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3561649C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E629B8">
        <w:rPr>
          <w:rFonts w:ascii="Comic Sans MS" w:hAnsi="Comic Sans MS"/>
          <w:b/>
          <w:u w:val="single"/>
        </w:rPr>
        <w:t>2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C931B0">
        <w:rPr>
          <w:rFonts w:ascii="Comic Sans MS" w:hAnsi="Comic Sans MS"/>
          <w:b/>
          <w:u w:val="single"/>
        </w:rPr>
        <w:t xml:space="preserve"> 10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2551"/>
        <w:gridCol w:w="2410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629B8" w14:paraId="42171229" w14:textId="7CD03AE0" w:rsidTr="00A15507">
        <w:tc>
          <w:tcPr>
            <w:tcW w:w="2972" w:type="dxa"/>
          </w:tcPr>
          <w:p w14:paraId="40D2E39E" w14:textId="741EFAF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Forming linear expressions (4)</w:t>
            </w:r>
          </w:p>
        </w:tc>
        <w:tc>
          <w:tcPr>
            <w:tcW w:w="1276" w:type="dxa"/>
          </w:tcPr>
          <w:p w14:paraId="7572EAD4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608C5F2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N/A</w:t>
            </w:r>
          </w:p>
          <w:p w14:paraId="54A7BD54" w14:textId="638E52B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B6F95F0" w14:textId="465779DD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115</w:t>
            </w:r>
          </w:p>
        </w:tc>
      </w:tr>
      <w:tr w:rsidR="00E629B8" w14:paraId="33DE2B3C" w14:textId="62D80E0C" w:rsidTr="00A15507">
        <w:tc>
          <w:tcPr>
            <w:tcW w:w="2972" w:type="dxa"/>
          </w:tcPr>
          <w:p w14:paraId="0A209626" w14:textId="581E8E39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Convert fractions, decimals &amp; percentages (3/4)</w:t>
            </w:r>
          </w:p>
        </w:tc>
        <w:tc>
          <w:tcPr>
            <w:tcW w:w="1276" w:type="dxa"/>
          </w:tcPr>
          <w:p w14:paraId="274308C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D2BEEA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F2DB91" w14:textId="1F1B3806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Number, Percentages, </w:t>
            </w:r>
            <w:proofErr w:type="spellStart"/>
            <w:r w:rsidRPr="00E629B8">
              <w:rPr>
                <w:rFonts w:ascii="Comic Sans MS" w:hAnsi="Comic Sans MS"/>
                <w:sz w:val="20"/>
                <w:szCs w:val="20"/>
              </w:rPr>
              <w:t>Frac</w:t>
            </w:r>
            <w:proofErr w:type="spellEnd"/>
            <w:r w:rsidRPr="00E629B8">
              <w:rPr>
                <w:rFonts w:ascii="Comic Sans MS" w:hAnsi="Comic Sans MS"/>
                <w:sz w:val="20"/>
                <w:szCs w:val="20"/>
              </w:rPr>
              <w:t xml:space="preserve"> Dec </w:t>
            </w:r>
            <w:proofErr w:type="spellStart"/>
            <w:r w:rsidRPr="00E629B8">
              <w:rPr>
                <w:rFonts w:ascii="Comic Sans MS" w:hAnsi="Comic Sans MS"/>
                <w:sz w:val="20"/>
                <w:szCs w:val="20"/>
              </w:rPr>
              <w:t>Perc</w:t>
            </w:r>
            <w:proofErr w:type="spellEnd"/>
            <w:r w:rsidRPr="00E629B8">
              <w:rPr>
                <w:rFonts w:ascii="Comic Sans MS" w:hAnsi="Comic Sans MS"/>
                <w:sz w:val="20"/>
                <w:szCs w:val="20"/>
              </w:rPr>
              <w:t xml:space="preserve"> 2</w:t>
            </w:r>
          </w:p>
        </w:tc>
        <w:tc>
          <w:tcPr>
            <w:tcW w:w="2410" w:type="dxa"/>
          </w:tcPr>
          <w:p w14:paraId="52C2CE85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FDP</w:t>
            </w:r>
          </w:p>
          <w:p w14:paraId="159FD7DA" w14:textId="1679A6A0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Videos 121 to 131</w:t>
            </w:r>
          </w:p>
        </w:tc>
      </w:tr>
      <w:tr w:rsidR="00E629B8" w14:paraId="16301079" w14:textId="3028727B" w:rsidTr="00A15507">
        <w:tc>
          <w:tcPr>
            <w:tcW w:w="2972" w:type="dxa"/>
          </w:tcPr>
          <w:p w14:paraId="6D2D634D" w14:textId="43B1071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Converting recurring decimals to fractions (7)</w:t>
            </w:r>
          </w:p>
        </w:tc>
        <w:tc>
          <w:tcPr>
            <w:tcW w:w="1276" w:type="dxa"/>
          </w:tcPr>
          <w:p w14:paraId="01477E42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C35211" w14:textId="0114BD2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Decimals, Fractions, Recurring Decimals 2</w:t>
            </w:r>
          </w:p>
        </w:tc>
        <w:tc>
          <w:tcPr>
            <w:tcW w:w="2410" w:type="dxa"/>
          </w:tcPr>
          <w:p w14:paraId="1ABC9993" w14:textId="5E09310A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96</w:t>
            </w:r>
          </w:p>
        </w:tc>
      </w:tr>
      <w:tr w:rsidR="00E629B8" w14:paraId="573B96CE" w14:textId="505C5B6B" w:rsidTr="00A15507">
        <w:tc>
          <w:tcPr>
            <w:tcW w:w="2972" w:type="dxa"/>
          </w:tcPr>
          <w:p w14:paraId="4CF4BD12" w14:textId="497B5443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Finding percentage of a quantity and one quantity as a percentage of another (3)</w:t>
            </w:r>
          </w:p>
        </w:tc>
        <w:tc>
          <w:tcPr>
            <w:tcW w:w="1276" w:type="dxa"/>
          </w:tcPr>
          <w:p w14:paraId="64064C31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0A5E47E" w14:textId="444A8085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of Amounts 2</w:t>
            </w:r>
          </w:p>
        </w:tc>
        <w:tc>
          <w:tcPr>
            <w:tcW w:w="2410" w:type="dxa"/>
          </w:tcPr>
          <w:p w14:paraId="022BE87F" w14:textId="0C43D6AF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E629B8" w14:paraId="452D7C4C" w14:textId="698314B2" w:rsidTr="00A15507">
        <w:tc>
          <w:tcPr>
            <w:tcW w:w="2972" w:type="dxa"/>
          </w:tcPr>
          <w:p w14:paraId="24153F4B" w14:textId="6FF8173D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 increase and decrease (4)</w:t>
            </w:r>
          </w:p>
        </w:tc>
        <w:tc>
          <w:tcPr>
            <w:tcW w:w="1276" w:type="dxa"/>
          </w:tcPr>
          <w:p w14:paraId="5E29EDA5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8EC523" w14:textId="75F57388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1</w:t>
            </w:r>
          </w:p>
        </w:tc>
        <w:tc>
          <w:tcPr>
            <w:tcW w:w="2410" w:type="dxa"/>
          </w:tcPr>
          <w:p w14:paraId="64BDD239" w14:textId="16F84A30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 Change video 233</w:t>
            </w:r>
          </w:p>
        </w:tc>
      </w:tr>
      <w:tr w:rsidR="00E629B8" w14:paraId="1F1A9AB4" w14:textId="6136B237" w:rsidTr="00A15507">
        <w:tc>
          <w:tcPr>
            <w:tcW w:w="2972" w:type="dxa"/>
          </w:tcPr>
          <w:p w14:paraId="092972F1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Reverse Percentages (6)</w:t>
            </w:r>
          </w:p>
          <w:p w14:paraId="7D064C5E" w14:textId="645E1A72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ACAD67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8540F9" w14:textId="1187841C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2</w:t>
            </w:r>
          </w:p>
        </w:tc>
        <w:tc>
          <w:tcPr>
            <w:tcW w:w="2410" w:type="dxa"/>
          </w:tcPr>
          <w:p w14:paraId="0A5FDC33" w14:textId="341C3FE7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Reverse video 240</w:t>
            </w:r>
          </w:p>
        </w:tc>
      </w:tr>
      <w:tr w:rsidR="00E629B8" w14:paraId="72557351" w14:textId="1A8F3971" w:rsidTr="00A15507">
        <w:tc>
          <w:tcPr>
            <w:tcW w:w="2972" w:type="dxa"/>
          </w:tcPr>
          <w:p w14:paraId="3E2466D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Compound interest (5)</w:t>
            </w:r>
          </w:p>
          <w:p w14:paraId="5AADA3CF" w14:textId="16E3D9BA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7233C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397BF7" w14:textId="79C87C0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2</w:t>
            </w:r>
          </w:p>
        </w:tc>
        <w:tc>
          <w:tcPr>
            <w:tcW w:w="2410" w:type="dxa"/>
          </w:tcPr>
          <w:p w14:paraId="039B5E46" w14:textId="127D7954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Compound Interest video 236</w:t>
            </w:r>
          </w:p>
        </w:tc>
      </w:tr>
      <w:tr w:rsidR="00E629B8" w14:paraId="73B048F9" w14:textId="7A7C5C12" w:rsidTr="00A15507">
        <w:tc>
          <w:tcPr>
            <w:tcW w:w="2972" w:type="dxa"/>
          </w:tcPr>
          <w:p w14:paraId="5335DA4C" w14:textId="3F5C9E9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Transformations (4); reflection, rotation, translation</w:t>
            </w:r>
          </w:p>
        </w:tc>
        <w:tc>
          <w:tcPr>
            <w:tcW w:w="1276" w:type="dxa"/>
          </w:tcPr>
          <w:p w14:paraId="5404675B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7FDEE6B" w14:textId="3EDAEEF2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0FE52B08" w14:textId="6B6E583F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272 – 275, 326</w:t>
            </w:r>
          </w:p>
        </w:tc>
      </w:tr>
      <w:tr w:rsidR="00E629B8" w14:paraId="18CD49CC" w14:textId="65B09B8F" w:rsidTr="00A15507">
        <w:tc>
          <w:tcPr>
            <w:tcW w:w="2972" w:type="dxa"/>
          </w:tcPr>
          <w:p w14:paraId="4CEC6AF2" w14:textId="5517F73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Enlarge shapes using positive and negative scales factors (4/6)</w:t>
            </w:r>
          </w:p>
        </w:tc>
        <w:tc>
          <w:tcPr>
            <w:tcW w:w="1276" w:type="dxa"/>
          </w:tcPr>
          <w:p w14:paraId="24CFB4BC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F555C93" w14:textId="5042AB88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Shape, Transformations, Enlarging Shapes</w:t>
            </w:r>
          </w:p>
        </w:tc>
        <w:tc>
          <w:tcPr>
            <w:tcW w:w="2410" w:type="dxa"/>
          </w:tcPr>
          <w:p w14:paraId="434CABFE" w14:textId="502CEE4B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104 - 109</w:t>
            </w:r>
          </w:p>
        </w:tc>
      </w:tr>
      <w:tr w:rsidR="00E629B8" w14:paraId="68EDB73D" w14:textId="77777777" w:rsidTr="00A15507">
        <w:tc>
          <w:tcPr>
            <w:tcW w:w="2972" w:type="dxa"/>
          </w:tcPr>
          <w:p w14:paraId="67B1E618" w14:textId="28BB55E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Understanding and calculating with ratios and proportion (4/5)</w:t>
            </w:r>
          </w:p>
        </w:tc>
        <w:tc>
          <w:tcPr>
            <w:tcW w:w="1276" w:type="dxa"/>
          </w:tcPr>
          <w:p w14:paraId="2ED50CB3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E54EAAC" w14:textId="35DB3C0F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GCSE 1-9, Ratio &amp; Proportion – Proportion, Best Buy &amp; Unitary </w:t>
            </w:r>
          </w:p>
        </w:tc>
        <w:tc>
          <w:tcPr>
            <w:tcW w:w="2410" w:type="dxa"/>
          </w:tcPr>
          <w:p w14:paraId="5ABB9270" w14:textId="630C1203" w:rsid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Video 269, 271a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Pr="00E629B8">
              <w:rPr>
                <w:rFonts w:ascii="Comic Sans MS" w:hAnsi="Comic Sans MS"/>
                <w:sz w:val="20"/>
                <w:szCs w:val="20"/>
              </w:rPr>
              <w:t xml:space="preserve"> d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E629B8">
              <w:rPr>
                <w:rFonts w:ascii="Comic Sans MS" w:hAnsi="Comic Sans MS"/>
                <w:sz w:val="20"/>
                <w:szCs w:val="20"/>
              </w:rPr>
              <w:t>255a</w:t>
            </w:r>
          </w:p>
        </w:tc>
      </w:tr>
      <w:tr w:rsidR="00E629B8" w14:paraId="25F6B2DD" w14:textId="77777777" w:rsidTr="00A15507">
        <w:tc>
          <w:tcPr>
            <w:tcW w:w="2972" w:type="dxa"/>
          </w:tcPr>
          <w:p w14:paraId="38005F06" w14:textId="369BEDAE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Be able to share in a given ratio (4/5)</w:t>
            </w:r>
          </w:p>
        </w:tc>
        <w:tc>
          <w:tcPr>
            <w:tcW w:w="1276" w:type="dxa"/>
          </w:tcPr>
          <w:p w14:paraId="014A44BF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93C0584" w14:textId="16FA0B13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GCSE 1-9, Ratio &amp; Proportion – Ratio, Ratio Dividing 1 &amp; 2</w:t>
            </w:r>
          </w:p>
        </w:tc>
        <w:tc>
          <w:tcPr>
            <w:tcW w:w="2410" w:type="dxa"/>
          </w:tcPr>
          <w:p w14:paraId="2EAC604A" w14:textId="1AC02751" w:rsid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269, 271a – d, 255a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22D8FF38" w14:textId="54A8F447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2C8E4244" w14:textId="3FEDB7C3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1DCA83EB">
            <wp:simplePos x="0" y="0"/>
            <wp:positionH relativeFrom="column">
              <wp:posOffset>-39370</wp:posOffset>
            </wp:positionH>
            <wp:positionV relativeFrom="paragraph">
              <wp:posOffset>321310</wp:posOffset>
            </wp:positionV>
            <wp:extent cx="5052695" cy="69170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691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7D33A356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410E19B2" w14:textId="115E17B1" w:rsidR="00316CDA" w:rsidRDefault="00316CDA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0FF3E4FC" w14:textId="61E36AF4" w:rsidR="000A1A13" w:rsidRPr="00EA40CC" w:rsidRDefault="001D7B50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582507E" wp14:editId="3E1F2486">
            <wp:simplePos x="0" y="0"/>
            <wp:positionH relativeFrom="column">
              <wp:posOffset>2708376</wp:posOffset>
            </wp:positionH>
            <wp:positionV relativeFrom="paragraph">
              <wp:posOffset>14872</wp:posOffset>
            </wp:positionV>
            <wp:extent cx="1082675" cy="1075055"/>
            <wp:effectExtent l="0" t="0" r="3175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</w:t>
      </w:r>
      <w:bookmarkStart w:id="0" w:name="_GoBack"/>
      <w:bookmarkEnd w:id="0"/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Maths facts </w:t>
      </w:r>
    </w:p>
    <w:p w14:paraId="1B4DFF19" w14:textId="0EDF530F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9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FACDD" w14:textId="77777777" w:rsidR="00C931B0" w:rsidRDefault="00C931B0" w:rsidP="00C931B0">
      <w:pPr>
        <w:spacing w:after="0" w:line="240" w:lineRule="auto"/>
      </w:pPr>
      <w:r>
        <w:separator/>
      </w:r>
    </w:p>
  </w:endnote>
  <w:endnote w:type="continuationSeparator" w:id="0">
    <w:p w14:paraId="446CEE62" w14:textId="77777777" w:rsidR="00C931B0" w:rsidRDefault="00C931B0" w:rsidP="00C93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B7156" w14:textId="77777777" w:rsidR="00C931B0" w:rsidRDefault="00C931B0" w:rsidP="00C931B0">
      <w:pPr>
        <w:spacing w:after="0" w:line="240" w:lineRule="auto"/>
      </w:pPr>
      <w:r>
        <w:separator/>
      </w:r>
    </w:p>
  </w:footnote>
  <w:footnote w:type="continuationSeparator" w:id="0">
    <w:p w14:paraId="67C764CF" w14:textId="77777777" w:rsidR="00C931B0" w:rsidRDefault="00C931B0" w:rsidP="00C93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68677" w14:textId="021733BF" w:rsidR="00C931B0" w:rsidRDefault="00C931B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11F50F1" wp14:editId="3CA004C2">
          <wp:simplePos x="0" y="0"/>
          <wp:positionH relativeFrom="column">
            <wp:posOffset>4671060</wp:posOffset>
          </wp:positionH>
          <wp:positionV relativeFrom="paragraph">
            <wp:posOffset>-155575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A2EF3"/>
    <w:rsid w:val="001D7B50"/>
    <w:rsid w:val="00245A45"/>
    <w:rsid w:val="00273522"/>
    <w:rsid w:val="002B4AB2"/>
    <w:rsid w:val="002D6682"/>
    <w:rsid w:val="002D7FC9"/>
    <w:rsid w:val="00302172"/>
    <w:rsid w:val="00316CDA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65D25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C12E7"/>
    <w:rsid w:val="00C176FB"/>
    <w:rsid w:val="00C277DC"/>
    <w:rsid w:val="00C931B0"/>
    <w:rsid w:val="00CC123E"/>
    <w:rsid w:val="00CC25CE"/>
    <w:rsid w:val="00D24E36"/>
    <w:rsid w:val="00D46F6B"/>
    <w:rsid w:val="00DC4991"/>
    <w:rsid w:val="00DD0529"/>
    <w:rsid w:val="00E1165E"/>
    <w:rsid w:val="00E16684"/>
    <w:rsid w:val="00E4425A"/>
    <w:rsid w:val="00E629B8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3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1B0"/>
  </w:style>
  <w:style w:type="paragraph" w:styleId="Footer">
    <w:name w:val="footer"/>
    <w:basedOn w:val="Normal"/>
    <w:link w:val="FooterChar"/>
    <w:uiPriority w:val="99"/>
    <w:unhideWhenUsed/>
    <w:rsid w:val="00C93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1F1570EA</Template>
  <TotalTime>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6</cp:revision>
  <cp:lastPrinted>2018-10-05T06:51:00Z</cp:lastPrinted>
  <dcterms:created xsi:type="dcterms:W3CDTF">2020-08-22T14:25:00Z</dcterms:created>
  <dcterms:modified xsi:type="dcterms:W3CDTF">2020-10-04T13:57:00Z</dcterms:modified>
</cp:coreProperties>
</file>