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10B6D" w14:textId="77777777" w:rsidR="00682C8E" w:rsidRPr="00AE039D" w:rsidRDefault="00682C8E">
      <w:pPr>
        <w:rPr>
          <w:rFonts w:ascii="Arial" w:hAnsi="Arial"/>
          <w:b/>
          <w:sz w:val="2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304"/>
        <w:gridCol w:w="7088"/>
        <w:gridCol w:w="1701"/>
        <w:gridCol w:w="1701"/>
        <w:gridCol w:w="1701"/>
      </w:tblGrid>
      <w:tr w:rsidR="00E41FCD" w14:paraId="4502DE90" w14:textId="77777777" w:rsidTr="00E41FCD">
        <w:tc>
          <w:tcPr>
            <w:tcW w:w="1101" w:type="dxa"/>
            <w:tcBorders>
              <w:bottom w:val="nil"/>
              <w:right w:val="nil"/>
            </w:tcBorders>
            <w:shd w:val="pct12" w:color="auto" w:fill="FFFFFF"/>
          </w:tcPr>
          <w:p w14:paraId="13F03269" w14:textId="77777777" w:rsidR="00E41FCD" w:rsidRDefault="00E41FCD" w:rsidP="00E41FCD">
            <w:pPr>
              <w:pStyle w:val="Heading1"/>
            </w:pPr>
          </w:p>
          <w:p w14:paraId="00CAA982" w14:textId="77777777" w:rsidR="00E41FCD" w:rsidRDefault="00E41FCD" w:rsidP="00E41FCD">
            <w:pPr>
              <w:pStyle w:val="Heading1"/>
            </w:pPr>
            <w:r>
              <w:t>UNIT 2</w:t>
            </w:r>
          </w:p>
        </w:tc>
        <w:tc>
          <w:tcPr>
            <w:tcW w:w="1304" w:type="dxa"/>
            <w:tcBorders>
              <w:left w:val="nil"/>
              <w:bottom w:val="nil"/>
            </w:tcBorders>
            <w:shd w:val="pct12" w:color="auto" w:fill="FFFFFF"/>
          </w:tcPr>
          <w:p w14:paraId="79D59F03" w14:textId="77777777" w:rsidR="00E41FCD" w:rsidRDefault="00E41FCD" w:rsidP="00E41FCD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7088" w:type="dxa"/>
            <w:shd w:val="pct12" w:color="auto" w:fill="FFFFFF"/>
          </w:tcPr>
          <w:p w14:paraId="13423E8A" w14:textId="77777777" w:rsidR="00E41FCD" w:rsidRPr="00251A9F" w:rsidRDefault="00E41FCD" w:rsidP="00E41FC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F65EA4E" w14:textId="45AC6A3F" w:rsidR="00E41FCD" w:rsidRPr="00251A9F" w:rsidRDefault="00E41FCD" w:rsidP="00E41FC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Objectives</w:t>
            </w:r>
            <w:r w:rsidR="0066108A"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(number of lessons)</w:t>
            </w:r>
          </w:p>
        </w:tc>
        <w:tc>
          <w:tcPr>
            <w:tcW w:w="1701" w:type="dxa"/>
            <w:shd w:val="pct12" w:color="auto" w:fill="FFFFFF"/>
          </w:tcPr>
          <w:p w14:paraId="33DA98B0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64207692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Thresholds</w:t>
            </w:r>
          </w:p>
        </w:tc>
        <w:tc>
          <w:tcPr>
            <w:tcW w:w="1701" w:type="dxa"/>
            <w:shd w:val="pct12" w:color="auto" w:fill="FFFFFF"/>
          </w:tcPr>
          <w:p w14:paraId="4C71A8B0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3F61461F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Core Skills &amp; Knowledge</w:t>
            </w:r>
          </w:p>
        </w:tc>
        <w:tc>
          <w:tcPr>
            <w:tcW w:w="1701" w:type="dxa"/>
            <w:shd w:val="pct12" w:color="auto" w:fill="FFFFFF"/>
          </w:tcPr>
          <w:p w14:paraId="11CBF978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592E1AC7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Resources</w:t>
            </w:r>
          </w:p>
          <w:p w14:paraId="58C6283F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</w:tr>
      <w:tr w:rsidR="00E41FCD" w:rsidRPr="007F38C2" w14:paraId="7A0FFDBA" w14:textId="77777777" w:rsidTr="00E41FCD">
        <w:trPr>
          <w:cantSplit/>
          <w:trHeight w:val="340"/>
        </w:trPr>
        <w:tc>
          <w:tcPr>
            <w:tcW w:w="1101" w:type="dxa"/>
            <w:vMerge w:val="restart"/>
            <w:shd w:val="pct10" w:color="auto" w:fill="FFFFFF"/>
          </w:tcPr>
          <w:p w14:paraId="1A2126D0" w14:textId="5382A70E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Lesson1 </w:t>
            </w:r>
            <w:r w:rsidR="00F55836">
              <w:rPr>
                <w:rFonts w:ascii="Arial" w:hAnsi="Arial"/>
                <w:b/>
                <w:sz w:val="22"/>
              </w:rPr>
              <w:t>- 2</w:t>
            </w:r>
          </w:p>
          <w:p w14:paraId="04DAADA4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54442945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55F01ADA" w14:textId="77777777" w:rsidR="00E41FCD" w:rsidRDefault="00E41FCD" w:rsidP="00E41FCD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7742EE6A" w14:textId="77777777" w:rsidR="00E41FCD" w:rsidRPr="00251A9F" w:rsidRDefault="00E41FCD" w:rsidP="00E41F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C154D0" w14:textId="77777777" w:rsidR="00E41FCD" w:rsidRDefault="00E41FCD" w:rsidP="00E41FCD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3D = Developing </w:t>
            </w:r>
          </w:p>
          <w:p w14:paraId="5CDF9696" w14:textId="77777777" w:rsidR="00E41FCD" w:rsidRDefault="00E41FCD" w:rsidP="00E41FCD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3S = Secure </w:t>
            </w:r>
          </w:p>
          <w:p w14:paraId="08A0EF55" w14:textId="77777777" w:rsidR="00E41FCD" w:rsidRPr="007F38C2" w:rsidRDefault="00E41FCD" w:rsidP="00E41FCD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 = Excellent</w:t>
            </w:r>
          </w:p>
        </w:tc>
        <w:tc>
          <w:tcPr>
            <w:tcW w:w="1701" w:type="dxa"/>
          </w:tcPr>
          <w:p w14:paraId="210A4681" w14:textId="77777777" w:rsidR="00E41FCD" w:rsidRPr="007F38C2" w:rsidRDefault="00E41FCD" w:rsidP="00E41FCD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223F864D" w14:textId="77777777" w:rsidR="00E41FCD" w:rsidRPr="007F38C2" w:rsidRDefault="00E41FCD" w:rsidP="00E41FCD">
            <w:pPr>
              <w:rPr>
                <w:rFonts w:ascii="Arial" w:hAnsi="Arial"/>
                <w:sz w:val="22"/>
              </w:rPr>
            </w:pPr>
          </w:p>
        </w:tc>
      </w:tr>
      <w:tr w:rsidR="00F55836" w:rsidRPr="007F38C2" w14:paraId="07EB4DBD" w14:textId="77777777" w:rsidTr="00F55836">
        <w:trPr>
          <w:cantSplit/>
          <w:trHeight w:val="3191"/>
        </w:trPr>
        <w:tc>
          <w:tcPr>
            <w:tcW w:w="1101" w:type="dxa"/>
            <w:vMerge/>
            <w:shd w:val="pct10" w:color="auto" w:fill="FFFFFF"/>
          </w:tcPr>
          <w:p w14:paraId="7A0B1E46" w14:textId="77777777" w:rsidR="00F55836" w:rsidRDefault="00F55836" w:rsidP="005971B3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17954E81" w14:textId="20EAF282" w:rsidR="00F55836" w:rsidRDefault="00F55836" w:rsidP="005971B3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41FD6EC4" w14:textId="77777777" w:rsidR="00F55836" w:rsidRPr="00251A9F" w:rsidRDefault="00F55836" w:rsidP="005971B3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Expand Double &amp; Triple Brackets (2)</w:t>
            </w:r>
          </w:p>
          <w:p w14:paraId="328F3915" w14:textId="77777777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8DB957" w14:textId="77777777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Be able to expand double brackets.</w:t>
            </w:r>
          </w:p>
          <w:p w14:paraId="470C08DC" w14:textId="77777777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BCB9FD" w14:textId="77777777" w:rsidR="00F55836" w:rsidRPr="00251A9F" w:rsidRDefault="00F55836" w:rsidP="005971B3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Be able to expand triple brackets.</w:t>
            </w:r>
          </w:p>
          <w:p w14:paraId="6A37DF1F" w14:textId="77777777" w:rsidR="00F55836" w:rsidRPr="00251A9F" w:rsidRDefault="00F55836" w:rsidP="005971B3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C779BA6" w14:textId="77777777" w:rsidR="00F55836" w:rsidRPr="00251A9F" w:rsidRDefault="00F55836" w:rsidP="005971B3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39B2505" w14:textId="77777777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Ensure students understand vocabulary, to ‘expand’ means to multiply out.</w:t>
            </w:r>
          </w:p>
          <w:p w14:paraId="41E7F214" w14:textId="77777777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3ECB1E" w14:textId="77777777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Make sure special case examples are included, such as the difference of two squares e.g. (x – 4)(x + 4) = x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 -16; and include the fact that </w:t>
            </w:r>
          </w:p>
          <w:p w14:paraId="55F17411" w14:textId="560346A4" w:rsidR="00F55836" w:rsidRPr="00251A9F" w:rsidRDefault="00F55836" w:rsidP="005971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(x + 5)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 = (x + 5)(x + 5) = x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 + 10x + 25 and does not equal  x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 + 25.</w:t>
            </w:r>
          </w:p>
        </w:tc>
        <w:tc>
          <w:tcPr>
            <w:tcW w:w="1701" w:type="dxa"/>
          </w:tcPr>
          <w:p w14:paraId="56B9EE73" w14:textId="77777777" w:rsidR="00F55836" w:rsidRDefault="00F55836" w:rsidP="005971B3">
            <w:pPr>
              <w:rPr>
                <w:rFonts w:ascii="Arial" w:hAnsi="Arial"/>
                <w:sz w:val="22"/>
              </w:rPr>
            </w:pPr>
          </w:p>
          <w:p w14:paraId="35FD88B2" w14:textId="77777777" w:rsidR="00F55836" w:rsidRDefault="00F55836" w:rsidP="005971B3">
            <w:pPr>
              <w:rPr>
                <w:rFonts w:ascii="Arial" w:hAnsi="Arial"/>
                <w:sz w:val="22"/>
              </w:rPr>
            </w:pPr>
          </w:p>
          <w:p w14:paraId="5A71E31D" w14:textId="77777777" w:rsidR="00F55836" w:rsidRDefault="00F55836" w:rsidP="005971B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5E22B031" w14:textId="77777777" w:rsidR="00F55836" w:rsidRDefault="00F55836" w:rsidP="005971B3">
            <w:pPr>
              <w:rPr>
                <w:rFonts w:ascii="Arial" w:hAnsi="Arial"/>
                <w:sz w:val="22"/>
              </w:rPr>
            </w:pPr>
          </w:p>
          <w:p w14:paraId="2AFE9BC6" w14:textId="73CE2DC6" w:rsidR="00F55836" w:rsidRDefault="00F55836" w:rsidP="005971B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</w:t>
            </w:r>
          </w:p>
        </w:tc>
        <w:tc>
          <w:tcPr>
            <w:tcW w:w="1701" w:type="dxa"/>
          </w:tcPr>
          <w:p w14:paraId="47BF0D4D" w14:textId="77777777" w:rsidR="00F55836" w:rsidRDefault="00F55836" w:rsidP="005971B3">
            <w:pPr>
              <w:rPr>
                <w:rFonts w:ascii="Arial" w:hAnsi="Arial"/>
                <w:sz w:val="18"/>
                <w:szCs w:val="18"/>
              </w:rPr>
            </w:pPr>
          </w:p>
          <w:p w14:paraId="076E0CEE" w14:textId="77777777" w:rsidR="00F55836" w:rsidRDefault="00F55836" w:rsidP="005971B3">
            <w:pPr>
              <w:rPr>
                <w:rFonts w:ascii="Arial" w:hAnsi="Arial"/>
                <w:sz w:val="18"/>
                <w:szCs w:val="18"/>
              </w:rPr>
            </w:pPr>
          </w:p>
          <w:p w14:paraId="04AACE7B" w14:textId="23F2C4A7" w:rsidR="00F55836" w:rsidRPr="007F38C2" w:rsidRDefault="00F55836" w:rsidP="005971B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8"/>
                <w:szCs w:val="18"/>
              </w:rPr>
              <w:t>Develop the skill of expanding double and triple brackets.</w:t>
            </w:r>
          </w:p>
        </w:tc>
        <w:tc>
          <w:tcPr>
            <w:tcW w:w="1701" w:type="dxa"/>
          </w:tcPr>
          <w:p w14:paraId="336F0B5E" w14:textId="77777777" w:rsidR="00F55836" w:rsidRDefault="00F55836" w:rsidP="005971B3">
            <w:pPr>
              <w:rPr>
                <w:rFonts w:asciiTheme="minorHAnsi" w:hAnsiTheme="minorHAnsi" w:cs="Calibri"/>
              </w:rPr>
            </w:pPr>
          </w:p>
          <w:p w14:paraId="4613E0AD" w14:textId="77777777" w:rsidR="00F55836" w:rsidRDefault="00F55836" w:rsidP="005971B3">
            <w:pPr>
              <w:rPr>
                <w:rFonts w:asciiTheme="minorHAnsi" w:hAnsiTheme="minorHAnsi" w:cs="Calibri"/>
              </w:rPr>
            </w:pPr>
            <w:r w:rsidRPr="0033290A">
              <w:rPr>
                <w:rFonts w:asciiTheme="minorHAnsi" w:hAnsiTheme="minorHAnsi" w:cs="Calibri"/>
              </w:rPr>
              <w:t xml:space="preserve">Maths4Everyone – Algebra –Expanding </w:t>
            </w:r>
            <w:r>
              <w:rPr>
                <w:rFonts w:asciiTheme="minorHAnsi" w:hAnsiTheme="minorHAnsi" w:cs="Calibri"/>
              </w:rPr>
              <w:t xml:space="preserve">double </w:t>
            </w:r>
            <w:r w:rsidRPr="0033290A">
              <w:rPr>
                <w:rFonts w:asciiTheme="minorHAnsi" w:hAnsiTheme="minorHAnsi" w:cs="Calibri"/>
              </w:rPr>
              <w:t>brackets</w:t>
            </w:r>
          </w:p>
          <w:p w14:paraId="039F2A4A" w14:textId="77777777" w:rsidR="00F55836" w:rsidRDefault="00F55836" w:rsidP="005971B3">
            <w:pPr>
              <w:rPr>
                <w:rFonts w:asciiTheme="minorHAnsi" w:hAnsiTheme="minorHAnsi" w:cs="Calibri"/>
              </w:rPr>
            </w:pPr>
          </w:p>
          <w:p w14:paraId="0C25F968" w14:textId="77777777" w:rsidR="00F55836" w:rsidRDefault="00F55836" w:rsidP="005971B3">
            <w:pPr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Maths4Everyone – Algebra – Topic Review sheet – Expanding Three brackets</w:t>
            </w:r>
          </w:p>
          <w:p w14:paraId="27DDB7D1" w14:textId="77777777" w:rsidR="00F55836" w:rsidRDefault="00F55836" w:rsidP="005971B3">
            <w:pPr>
              <w:rPr>
                <w:rFonts w:asciiTheme="minorHAnsi" w:hAnsiTheme="minorHAnsi" w:cs="Calibri"/>
              </w:rPr>
            </w:pPr>
          </w:p>
          <w:p w14:paraId="7FE186C4" w14:textId="77777777" w:rsidR="00F55836" w:rsidRDefault="00F55836" w:rsidP="005971B3">
            <w:pPr>
              <w:rPr>
                <w:rFonts w:asciiTheme="minorHAnsi" w:hAnsiTheme="minorHAnsi" w:cs="Calibri"/>
              </w:rPr>
            </w:pPr>
          </w:p>
          <w:p w14:paraId="27BFE61A" w14:textId="77777777" w:rsidR="00F55836" w:rsidRPr="007F38C2" w:rsidRDefault="00F55836" w:rsidP="005971B3">
            <w:pPr>
              <w:rPr>
                <w:rFonts w:ascii="Arial" w:hAnsi="Arial"/>
                <w:sz w:val="22"/>
              </w:rPr>
            </w:pPr>
          </w:p>
        </w:tc>
      </w:tr>
      <w:tr w:rsidR="00F55836" w14:paraId="6E0465CA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5FD17B39" w14:textId="332FD050" w:rsidR="00F55836" w:rsidRDefault="003058FF" w:rsidP="00F55836">
            <w:pPr>
              <w:jc w:val="center"/>
              <w:rPr>
                <w:rFonts w:ascii="Arial" w:hAnsi="Arial"/>
                <w:b/>
                <w:sz w:val="22"/>
              </w:rPr>
            </w:pPr>
            <w:r w:rsidRPr="003058FF">
              <w:rPr>
                <w:rFonts w:ascii="Arial" w:hAnsi="Arial"/>
                <w:b/>
                <w:sz w:val="22"/>
              </w:rPr>
              <w:t>Lesson</w:t>
            </w:r>
            <w:r>
              <w:rPr>
                <w:rFonts w:ascii="Arial" w:hAnsi="Arial"/>
                <w:b/>
                <w:sz w:val="22"/>
              </w:rPr>
              <w:t>3</w:t>
            </w:r>
          </w:p>
        </w:tc>
        <w:tc>
          <w:tcPr>
            <w:tcW w:w="1304" w:type="dxa"/>
            <w:shd w:val="pct15" w:color="auto" w:fill="FFFFFF"/>
          </w:tcPr>
          <w:p w14:paraId="0271108E" w14:textId="419C0C19" w:rsidR="00F55836" w:rsidRDefault="00F55836" w:rsidP="00F55836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1A88ED5B" w14:textId="77777777" w:rsidR="00F55836" w:rsidRPr="00251A9F" w:rsidRDefault="00F55836" w:rsidP="00F5583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Factorising quadratic expressions (1)</w:t>
            </w:r>
          </w:p>
          <w:p w14:paraId="12068079" w14:textId="77777777" w:rsidR="00F55836" w:rsidRPr="00251A9F" w:rsidRDefault="00F55836" w:rsidP="00F5583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E7B4F37" w14:textId="77777777" w:rsidR="00F55836" w:rsidRPr="00251A9F" w:rsidRDefault="00F55836" w:rsidP="00F558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Include special cases, such as the difference of two squares, for example, x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 xml:space="preserve">2 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– 49 = (x + 7)(x – 7) , and quadratics with repeated roots.</w:t>
            </w:r>
          </w:p>
          <w:p w14:paraId="7B9ABFBA" w14:textId="77777777" w:rsidR="00F55836" w:rsidRPr="00251A9F" w:rsidRDefault="00F55836" w:rsidP="00F5583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ABA3F19" w14:textId="77777777" w:rsidR="00F55836" w:rsidRPr="00251A9F" w:rsidRDefault="00F55836" w:rsidP="00F558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Include quadratics of the form ax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+bx+c, using trial and error or the method that finds factors.   </w:t>
            </w:r>
          </w:p>
          <w:p w14:paraId="56139E16" w14:textId="77777777" w:rsidR="00F55836" w:rsidRPr="00251A9F" w:rsidRDefault="00F55836" w:rsidP="00F558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94B8B4" w14:textId="77777777" w:rsidR="00F55836" w:rsidRPr="00251A9F" w:rsidRDefault="00F55836" w:rsidP="00F5583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A4A382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</w:p>
          <w:p w14:paraId="4C21932F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</w:p>
          <w:p w14:paraId="3F184D90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</w:p>
          <w:p w14:paraId="22645ED6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</w:t>
            </w:r>
          </w:p>
          <w:p w14:paraId="7F970331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</w:p>
          <w:p w14:paraId="5F626BA1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</w:t>
            </w:r>
          </w:p>
          <w:p w14:paraId="5DC7F101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</w:p>
          <w:p w14:paraId="527EB62C" w14:textId="77777777" w:rsidR="00F55836" w:rsidRDefault="00F55836" w:rsidP="00F55836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5A759452" w14:textId="77777777" w:rsidR="00F55836" w:rsidRDefault="00F55836" w:rsidP="00F55836">
            <w:pPr>
              <w:rPr>
                <w:rFonts w:ascii="Arial" w:hAnsi="Arial"/>
                <w:sz w:val="18"/>
                <w:szCs w:val="18"/>
              </w:rPr>
            </w:pPr>
          </w:p>
          <w:p w14:paraId="6BC7E946" w14:textId="77777777" w:rsidR="00F55836" w:rsidRDefault="00F55836" w:rsidP="00F55836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Develop the skill of factorising quadratic expressions.</w:t>
            </w:r>
          </w:p>
          <w:p w14:paraId="6F4D1A50" w14:textId="77777777" w:rsidR="00F55836" w:rsidRDefault="00F55836" w:rsidP="00F55836">
            <w:pPr>
              <w:rPr>
                <w:rFonts w:ascii="Arial" w:hAnsi="Arial"/>
                <w:sz w:val="18"/>
                <w:szCs w:val="18"/>
              </w:rPr>
            </w:pPr>
          </w:p>
          <w:p w14:paraId="7BF760E0" w14:textId="77777777" w:rsidR="00F55836" w:rsidRDefault="00F55836" w:rsidP="00F55836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Recognise the difference of two squares </w:t>
            </w:r>
          </w:p>
          <w:p w14:paraId="5C4C6E47" w14:textId="77777777" w:rsidR="00F55836" w:rsidRDefault="00F55836" w:rsidP="00F55836">
            <w:pPr>
              <w:rPr>
                <w:rFonts w:ascii="Arial" w:hAnsi="Arial"/>
                <w:sz w:val="18"/>
                <w:szCs w:val="18"/>
              </w:rPr>
            </w:pPr>
          </w:p>
          <w:p w14:paraId="7B2F9233" w14:textId="77777777" w:rsidR="00F55836" w:rsidRDefault="00F55836" w:rsidP="00F55836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Develop skill of factoring quadratics in the form </w:t>
            </w:r>
            <w:r w:rsidRPr="00283386">
              <w:rPr>
                <w:rFonts w:ascii="Arial" w:hAnsi="Arial"/>
                <w:sz w:val="16"/>
                <w:szCs w:val="16"/>
              </w:rPr>
              <w:t>ax</w:t>
            </w:r>
            <w:r w:rsidRPr="00283386">
              <w:rPr>
                <w:rFonts w:ascii="Arial" w:hAnsi="Arial"/>
                <w:sz w:val="16"/>
                <w:szCs w:val="16"/>
                <w:vertAlign w:val="superscript"/>
              </w:rPr>
              <w:t>2</w:t>
            </w:r>
            <w:r w:rsidRPr="00283386">
              <w:rPr>
                <w:rFonts w:ascii="Arial" w:hAnsi="Arial"/>
                <w:sz w:val="16"/>
                <w:szCs w:val="16"/>
              </w:rPr>
              <w:t>+bx+c</w:t>
            </w:r>
          </w:p>
          <w:p w14:paraId="621F8C3A" w14:textId="77777777" w:rsidR="00F55836" w:rsidRDefault="00F55836" w:rsidP="00F55836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B08AAC2" w14:textId="77777777" w:rsidR="00F55836" w:rsidRDefault="00F55836" w:rsidP="00F5583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8BB49C" w14:textId="77777777" w:rsidR="00F55836" w:rsidRPr="00AD522F" w:rsidRDefault="00F55836" w:rsidP="00F5583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D522F">
              <w:rPr>
                <w:rFonts w:ascii="Arial" w:hAnsi="Arial" w:cs="Arial"/>
                <w:sz w:val="18"/>
                <w:szCs w:val="18"/>
              </w:rPr>
              <w:t>Mathsloops</w:t>
            </w:r>
            <w:proofErr w:type="spellEnd"/>
            <w:r w:rsidRPr="00AD522F">
              <w:rPr>
                <w:rFonts w:ascii="Arial" w:hAnsi="Arial" w:cs="Arial"/>
                <w:sz w:val="18"/>
                <w:szCs w:val="18"/>
              </w:rPr>
              <w:t>: Factorising and solving quadratic equations (Set B4)</w:t>
            </w:r>
          </w:p>
          <w:p w14:paraId="789CA04E" w14:textId="77777777" w:rsidR="00F55836" w:rsidRPr="00AD522F" w:rsidRDefault="00F55836" w:rsidP="00F5583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536987" w14:textId="2BBED629" w:rsidR="00F55836" w:rsidRDefault="00F55836" w:rsidP="00F55836">
            <w:pPr>
              <w:rPr>
                <w:rFonts w:ascii="Arial" w:hAnsi="Arial" w:cs="Arial"/>
                <w:sz w:val="18"/>
                <w:szCs w:val="18"/>
              </w:rPr>
            </w:pPr>
            <w:r w:rsidRPr="00AD522F">
              <w:rPr>
                <w:rFonts w:ascii="Arial" w:hAnsi="Arial" w:cs="Arial"/>
                <w:sz w:val="18"/>
                <w:szCs w:val="18"/>
              </w:rPr>
              <w:t>FAM (</w:t>
            </w:r>
            <w:proofErr w:type="spellStart"/>
            <w:r w:rsidRPr="00AD522F">
              <w:rPr>
                <w:rFonts w:ascii="Arial" w:hAnsi="Arial" w:cs="Arial"/>
                <w:sz w:val="18"/>
                <w:szCs w:val="18"/>
              </w:rPr>
              <w:t>pg</w:t>
            </w:r>
            <w:proofErr w:type="spellEnd"/>
            <w:r w:rsidRPr="00AD522F">
              <w:rPr>
                <w:rFonts w:ascii="Arial" w:hAnsi="Arial" w:cs="Arial"/>
                <w:sz w:val="18"/>
                <w:szCs w:val="18"/>
              </w:rPr>
              <w:t xml:space="preserve"> 48): Higher Crossword: Factorisation.</w:t>
            </w:r>
          </w:p>
        </w:tc>
      </w:tr>
      <w:tr w:rsidR="00E76E3B" w14:paraId="668B7CA1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62817D0C" w14:textId="499BC5BF" w:rsidR="00E76E3B" w:rsidRDefault="003058FF" w:rsidP="00E76E3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lastRenderedPageBreak/>
              <w:t>Lesson 4 - 5</w:t>
            </w:r>
          </w:p>
          <w:p w14:paraId="0646419C" w14:textId="77777777" w:rsidR="00E76E3B" w:rsidRDefault="00E76E3B" w:rsidP="00E76E3B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504FC0CF" w14:textId="7BB544F4" w:rsidR="00E76E3B" w:rsidRDefault="00E76E3B" w:rsidP="00E76E3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1FF080A8" w14:textId="77777777" w:rsidR="00E76E3B" w:rsidRPr="00251A9F" w:rsidRDefault="00E76E3B" w:rsidP="00E76E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Solving Quadratic Equations (2)</w:t>
            </w:r>
          </w:p>
          <w:p w14:paraId="688460F4" w14:textId="77777777" w:rsidR="00E76E3B" w:rsidRPr="00251A9F" w:rsidRDefault="00E76E3B" w:rsidP="00E76E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9886C20" w14:textId="77777777" w:rsidR="00E76E3B" w:rsidRPr="00251A9F" w:rsidRDefault="00E76E3B" w:rsidP="00E76E3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Cs/>
                <w:sz w:val="24"/>
                <w:szCs w:val="24"/>
              </w:rPr>
              <w:t>Ensure students understand that</w:t>
            </w:r>
            <w:r w:rsidRPr="00251A9F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 xml:space="preserve"> solving</w:t>
            </w:r>
            <w:r w:rsidRPr="00251A9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 quadratic equation means finding the value of x for when y (the equation) equals zero.</w:t>
            </w:r>
          </w:p>
          <w:p w14:paraId="41A8C84A" w14:textId="77777777" w:rsidR="00E76E3B" w:rsidRPr="00251A9F" w:rsidRDefault="00E76E3B" w:rsidP="00E76E3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03188F5C" w14:textId="77777777" w:rsidR="00E76E3B" w:rsidRPr="00251A9F" w:rsidRDefault="00E76E3B" w:rsidP="00E76E3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Cs/>
                <w:sz w:val="24"/>
                <w:szCs w:val="24"/>
              </w:rPr>
              <w:t>Introduce the quadratic curve and show that the solutions are where the curve crosses  the x axis, i.e. where y = 0</w:t>
            </w:r>
          </w:p>
          <w:p w14:paraId="6040730B" w14:textId="77777777" w:rsidR="00E76E3B" w:rsidRPr="00251A9F" w:rsidRDefault="00E76E3B" w:rsidP="00E76E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38A56CD" w14:textId="77777777" w:rsidR="00E76E3B" w:rsidRPr="00251A9F" w:rsidRDefault="00E76E3B" w:rsidP="00E76E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Note: quadratic formula is taught in year 10</w:t>
            </w:r>
          </w:p>
          <w:p w14:paraId="1EA49573" w14:textId="77777777" w:rsidR="00E76E3B" w:rsidRPr="00251A9F" w:rsidRDefault="00E76E3B" w:rsidP="00E76E3B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30ACE0" w14:textId="77777777" w:rsidR="00E76E3B" w:rsidRDefault="00E76E3B" w:rsidP="00E76E3B">
            <w:pPr>
              <w:rPr>
                <w:rFonts w:ascii="Arial" w:hAnsi="Arial"/>
                <w:sz w:val="22"/>
              </w:rPr>
            </w:pPr>
          </w:p>
          <w:p w14:paraId="1F64BBE8" w14:textId="77777777" w:rsidR="00E76E3B" w:rsidRDefault="00E76E3B" w:rsidP="00E76E3B">
            <w:pPr>
              <w:rPr>
                <w:rFonts w:ascii="Arial" w:hAnsi="Arial"/>
                <w:sz w:val="22"/>
              </w:rPr>
            </w:pPr>
          </w:p>
          <w:p w14:paraId="2B0624DC" w14:textId="76898566" w:rsidR="00E76E3B" w:rsidRDefault="00E76E3B" w:rsidP="00E76E3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</w:t>
            </w:r>
          </w:p>
        </w:tc>
        <w:tc>
          <w:tcPr>
            <w:tcW w:w="1701" w:type="dxa"/>
          </w:tcPr>
          <w:p w14:paraId="14CF9D42" w14:textId="77777777" w:rsidR="00E76E3B" w:rsidRDefault="00E76E3B" w:rsidP="00E76E3B">
            <w:pPr>
              <w:rPr>
                <w:rFonts w:ascii="Arial" w:hAnsi="Arial"/>
                <w:sz w:val="18"/>
                <w:szCs w:val="18"/>
              </w:rPr>
            </w:pPr>
          </w:p>
          <w:p w14:paraId="7BD0A28C" w14:textId="77777777" w:rsidR="00E76E3B" w:rsidRDefault="00E76E3B" w:rsidP="00E76E3B">
            <w:pPr>
              <w:rPr>
                <w:rFonts w:ascii="Arial" w:hAnsi="Arial"/>
                <w:sz w:val="18"/>
                <w:szCs w:val="18"/>
              </w:rPr>
            </w:pPr>
          </w:p>
          <w:p w14:paraId="0DF8D032" w14:textId="77777777" w:rsidR="00E76E3B" w:rsidRDefault="00E76E3B" w:rsidP="00E76E3B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Develop skill of solving quadratic equations in the form </w:t>
            </w:r>
            <w:r w:rsidRPr="00283386">
              <w:rPr>
                <w:rFonts w:ascii="Arial" w:hAnsi="Arial"/>
                <w:sz w:val="16"/>
                <w:szCs w:val="16"/>
              </w:rPr>
              <w:t>x</w:t>
            </w:r>
            <w:r w:rsidRPr="00283386">
              <w:rPr>
                <w:rFonts w:ascii="Arial" w:hAnsi="Arial"/>
                <w:sz w:val="16"/>
                <w:szCs w:val="16"/>
                <w:vertAlign w:val="superscript"/>
              </w:rPr>
              <w:t>2</w:t>
            </w:r>
            <w:r w:rsidRPr="00283386">
              <w:rPr>
                <w:rFonts w:ascii="Arial" w:hAnsi="Arial"/>
                <w:sz w:val="16"/>
                <w:szCs w:val="16"/>
              </w:rPr>
              <w:t>+bx+c</w:t>
            </w:r>
          </w:p>
          <w:p w14:paraId="25C0DBB9" w14:textId="77777777" w:rsidR="00E76E3B" w:rsidRDefault="00E76E3B" w:rsidP="00E76E3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57C10B" w14:textId="77777777" w:rsidR="00E76E3B" w:rsidRPr="004377D8" w:rsidRDefault="00E76E3B" w:rsidP="00E76E3B">
            <w:pPr>
              <w:rPr>
                <w:rFonts w:asciiTheme="minorHAnsi" w:hAnsiTheme="minorHAnsi" w:cstheme="minorHAnsi"/>
              </w:rPr>
            </w:pPr>
          </w:p>
          <w:p w14:paraId="72BA0CD7" w14:textId="4A958349" w:rsidR="00E76E3B" w:rsidRDefault="00BB2DA6" w:rsidP="00E76E3B">
            <w:pPr>
              <w:rPr>
                <w:rFonts w:ascii="Arial" w:hAnsi="Arial" w:cs="Arial"/>
                <w:sz w:val="18"/>
                <w:szCs w:val="18"/>
              </w:rPr>
            </w:pPr>
            <w:hyperlink r:id="rId7" w:history="1">
              <w:r w:rsidR="00E76E3B" w:rsidRPr="004377D8">
                <w:rPr>
                  <w:rStyle w:val="Hyperlink"/>
                  <w:rFonts w:asciiTheme="minorHAnsi" w:hAnsiTheme="minorHAnsi" w:cstheme="minorHAnsi"/>
                </w:rPr>
                <w:t>https://maths4everyone.com/skills/solving-by-factorising-2331.html</w:t>
              </w:r>
            </w:hyperlink>
          </w:p>
        </w:tc>
      </w:tr>
      <w:tr w:rsidR="00E20DA5" w14:paraId="0A21C124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66D5D07D" w14:textId="075F445D" w:rsidR="00E20DA5" w:rsidRDefault="00E20DA5" w:rsidP="00E20DA5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6 </w:t>
            </w:r>
          </w:p>
        </w:tc>
        <w:tc>
          <w:tcPr>
            <w:tcW w:w="1304" w:type="dxa"/>
            <w:shd w:val="pct15" w:color="auto" w:fill="FFFFFF"/>
          </w:tcPr>
          <w:p w14:paraId="33AC4133" w14:textId="08A635DA" w:rsidR="00E20DA5" w:rsidRDefault="00E20DA5" w:rsidP="00E20DA5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7D7D554D" w14:textId="77777777" w:rsidR="00E20DA5" w:rsidRPr="00251A9F" w:rsidRDefault="00E20DA5" w:rsidP="00E20DA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Area, perimeter and volume Review (1)</w:t>
            </w:r>
          </w:p>
          <w:p w14:paraId="4C3E5FEF" w14:textId="77777777" w:rsidR="00E20DA5" w:rsidRPr="00251A9F" w:rsidRDefault="00E20DA5" w:rsidP="00E20DA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FF3427F" w14:textId="77777777" w:rsidR="00E20DA5" w:rsidRPr="00251A9F" w:rsidRDefault="00E20DA5" w:rsidP="00E20DA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Calculating area &amp; perimeter of parallelograms, triangles, trapeziums, circles and compound shapes.</w:t>
            </w:r>
          </w:p>
          <w:p w14:paraId="024AC07B" w14:textId="77777777" w:rsidR="00E20DA5" w:rsidRPr="00251A9F" w:rsidRDefault="00E20DA5" w:rsidP="00E20DA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08C6E6F5" w14:textId="77777777" w:rsidR="00E20DA5" w:rsidRPr="00251A9F" w:rsidRDefault="00E20DA5" w:rsidP="00E20DA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5A2E6408" w14:textId="77777777" w:rsidR="00E20DA5" w:rsidRPr="00251A9F" w:rsidRDefault="00E20DA5" w:rsidP="00E20DA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40C0677D" w14:textId="77777777" w:rsidR="00E20DA5" w:rsidRPr="00251A9F" w:rsidRDefault="00E20DA5" w:rsidP="00E20DA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24E09AE" w14:textId="77777777" w:rsidR="00E20DA5" w:rsidRPr="00251A9F" w:rsidRDefault="00E20DA5" w:rsidP="00E20DA5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4F056C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628FBFFF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3FC58994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183BDAD8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4B474F68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09BE38CD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6195D927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4CB88E59" w14:textId="3927985A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5F39DCB9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49D590BB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211E2283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36D65558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1C1EC77F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  <w:p w14:paraId="63D806AF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  <w:p w14:paraId="71856693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Revise how to calculate area and perimeter of 2D shapes and compound shapes.</w:t>
            </w:r>
          </w:p>
          <w:p w14:paraId="25BD1109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  <w:p w14:paraId="61435504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  <w:p w14:paraId="71DE770A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  <w:p w14:paraId="5794D1A1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899E36" w14:textId="77777777" w:rsidR="00E20DA5" w:rsidRDefault="00E20DA5" w:rsidP="00E20DA5">
            <w:pPr>
              <w:rPr>
                <w:rFonts w:asciiTheme="minorHAnsi" w:hAnsiTheme="minorHAnsi" w:cs="Calibri"/>
              </w:rPr>
            </w:pPr>
          </w:p>
          <w:p w14:paraId="033B0454" w14:textId="77777777" w:rsidR="00E20DA5" w:rsidRPr="004377D8" w:rsidRDefault="00E20DA5" w:rsidP="00E20DA5">
            <w:pPr>
              <w:rPr>
                <w:rFonts w:asciiTheme="minorHAnsi" w:hAnsiTheme="minorHAnsi" w:cstheme="minorHAnsi"/>
              </w:rPr>
            </w:pPr>
          </w:p>
        </w:tc>
      </w:tr>
      <w:tr w:rsidR="00E20DA5" w14:paraId="698A2706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4F112468" w14:textId="27408C3B" w:rsidR="00E20DA5" w:rsidRDefault="00E20DA5" w:rsidP="00E20DA5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7 - 8 </w:t>
            </w:r>
          </w:p>
        </w:tc>
        <w:tc>
          <w:tcPr>
            <w:tcW w:w="1304" w:type="dxa"/>
            <w:shd w:val="pct15" w:color="auto" w:fill="FFFFFF"/>
          </w:tcPr>
          <w:p w14:paraId="5FAE92FB" w14:textId="47350A49" w:rsidR="00E20DA5" w:rsidRDefault="00E20DA5" w:rsidP="00E20DA5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1EE4A3B9" w14:textId="2EABCF3F" w:rsidR="00E20DA5" w:rsidRPr="00251A9F" w:rsidRDefault="00E20DA5" w:rsidP="00E20DA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Calculating the volume and surface area of prisms (2)</w:t>
            </w:r>
          </w:p>
          <w:p w14:paraId="103A6A53" w14:textId="2C0D9BBD" w:rsidR="00E20DA5" w:rsidRPr="00251A9F" w:rsidRDefault="00E20DA5" w:rsidP="00E20DA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74981EC" w14:textId="2725FACE" w:rsidR="00E20DA5" w:rsidRPr="00251A9F" w:rsidRDefault="00E20DA5" w:rsidP="00E20DA5">
            <w:pPr>
              <w:keepNext/>
              <w:outlineLvl w:val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Cs/>
                <w:sz w:val="24"/>
                <w:szCs w:val="24"/>
              </w:rPr>
              <w:t>Ensure students understand the definition of a prism.  Finding the nets of a prism is a useful method for finding the surface area of a prism.</w:t>
            </w:r>
          </w:p>
        </w:tc>
        <w:tc>
          <w:tcPr>
            <w:tcW w:w="1701" w:type="dxa"/>
          </w:tcPr>
          <w:p w14:paraId="6A0A134C" w14:textId="3F46B3DD" w:rsidR="00E20DA5" w:rsidRDefault="00E20DA5" w:rsidP="00E20DA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701" w:type="dxa"/>
          </w:tcPr>
          <w:p w14:paraId="6CFD0308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Review and develop skills in finding the volumes and surface areas of prisms.</w:t>
            </w:r>
          </w:p>
          <w:p w14:paraId="1F933F46" w14:textId="77777777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EF3326" w14:textId="77777777" w:rsidR="00E20DA5" w:rsidRDefault="00E20DA5" w:rsidP="00E20DA5">
            <w:pPr>
              <w:rPr>
                <w:rFonts w:asciiTheme="minorHAnsi" w:hAnsiTheme="minorHAnsi" w:cs="Calibri"/>
              </w:rPr>
            </w:pPr>
          </w:p>
        </w:tc>
      </w:tr>
      <w:tr w:rsidR="005971B3" w14:paraId="24684328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7F5E981E" w14:textId="4ED07881" w:rsidR="005971B3" w:rsidRDefault="00E20DA5" w:rsidP="005971B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lastRenderedPageBreak/>
              <w:t>Lesson 9 - 10</w:t>
            </w:r>
          </w:p>
        </w:tc>
        <w:tc>
          <w:tcPr>
            <w:tcW w:w="1304" w:type="dxa"/>
            <w:shd w:val="pct15" w:color="auto" w:fill="FFFFFF"/>
          </w:tcPr>
          <w:p w14:paraId="6AFEBAB2" w14:textId="137B56BF" w:rsidR="005971B3" w:rsidRDefault="00E20DA5" w:rsidP="00173BDF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008766E5" w14:textId="77777777" w:rsidR="005971B3" w:rsidRPr="00251A9F" w:rsidRDefault="005971B3" w:rsidP="005971B3">
            <w:pP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Calculating the length of an arc and the area of a sector (2)</w:t>
            </w:r>
          </w:p>
          <w:p w14:paraId="65831A9C" w14:textId="77777777" w:rsidR="005971B3" w:rsidRPr="00251A9F" w:rsidRDefault="005971B3" w:rsidP="005971B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94D2BFC" w14:textId="71A0AE15" w:rsidR="005971B3" w:rsidRPr="00251A9F" w:rsidRDefault="005971B3" w:rsidP="005971B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Leading on from area and circumference of a circle, students learn how to calculate the length of an arc and the area of a sector using a given angle. </w:t>
            </w:r>
          </w:p>
        </w:tc>
        <w:tc>
          <w:tcPr>
            <w:tcW w:w="1701" w:type="dxa"/>
          </w:tcPr>
          <w:p w14:paraId="3C435803" w14:textId="77777777" w:rsidR="005971B3" w:rsidRDefault="005971B3" w:rsidP="005971B3">
            <w:pPr>
              <w:rPr>
                <w:rFonts w:ascii="Arial" w:hAnsi="Arial"/>
                <w:sz w:val="22"/>
              </w:rPr>
            </w:pPr>
          </w:p>
          <w:p w14:paraId="7E9432A5" w14:textId="77777777" w:rsidR="005971B3" w:rsidRDefault="005971B3" w:rsidP="005971B3">
            <w:pPr>
              <w:rPr>
                <w:rFonts w:ascii="Arial" w:hAnsi="Arial"/>
                <w:sz w:val="22"/>
              </w:rPr>
            </w:pPr>
          </w:p>
          <w:p w14:paraId="1667CFB1" w14:textId="77777777" w:rsidR="005971B3" w:rsidRDefault="005971B3" w:rsidP="005971B3">
            <w:pPr>
              <w:rPr>
                <w:rFonts w:ascii="Arial" w:hAnsi="Arial"/>
                <w:sz w:val="22"/>
              </w:rPr>
            </w:pPr>
          </w:p>
          <w:p w14:paraId="309D3CFD" w14:textId="27977492" w:rsidR="005971B3" w:rsidRDefault="005971B3" w:rsidP="005971B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</w:t>
            </w:r>
          </w:p>
        </w:tc>
        <w:tc>
          <w:tcPr>
            <w:tcW w:w="1701" w:type="dxa"/>
          </w:tcPr>
          <w:p w14:paraId="1B39729B" w14:textId="785FD283" w:rsidR="005971B3" w:rsidRDefault="005971B3" w:rsidP="005971B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calculate the area of a sector and the length of an arc.</w:t>
            </w:r>
          </w:p>
        </w:tc>
        <w:tc>
          <w:tcPr>
            <w:tcW w:w="1701" w:type="dxa"/>
          </w:tcPr>
          <w:p w14:paraId="0F1BE4C1" w14:textId="77777777" w:rsidR="005971B3" w:rsidRPr="00345B33" w:rsidRDefault="005971B3" w:rsidP="005971B3">
            <w:pPr>
              <w:rPr>
                <w:rFonts w:asciiTheme="minorHAnsi" w:hAnsiTheme="minorHAnsi" w:cstheme="minorHAnsi"/>
              </w:rPr>
            </w:pPr>
            <w:r w:rsidRPr="00345B33">
              <w:rPr>
                <w:rFonts w:asciiTheme="minorHAnsi" w:hAnsiTheme="minorHAnsi" w:cstheme="minorHAnsi"/>
              </w:rPr>
              <w:t>FAM (pg79-83): Higher Matching: Circles and Sectors.</w:t>
            </w:r>
          </w:p>
          <w:p w14:paraId="3C2368A6" w14:textId="77777777" w:rsidR="005971B3" w:rsidRPr="00345B33" w:rsidRDefault="005971B3" w:rsidP="005971B3">
            <w:pPr>
              <w:rPr>
                <w:rFonts w:asciiTheme="minorHAnsi" w:hAnsiTheme="minorHAnsi" w:cstheme="minorHAnsi"/>
              </w:rPr>
            </w:pPr>
            <w:r w:rsidRPr="00345B33">
              <w:rPr>
                <w:rFonts w:asciiTheme="minorHAnsi" w:hAnsiTheme="minorHAnsi" w:cstheme="minorHAnsi"/>
              </w:rPr>
              <w:t>Cards: Circle Area &amp; Perimeter Problem Cards.</w:t>
            </w:r>
          </w:p>
          <w:p w14:paraId="35728C69" w14:textId="77777777" w:rsidR="005971B3" w:rsidRDefault="005971B3" w:rsidP="005971B3"/>
          <w:p w14:paraId="06816566" w14:textId="77777777" w:rsidR="005971B3" w:rsidRDefault="00BB2DA6" w:rsidP="005971B3">
            <w:pPr>
              <w:rPr>
                <w:rFonts w:asciiTheme="minorHAnsi" w:hAnsiTheme="minorHAnsi" w:cstheme="minorHAnsi"/>
              </w:rPr>
            </w:pPr>
            <w:hyperlink r:id="rId8" w:history="1">
              <w:r w:rsidR="005971B3" w:rsidRPr="00742A2C">
                <w:rPr>
                  <w:rStyle w:val="Hyperlink"/>
                  <w:rFonts w:asciiTheme="minorHAnsi" w:hAnsiTheme="minorHAnsi" w:cstheme="minorHAnsi"/>
                </w:rPr>
                <w:t>https://maths4everyone.com/skills/topic-review-sheets-9667.html</w:t>
              </w:r>
            </w:hyperlink>
          </w:p>
          <w:p w14:paraId="2D1BB7F2" w14:textId="77777777" w:rsidR="005971B3" w:rsidRPr="00083032" w:rsidRDefault="005971B3" w:rsidP="005971B3">
            <w:pPr>
              <w:rPr>
                <w:rFonts w:asciiTheme="minorHAnsi" w:hAnsiTheme="minorHAnsi" w:cstheme="minorHAnsi"/>
              </w:rPr>
            </w:pPr>
          </w:p>
          <w:p w14:paraId="05EE5CBC" w14:textId="77777777" w:rsidR="005971B3" w:rsidRPr="004377D8" w:rsidRDefault="005971B3" w:rsidP="005971B3">
            <w:pPr>
              <w:rPr>
                <w:rFonts w:asciiTheme="minorHAnsi" w:hAnsiTheme="minorHAnsi" w:cstheme="minorHAnsi"/>
              </w:rPr>
            </w:pPr>
          </w:p>
        </w:tc>
      </w:tr>
      <w:tr w:rsidR="00E20DA5" w14:paraId="78B104E0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58126DDF" w14:textId="5353F029" w:rsidR="00E20DA5" w:rsidRDefault="00E20DA5" w:rsidP="00E20DA5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11</w:t>
            </w:r>
          </w:p>
        </w:tc>
        <w:tc>
          <w:tcPr>
            <w:tcW w:w="1304" w:type="dxa"/>
            <w:shd w:val="pct15" w:color="auto" w:fill="FFFFFF"/>
          </w:tcPr>
          <w:p w14:paraId="560DE9B0" w14:textId="01FD7272" w:rsidR="00E20DA5" w:rsidRDefault="00E20DA5" w:rsidP="00173BDF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1B6C9A1B" w14:textId="77777777" w:rsidR="00E20DA5" w:rsidRPr="00251A9F" w:rsidRDefault="00E20DA5" w:rsidP="00E20DA5">
            <w:pP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Converting between different metric units of length, area and volume (1)</w:t>
            </w:r>
          </w:p>
          <w:p w14:paraId="3060B375" w14:textId="77777777" w:rsidR="00E20DA5" w:rsidRPr="00251A9F" w:rsidRDefault="00E20DA5" w:rsidP="00E20DA5">
            <w:pP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  <w:p w14:paraId="367C03BF" w14:textId="77777777" w:rsidR="00E20DA5" w:rsidRPr="00251A9F" w:rsidRDefault="00E20DA5" w:rsidP="00E20DA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Students find this topic challenging.  They learn that the usual metric conversion is squared for area and cubed for volume.</w:t>
            </w:r>
          </w:p>
          <w:p w14:paraId="6ECAF16E" w14:textId="56312597" w:rsidR="00E20DA5" w:rsidRPr="00251A9F" w:rsidRDefault="00E20DA5" w:rsidP="00E20DA5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13A304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3D61CFE8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6C71CFFE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654545DF" w14:textId="77777777" w:rsidR="00E20DA5" w:rsidRDefault="00E20DA5" w:rsidP="00E20DA5">
            <w:pPr>
              <w:rPr>
                <w:rFonts w:ascii="Arial" w:hAnsi="Arial"/>
                <w:sz w:val="22"/>
              </w:rPr>
            </w:pPr>
          </w:p>
          <w:p w14:paraId="7A9D09C2" w14:textId="2D966CEE" w:rsidR="00E20DA5" w:rsidRDefault="00E20DA5" w:rsidP="00E20DA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</w:t>
            </w:r>
          </w:p>
        </w:tc>
        <w:tc>
          <w:tcPr>
            <w:tcW w:w="1701" w:type="dxa"/>
          </w:tcPr>
          <w:p w14:paraId="758C60F8" w14:textId="7EDDB608" w:rsidR="00E20DA5" w:rsidRDefault="00E20DA5" w:rsidP="00E20DA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Understanding the conversion between different metric units of length, area and volume.</w:t>
            </w:r>
          </w:p>
        </w:tc>
        <w:tc>
          <w:tcPr>
            <w:tcW w:w="1701" w:type="dxa"/>
          </w:tcPr>
          <w:p w14:paraId="2570EFEC" w14:textId="77777777" w:rsidR="00E20DA5" w:rsidRPr="004377D8" w:rsidRDefault="00E20DA5" w:rsidP="00E20DA5">
            <w:pPr>
              <w:rPr>
                <w:rFonts w:asciiTheme="minorHAnsi" w:hAnsiTheme="minorHAnsi" w:cstheme="minorHAnsi"/>
              </w:rPr>
            </w:pPr>
          </w:p>
        </w:tc>
      </w:tr>
      <w:tr w:rsidR="00173BDF" w14:paraId="0F799558" w14:textId="77777777" w:rsidTr="00E41FCD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760DA747" w14:textId="3555F11E" w:rsidR="00173BDF" w:rsidRDefault="00173BDF" w:rsidP="00173BDF">
            <w:pPr>
              <w:jc w:val="center"/>
              <w:rPr>
                <w:rFonts w:ascii="Arial" w:hAnsi="Arial"/>
                <w:b/>
                <w:sz w:val="22"/>
              </w:rPr>
            </w:pPr>
            <w:r w:rsidRPr="007A7D8C">
              <w:rPr>
                <w:rFonts w:ascii="Arial" w:hAnsi="Arial"/>
                <w:b/>
                <w:sz w:val="22"/>
              </w:rPr>
              <w:t xml:space="preserve">Lesson </w:t>
            </w:r>
            <w:r>
              <w:rPr>
                <w:rFonts w:ascii="Arial" w:hAnsi="Arial"/>
                <w:b/>
                <w:sz w:val="22"/>
              </w:rPr>
              <w:t>12</w:t>
            </w:r>
          </w:p>
        </w:tc>
        <w:tc>
          <w:tcPr>
            <w:tcW w:w="1304" w:type="dxa"/>
            <w:shd w:val="pct15" w:color="auto" w:fill="FFFFFF"/>
          </w:tcPr>
          <w:p w14:paraId="62841010" w14:textId="77777777" w:rsidR="00173BDF" w:rsidRPr="004B3DE0" w:rsidRDefault="00173BDF" w:rsidP="00173BDF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 w:rsidRPr="004B3DE0">
              <w:rPr>
                <w:rFonts w:ascii="Arial" w:hAnsi="Arial"/>
                <w:b/>
                <w:color w:val="000000"/>
                <w:sz w:val="22"/>
              </w:rPr>
              <w:t>Main</w:t>
            </w:r>
          </w:p>
          <w:p w14:paraId="04D74914" w14:textId="7F6928AD" w:rsidR="00173BDF" w:rsidRDefault="00173BDF" w:rsidP="00173BDF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 w:rsidRPr="004B3DE0">
              <w:rPr>
                <w:rFonts w:ascii="Arial" w:hAnsi="Arial"/>
                <w:b/>
                <w:color w:val="000000"/>
                <w:sz w:val="22"/>
              </w:rPr>
              <w:t>Activity</w:t>
            </w:r>
          </w:p>
        </w:tc>
        <w:tc>
          <w:tcPr>
            <w:tcW w:w="7088" w:type="dxa"/>
          </w:tcPr>
          <w:p w14:paraId="004A6026" w14:textId="77777777" w:rsidR="00173BDF" w:rsidRPr="00251A9F" w:rsidRDefault="00173BDF" w:rsidP="00173B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Compound Measures</w:t>
            </w:r>
          </w:p>
          <w:p w14:paraId="4057497A" w14:textId="77777777" w:rsidR="00173BDF" w:rsidRPr="00251A9F" w:rsidRDefault="00173BDF" w:rsidP="00173BD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AAA596" w14:textId="77777777" w:rsidR="00173BDF" w:rsidRPr="00251A9F" w:rsidRDefault="00173BDF" w:rsidP="00173B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Calculate compound measures, including speed, density and pressure.</w:t>
            </w:r>
          </w:p>
          <w:p w14:paraId="009F52AC" w14:textId="77777777" w:rsidR="00173BDF" w:rsidRPr="00251A9F" w:rsidRDefault="00173BDF" w:rsidP="00173BD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1B4886" w14:textId="7B33489A" w:rsidR="00173BDF" w:rsidRPr="00251A9F" w:rsidRDefault="00173BDF" w:rsidP="00173BDF">
            <w:pP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Students need to learn the formula for each compound measure and be confident in re-arranging. </w:t>
            </w:r>
          </w:p>
        </w:tc>
        <w:tc>
          <w:tcPr>
            <w:tcW w:w="1701" w:type="dxa"/>
          </w:tcPr>
          <w:p w14:paraId="79753E05" w14:textId="77777777" w:rsidR="00173BDF" w:rsidRDefault="00173BDF" w:rsidP="00173BDF">
            <w:pPr>
              <w:rPr>
                <w:rFonts w:ascii="Arial" w:hAnsi="Arial"/>
                <w:sz w:val="22"/>
              </w:rPr>
            </w:pPr>
          </w:p>
          <w:p w14:paraId="21D937C9" w14:textId="77777777" w:rsidR="00173BDF" w:rsidRDefault="00173BDF" w:rsidP="00173BDF">
            <w:pPr>
              <w:rPr>
                <w:rFonts w:ascii="Arial" w:hAnsi="Arial"/>
                <w:sz w:val="22"/>
              </w:rPr>
            </w:pPr>
          </w:p>
          <w:p w14:paraId="253DD823" w14:textId="77777777" w:rsidR="00173BDF" w:rsidRDefault="00173BDF" w:rsidP="00173BD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50998072" w14:textId="77777777" w:rsidR="00173BDF" w:rsidRDefault="00173BDF" w:rsidP="00173BDF">
            <w:pPr>
              <w:rPr>
                <w:rFonts w:ascii="Arial" w:hAnsi="Arial"/>
                <w:sz w:val="22"/>
              </w:rPr>
            </w:pPr>
          </w:p>
          <w:p w14:paraId="7BBA28B9" w14:textId="77777777" w:rsidR="00173BDF" w:rsidRDefault="00173BDF" w:rsidP="00173BDF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2FB93E90" w14:textId="2BE16510" w:rsidR="00173BDF" w:rsidRDefault="00173BDF" w:rsidP="00173BDF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calculate the compound measures for speed, density and pressure.</w:t>
            </w:r>
          </w:p>
        </w:tc>
        <w:tc>
          <w:tcPr>
            <w:tcW w:w="1701" w:type="dxa"/>
          </w:tcPr>
          <w:p w14:paraId="00EEF3E1" w14:textId="77777777" w:rsidR="00173BDF" w:rsidRPr="00971CCB" w:rsidRDefault="00173BDF" w:rsidP="00173BDF">
            <w:pPr>
              <w:rPr>
                <w:rFonts w:asciiTheme="minorHAnsi" w:hAnsiTheme="minorHAnsi" w:cstheme="minorHAnsi"/>
              </w:rPr>
            </w:pPr>
            <w:r w:rsidRPr="00971CCB">
              <w:rPr>
                <w:rFonts w:asciiTheme="minorHAnsi" w:hAnsiTheme="minorHAnsi" w:cstheme="minorHAnsi"/>
              </w:rPr>
              <w:t>Cards: Metric Units Matching</w:t>
            </w:r>
          </w:p>
          <w:p w14:paraId="70A1EFCE" w14:textId="6A0EA2C7" w:rsidR="00173BDF" w:rsidRPr="004377D8" w:rsidRDefault="00173BDF" w:rsidP="00173BDF">
            <w:pPr>
              <w:rPr>
                <w:rFonts w:asciiTheme="minorHAnsi" w:hAnsiTheme="minorHAnsi" w:cstheme="minorHAnsi"/>
              </w:rPr>
            </w:pPr>
            <w:r w:rsidRPr="00971CCB">
              <w:rPr>
                <w:rFonts w:asciiTheme="minorHAnsi" w:hAnsiTheme="minorHAnsi" w:cstheme="minorHAnsi"/>
              </w:rPr>
              <w:t>Understand the formula for density, mass, volume and for pressure, force, area.</w:t>
            </w:r>
          </w:p>
        </w:tc>
      </w:tr>
      <w:tr w:rsidR="00DA6219" w14:paraId="1C07806D" w14:textId="77777777" w:rsidTr="00E41FCD">
        <w:trPr>
          <w:cantSplit/>
          <w:trHeight w:val="2530"/>
        </w:trPr>
        <w:tc>
          <w:tcPr>
            <w:tcW w:w="1101" w:type="dxa"/>
            <w:shd w:val="pct10" w:color="auto" w:fill="FFFFFF"/>
          </w:tcPr>
          <w:p w14:paraId="2F15F983" w14:textId="77777777" w:rsidR="00DA6219" w:rsidRDefault="00DA6219" w:rsidP="00DA621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</w:t>
            </w:r>
          </w:p>
          <w:p w14:paraId="0687DFED" w14:textId="4069BBD3" w:rsidR="00DA6219" w:rsidRDefault="00DA6219" w:rsidP="00DA621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13</w:t>
            </w:r>
          </w:p>
        </w:tc>
        <w:tc>
          <w:tcPr>
            <w:tcW w:w="1304" w:type="dxa"/>
            <w:shd w:val="pct15" w:color="auto" w:fill="FFFFFF"/>
          </w:tcPr>
          <w:p w14:paraId="46E7AFDB" w14:textId="77777777" w:rsidR="00DA6219" w:rsidRDefault="00DA6219" w:rsidP="00DA6219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  <w:p w14:paraId="2B3591A7" w14:textId="77777777" w:rsidR="00DA6219" w:rsidRDefault="00DA6219" w:rsidP="00DA6219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4152485D" w14:textId="77777777" w:rsidR="00DA6219" w:rsidRPr="00251A9F" w:rsidRDefault="00DA6219" w:rsidP="00DA6219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Using a calculator and BODMAS Review (1)</w:t>
            </w:r>
          </w:p>
          <w:p w14:paraId="0CAEEF88" w14:textId="77777777" w:rsidR="00DA6219" w:rsidRPr="00251A9F" w:rsidRDefault="00DA6219" w:rsidP="00DA6219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E27DC6B" w14:textId="77777777" w:rsidR="00DA6219" w:rsidRPr="00251A9F" w:rsidRDefault="00DA6219" w:rsidP="00DA62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Using BODMAS for order of operations </w:t>
            </w:r>
          </w:p>
          <w:p w14:paraId="4A3FCE8F" w14:textId="77777777" w:rsidR="00DA6219" w:rsidRPr="00251A9F" w:rsidRDefault="00DA6219" w:rsidP="00DA621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E42E0D" w14:textId="77777777" w:rsidR="00DA6219" w:rsidRPr="00251A9F" w:rsidRDefault="00DA6219" w:rsidP="00DA62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Using a calculator for complex calculations.  Focus on calculations where students might expect a different answer from their calculator.  For example, -5</w:t>
            </w:r>
            <w:r w:rsidRPr="00251A9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</w:t>
            </w: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 xml:space="preserve"> = -25</w:t>
            </w:r>
          </w:p>
          <w:p w14:paraId="28C763FE" w14:textId="77777777" w:rsidR="00DA6219" w:rsidRPr="00251A9F" w:rsidRDefault="00DA6219" w:rsidP="00DA621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569C9B" w14:textId="3D0FE9DC" w:rsidR="00DA6219" w:rsidRPr="00251A9F" w:rsidRDefault="00DA6219" w:rsidP="00DA6219">
            <w:pPr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53D4C1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1F159C8C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1B2375B0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3A6697B6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0CD6F27E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4C198D5A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2D21894B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 w:rsidRPr="00DC4189">
              <w:rPr>
                <w:rFonts w:ascii="Arial" w:hAnsi="Arial"/>
                <w:sz w:val="18"/>
                <w:szCs w:val="18"/>
              </w:rPr>
              <w:t xml:space="preserve">Understanding </w:t>
            </w:r>
            <w:r>
              <w:rPr>
                <w:rFonts w:ascii="Arial" w:hAnsi="Arial"/>
                <w:sz w:val="18"/>
                <w:szCs w:val="18"/>
              </w:rPr>
              <w:t xml:space="preserve">order of operations (BODMAS) </w:t>
            </w:r>
          </w:p>
          <w:p w14:paraId="7A9CBA97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69AF2378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Understanding that the calculator applies BODMAS, </w:t>
            </w:r>
          </w:p>
          <w:p w14:paraId="7EF0B318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25A7174C" w14:textId="73138D43" w:rsidR="00DA6219" w:rsidRPr="00663472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Practise using the calculator to work out complex calculations.</w:t>
            </w:r>
          </w:p>
        </w:tc>
        <w:tc>
          <w:tcPr>
            <w:tcW w:w="1701" w:type="dxa"/>
          </w:tcPr>
          <w:p w14:paraId="16357649" w14:textId="501F32C2" w:rsidR="00DA6219" w:rsidRPr="00027022" w:rsidRDefault="00DA6219" w:rsidP="00DA62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Calibri"/>
              </w:rPr>
              <w:t>Maths4Everyone – Number – Using a Calculator – Topic Review Sheet</w:t>
            </w:r>
          </w:p>
        </w:tc>
      </w:tr>
      <w:tr w:rsidR="00DA6219" w14:paraId="6C83951A" w14:textId="77777777" w:rsidTr="00E41FCD">
        <w:trPr>
          <w:cantSplit/>
          <w:trHeight w:val="2530"/>
        </w:trPr>
        <w:tc>
          <w:tcPr>
            <w:tcW w:w="1101" w:type="dxa"/>
            <w:shd w:val="pct10" w:color="auto" w:fill="FFFFFF"/>
          </w:tcPr>
          <w:p w14:paraId="4F2D3162" w14:textId="2141A1AC" w:rsidR="00DA6219" w:rsidRDefault="00DA6219" w:rsidP="00DA6219">
            <w:pPr>
              <w:jc w:val="center"/>
              <w:rPr>
                <w:rFonts w:ascii="Arial" w:hAnsi="Arial"/>
                <w:b/>
                <w:sz w:val="22"/>
              </w:rPr>
            </w:pPr>
            <w:r w:rsidRPr="00062F81">
              <w:rPr>
                <w:rFonts w:ascii="Arial" w:hAnsi="Arial"/>
                <w:b/>
                <w:sz w:val="22"/>
              </w:rPr>
              <w:lastRenderedPageBreak/>
              <w:t xml:space="preserve">Lesson </w:t>
            </w:r>
            <w:r>
              <w:rPr>
                <w:rFonts w:ascii="Arial" w:hAnsi="Arial"/>
                <w:b/>
                <w:sz w:val="22"/>
              </w:rPr>
              <w:t>14</w:t>
            </w:r>
          </w:p>
        </w:tc>
        <w:tc>
          <w:tcPr>
            <w:tcW w:w="1304" w:type="dxa"/>
            <w:shd w:val="pct15" w:color="auto" w:fill="FFFFFF"/>
          </w:tcPr>
          <w:p w14:paraId="71596C5F" w14:textId="77777777" w:rsidR="00DA6219" w:rsidRDefault="00DA6219" w:rsidP="00DA6219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  <w:p w14:paraId="7DB5150A" w14:textId="1A6C2E4C" w:rsidR="00DA6219" w:rsidRDefault="00DA6219" w:rsidP="00DA6219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0E9F61CA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Rounding and Significant Figures Review (1)</w:t>
            </w:r>
          </w:p>
          <w:p w14:paraId="13773DCE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08ABCE2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Rounding to a given number of decimal places.</w:t>
            </w:r>
          </w:p>
          <w:p w14:paraId="457D1B05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76538C" w14:textId="6B825E63" w:rsidR="00DA6219" w:rsidRPr="00251A9F" w:rsidRDefault="00DA6219" w:rsidP="00DA6219">
            <w:pPr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251A9F">
              <w:rPr>
                <w:rFonts w:asciiTheme="minorHAnsi" w:hAnsiTheme="minorHAnsi" w:cstheme="minorHAnsi"/>
                <w:bCs/>
                <w:sz w:val="24"/>
                <w:szCs w:val="24"/>
              </w:rPr>
              <w:t>Rounding to a given number of significant figures.</w:t>
            </w:r>
          </w:p>
        </w:tc>
        <w:tc>
          <w:tcPr>
            <w:tcW w:w="1701" w:type="dxa"/>
          </w:tcPr>
          <w:p w14:paraId="036BF86D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602615D5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30207AF9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691A8031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38B4BA8F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0865C2DD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42F153A1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3F221BEF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10917295" w14:textId="5F249B71" w:rsidR="00DA6219" w:rsidRDefault="00DA6219" w:rsidP="00DA6219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1A966E80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1819F3B4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36A6F3A4" w14:textId="77777777" w:rsidR="00DA6219" w:rsidRPr="00DC4189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</w:t>
            </w:r>
            <w:r w:rsidRPr="00DC4189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rounding to a given number of decimal places.</w:t>
            </w:r>
          </w:p>
          <w:p w14:paraId="3DDDBDB5" w14:textId="77777777" w:rsidR="00DA6219" w:rsidRPr="00DC418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36E58922" w14:textId="7EC3AE81" w:rsidR="00DA6219" w:rsidRPr="00663472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</w:t>
            </w:r>
            <w:r w:rsidRPr="00F44F1E">
              <w:rPr>
                <w:rFonts w:ascii="Arial" w:hAnsi="Arial"/>
                <w:sz w:val="18"/>
                <w:szCs w:val="18"/>
              </w:rPr>
              <w:t xml:space="preserve"> rounding to a given number of </w:t>
            </w:r>
            <w:r>
              <w:rPr>
                <w:rFonts w:ascii="Arial" w:hAnsi="Arial"/>
                <w:sz w:val="18"/>
                <w:szCs w:val="18"/>
              </w:rPr>
              <w:t>sig figs</w:t>
            </w:r>
            <w:r w:rsidRPr="00F44F1E">
              <w:rPr>
                <w:rFonts w:ascii="Arial" w:hAnsi="Arial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14:paraId="340A7E54" w14:textId="77777777" w:rsidR="00DA6219" w:rsidRDefault="00DA6219" w:rsidP="00DA6219">
            <w:pPr>
              <w:rPr>
                <w:rFonts w:asciiTheme="minorHAnsi" w:hAnsiTheme="minorHAnsi" w:cstheme="minorHAnsi"/>
              </w:rPr>
            </w:pPr>
          </w:p>
          <w:p w14:paraId="119D32E9" w14:textId="77777777" w:rsidR="00DA6219" w:rsidRDefault="00DA6219" w:rsidP="00DA6219">
            <w:pPr>
              <w:rPr>
                <w:rFonts w:asciiTheme="minorHAnsi" w:hAnsiTheme="minorHAnsi" w:cstheme="minorHAnsi"/>
              </w:rPr>
            </w:pPr>
            <w:r w:rsidRPr="009E7509">
              <w:rPr>
                <w:rFonts w:asciiTheme="minorHAnsi" w:hAnsiTheme="minorHAnsi" w:cstheme="minorHAnsi"/>
              </w:rPr>
              <w:t>FAM (pg41-44): Higher Jigsaw: Significant Figures.</w:t>
            </w:r>
          </w:p>
          <w:p w14:paraId="1BC4EB4C" w14:textId="268B6E39" w:rsidR="00DA6219" w:rsidRPr="00027022" w:rsidRDefault="00DA6219" w:rsidP="00DA6219">
            <w:pPr>
              <w:rPr>
                <w:rFonts w:asciiTheme="minorHAnsi" w:hAnsiTheme="minorHAnsi" w:cstheme="minorHAnsi"/>
              </w:rPr>
            </w:pPr>
          </w:p>
        </w:tc>
      </w:tr>
      <w:tr w:rsidR="00DA6219" w14:paraId="6F888D83" w14:textId="77777777" w:rsidTr="00E41FCD">
        <w:trPr>
          <w:cantSplit/>
          <w:trHeight w:val="1333"/>
        </w:trPr>
        <w:tc>
          <w:tcPr>
            <w:tcW w:w="1101" w:type="dxa"/>
            <w:shd w:val="pct10" w:color="auto" w:fill="FFFFFF"/>
          </w:tcPr>
          <w:p w14:paraId="56B6D8AE" w14:textId="77777777" w:rsidR="00DA6219" w:rsidRDefault="00DA6219" w:rsidP="00DA621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00A7D165" w14:textId="41764D6E" w:rsidR="00DA6219" w:rsidRDefault="00DA6219" w:rsidP="00DA621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15 </w:t>
            </w:r>
          </w:p>
        </w:tc>
        <w:tc>
          <w:tcPr>
            <w:tcW w:w="1304" w:type="dxa"/>
            <w:shd w:val="pct15" w:color="auto" w:fill="FFFFFF"/>
          </w:tcPr>
          <w:p w14:paraId="30779546" w14:textId="656487FA" w:rsidR="00DA6219" w:rsidRDefault="00DA6219" w:rsidP="00DA6219">
            <w:pPr>
              <w:jc w:val="center"/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7A00FA0C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Estimation (1)</w:t>
            </w:r>
          </w:p>
          <w:p w14:paraId="12859905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A4C15A2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Estimating calculations by rounding each number in the calculation to 1 sig fig, then carrying out calculation.</w:t>
            </w:r>
          </w:p>
          <w:p w14:paraId="43E69FE6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910F4D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Use inequality notation to specify simple error intervals due to truncation or rounding.</w:t>
            </w:r>
          </w:p>
          <w:p w14:paraId="3504C129" w14:textId="77777777" w:rsidR="00DA6219" w:rsidRPr="00251A9F" w:rsidRDefault="00DA6219" w:rsidP="00DA6219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73009D" w14:textId="77777777" w:rsidR="00DA6219" w:rsidRPr="00251A9F" w:rsidRDefault="00DA6219" w:rsidP="00DA6219">
            <w:pPr>
              <w:pStyle w:val="Heading1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Include Estimating square roots </w:t>
            </w:r>
          </w:p>
          <w:p w14:paraId="60EB4749" w14:textId="77777777" w:rsidR="00DA6219" w:rsidRPr="00251A9F" w:rsidRDefault="00DA6219" w:rsidP="00DA621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1622FC71" w14:textId="3C8C173E" w:rsidR="00DA6219" w:rsidRPr="00251A9F" w:rsidRDefault="00DA6219" w:rsidP="00DA621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D1A9F36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415ABB20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50C992AA" w14:textId="77777777" w:rsidR="00DA6219" w:rsidRDefault="00DA6219" w:rsidP="00DA6219">
            <w:pPr>
              <w:rPr>
                <w:rFonts w:ascii="Arial" w:hAnsi="Arial"/>
                <w:sz w:val="22"/>
              </w:rPr>
            </w:pPr>
          </w:p>
          <w:p w14:paraId="600C6E01" w14:textId="77777777" w:rsidR="00DA6219" w:rsidRPr="005549FC" w:rsidRDefault="00DA6219" w:rsidP="00DA6219">
            <w:pPr>
              <w:rPr>
                <w:rFonts w:ascii="Arial" w:hAnsi="Arial"/>
                <w:sz w:val="22"/>
              </w:rPr>
            </w:pPr>
            <w:r w:rsidRPr="005549FC">
              <w:rPr>
                <w:rFonts w:ascii="Arial" w:hAnsi="Arial"/>
                <w:sz w:val="22"/>
              </w:rPr>
              <w:t>3S</w:t>
            </w:r>
          </w:p>
          <w:p w14:paraId="57E50BEE" w14:textId="77777777" w:rsidR="00DA6219" w:rsidRPr="005549FC" w:rsidRDefault="00DA6219" w:rsidP="00DA6219">
            <w:pPr>
              <w:rPr>
                <w:rFonts w:ascii="Arial" w:hAnsi="Arial"/>
                <w:sz w:val="22"/>
              </w:rPr>
            </w:pPr>
          </w:p>
          <w:p w14:paraId="09079510" w14:textId="77777777" w:rsidR="00DA6219" w:rsidRPr="005549FC" w:rsidRDefault="00DA6219" w:rsidP="00DA6219">
            <w:pPr>
              <w:rPr>
                <w:rFonts w:ascii="Arial" w:hAnsi="Arial"/>
                <w:sz w:val="22"/>
              </w:rPr>
            </w:pPr>
          </w:p>
          <w:p w14:paraId="02EE3400" w14:textId="77777777" w:rsidR="00DA6219" w:rsidRPr="005549FC" w:rsidRDefault="00DA6219" w:rsidP="00DA6219">
            <w:pPr>
              <w:rPr>
                <w:rFonts w:ascii="Arial" w:hAnsi="Arial"/>
                <w:sz w:val="22"/>
              </w:rPr>
            </w:pPr>
            <w:r w:rsidRPr="005549FC">
              <w:rPr>
                <w:rFonts w:ascii="Arial" w:hAnsi="Arial"/>
                <w:sz w:val="22"/>
              </w:rPr>
              <w:t>3S</w:t>
            </w:r>
          </w:p>
          <w:p w14:paraId="074D856C" w14:textId="77777777" w:rsidR="00DA6219" w:rsidRPr="005549FC" w:rsidRDefault="00DA6219" w:rsidP="00DA6219">
            <w:pPr>
              <w:rPr>
                <w:rFonts w:ascii="Arial" w:hAnsi="Arial"/>
                <w:sz w:val="22"/>
              </w:rPr>
            </w:pPr>
          </w:p>
          <w:p w14:paraId="44043429" w14:textId="77777777" w:rsidR="00DA6219" w:rsidRPr="005549FC" w:rsidRDefault="00DA6219" w:rsidP="00DA6219">
            <w:pPr>
              <w:rPr>
                <w:rFonts w:ascii="Arial" w:hAnsi="Arial"/>
                <w:sz w:val="22"/>
              </w:rPr>
            </w:pPr>
          </w:p>
          <w:p w14:paraId="1959174A" w14:textId="7051F501" w:rsidR="00DA6219" w:rsidRDefault="00DA6219" w:rsidP="00DA6219">
            <w:pPr>
              <w:rPr>
                <w:rFonts w:ascii="Arial" w:hAnsi="Arial"/>
                <w:sz w:val="22"/>
              </w:rPr>
            </w:pPr>
            <w:r w:rsidRPr="005549FC"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701" w:type="dxa"/>
          </w:tcPr>
          <w:p w14:paraId="13311C68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5E1B6AC4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5CDBC8C1" w14:textId="77777777" w:rsidR="00DA6219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76B16F00" w14:textId="77777777" w:rsidR="00DA6219" w:rsidRPr="005549FC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 w:rsidRPr="005549FC">
              <w:rPr>
                <w:rFonts w:ascii="Arial" w:hAnsi="Arial"/>
                <w:sz w:val="18"/>
                <w:szCs w:val="18"/>
              </w:rPr>
              <w:t>Understand estimation.</w:t>
            </w:r>
          </w:p>
          <w:p w14:paraId="0FFC3981" w14:textId="77777777" w:rsidR="00DA6219" w:rsidRPr="005549FC" w:rsidRDefault="00DA6219" w:rsidP="00DA6219">
            <w:pPr>
              <w:rPr>
                <w:rFonts w:ascii="Arial" w:hAnsi="Arial"/>
                <w:sz w:val="18"/>
                <w:szCs w:val="18"/>
              </w:rPr>
            </w:pPr>
          </w:p>
          <w:p w14:paraId="09DF2DE7" w14:textId="5A36CFEC" w:rsidR="00DA6219" w:rsidRPr="00582F01" w:rsidRDefault="00DA6219" w:rsidP="00DA6219">
            <w:pPr>
              <w:rPr>
                <w:rFonts w:ascii="Arial" w:hAnsi="Arial"/>
                <w:sz w:val="18"/>
                <w:szCs w:val="18"/>
              </w:rPr>
            </w:pPr>
            <w:r w:rsidRPr="005549FC">
              <w:rPr>
                <w:rFonts w:ascii="Arial" w:hAnsi="Arial"/>
                <w:sz w:val="18"/>
                <w:szCs w:val="18"/>
              </w:rPr>
              <w:t>Understand simple error intervals.</w:t>
            </w:r>
          </w:p>
        </w:tc>
        <w:tc>
          <w:tcPr>
            <w:tcW w:w="1701" w:type="dxa"/>
          </w:tcPr>
          <w:p w14:paraId="03D36435" w14:textId="77777777" w:rsidR="00DA6219" w:rsidRDefault="00DA6219" w:rsidP="00DA6219">
            <w:pPr>
              <w:rPr>
                <w:rFonts w:asciiTheme="minorHAnsi" w:hAnsiTheme="minorHAnsi" w:cstheme="minorHAnsi"/>
              </w:rPr>
            </w:pPr>
          </w:p>
          <w:p w14:paraId="5FB80611" w14:textId="77777777" w:rsidR="00DA6219" w:rsidRDefault="00DA6219" w:rsidP="00DA6219">
            <w:pPr>
              <w:rPr>
                <w:rFonts w:asciiTheme="minorHAnsi" w:hAnsiTheme="minorHAnsi" w:cstheme="minorHAnsi"/>
              </w:rPr>
            </w:pPr>
          </w:p>
          <w:p w14:paraId="1B9CF5A5" w14:textId="31CD9896" w:rsidR="00DA6219" w:rsidRPr="00027022" w:rsidRDefault="00DA6219" w:rsidP="00DA6219">
            <w:pPr>
              <w:rPr>
                <w:rFonts w:asciiTheme="minorHAnsi" w:hAnsiTheme="minorHAnsi" w:cstheme="minorHAnsi"/>
              </w:rPr>
            </w:pPr>
            <w:r w:rsidRPr="005549FC">
              <w:rPr>
                <w:rFonts w:asciiTheme="minorHAnsi" w:hAnsiTheme="minorHAnsi" w:cstheme="minorHAnsi"/>
              </w:rPr>
              <w:t>PPT: Rounding &amp; Estimating Millionaire Game..</w:t>
            </w:r>
          </w:p>
        </w:tc>
      </w:tr>
      <w:tr w:rsidR="00CA2FDF" w14:paraId="086A5B2A" w14:textId="77777777" w:rsidTr="00E41FCD">
        <w:trPr>
          <w:cantSplit/>
          <w:trHeight w:val="2783"/>
        </w:trPr>
        <w:tc>
          <w:tcPr>
            <w:tcW w:w="1101" w:type="dxa"/>
            <w:shd w:val="pct10" w:color="auto" w:fill="FFFFFF"/>
          </w:tcPr>
          <w:p w14:paraId="5E72E696" w14:textId="4404F9EB" w:rsidR="00CA2FDF" w:rsidRDefault="00CA2FDF" w:rsidP="00CA2FDF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16 - 17</w:t>
            </w:r>
          </w:p>
        </w:tc>
        <w:tc>
          <w:tcPr>
            <w:tcW w:w="1304" w:type="dxa"/>
            <w:shd w:val="pct15" w:color="auto" w:fill="FFFFFF"/>
          </w:tcPr>
          <w:p w14:paraId="4B070D14" w14:textId="3D143858" w:rsidR="00CA2FDF" w:rsidRDefault="00CA2FDF" w:rsidP="00CA2FDF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3F090E98" w14:textId="5AA0FBBB" w:rsidR="00CA2FDF" w:rsidRPr="00251A9F" w:rsidRDefault="00CA2FDF" w:rsidP="00CA2F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Interior and Exterior angles of a polygon</w:t>
            </w:r>
            <w:r w:rsidR="0066108A"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(2)</w:t>
            </w:r>
          </w:p>
          <w:p w14:paraId="5981BE2D" w14:textId="77777777" w:rsidR="00CA2FDF" w:rsidRPr="00251A9F" w:rsidRDefault="00CA2FDF" w:rsidP="00CA2F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A25C482" w14:textId="61699FD5" w:rsidR="00CA2FDF" w:rsidRPr="00251A9F" w:rsidRDefault="00CA2FDF" w:rsidP="00CA2F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Review how to calculate the sum of interior angles of a polygon; one interior angle of regular and irregular polygons; and one exterior angle of regular and irregular polygons.</w:t>
            </w:r>
          </w:p>
        </w:tc>
        <w:tc>
          <w:tcPr>
            <w:tcW w:w="1701" w:type="dxa"/>
          </w:tcPr>
          <w:p w14:paraId="2C25A644" w14:textId="77777777" w:rsidR="00CA2FDF" w:rsidRDefault="00CA2FDF" w:rsidP="00CA2FDF">
            <w:pPr>
              <w:rPr>
                <w:rFonts w:ascii="Arial" w:hAnsi="Arial"/>
                <w:sz w:val="22"/>
              </w:rPr>
            </w:pPr>
          </w:p>
          <w:p w14:paraId="3B684A28" w14:textId="77777777" w:rsidR="00CA2FDF" w:rsidRDefault="00CA2FDF" w:rsidP="00CA2FDF">
            <w:pPr>
              <w:rPr>
                <w:rFonts w:ascii="Arial" w:hAnsi="Arial"/>
                <w:sz w:val="22"/>
              </w:rPr>
            </w:pPr>
          </w:p>
          <w:p w14:paraId="2AF1B700" w14:textId="77777777" w:rsidR="00CA2FDF" w:rsidRDefault="00CA2FDF" w:rsidP="00CA2FD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411A177D" w14:textId="259367BD" w:rsidR="00CA2FDF" w:rsidRDefault="00CA2FDF" w:rsidP="00CA2FDF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751CE702" w14:textId="04C8C753" w:rsidR="00CA2FDF" w:rsidRDefault="00CA2FDF" w:rsidP="00CA2FDF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70D72319" w14:textId="16064602" w:rsidR="00CA2FDF" w:rsidRPr="00027022" w:rsidRDefault="00CA2FDF" w:rsidP="00CA2FDF">
            <w:pPr>
              <w:rPr>
                <w:rFonts w:asciiTheme="minorHAnsi" w:hAnsiTheme="minorHAnsi" w:cstheme="minorHAnsi"/>
              </w:rPr>
            </w:pPr>
            <w:proofErr w:type="spellStart"/>
            <w:r w:rsidRPr="000838C2">
              <w:rPr>
                <w:rFonts w:asciiTheme="minorHAnsi" w:hAnsiTheme="minorHAnsi" w:cstheme="minorHAnsi"/>
              </w:rPr>
              <w:t>Mathsloops</w:t>
            </w:r>
            <w:proofErr w:type="spellEnd"/>
            <w:r w:rsidRPr="000838C2">
              <w:rPr>
                <w:rFonts w:asciiTheme="minorHAnsi" w:hAnsiTheme="minorHAnsi" w:cstheme="minorHAnsi"/>
              </w:rPr>
              <w:t>: Calculating interior and exterior angles of polygons (Set C16)</w:t>
            </w:r>
          </w:p>
        </w:tc>
      </w:tr>
      <w:tr w:rsidR="00E41FCD" w:rsidRPr="007F38C2" w14:paraId="5AE07A71" w14:textId="77777777" w:rsidTr="00E41FCD">
        <w:trPr>
          <w:cantSplit/>
        </w:trPr>
        <w:tc>
          <w:tcPr>
            <w:tcW w:w="1101" w:type="dxa"/>
            <w:shd w:val="pct10" w:color="auto" w:fill="FFFFFF"/>
          </w:tcPr>
          <w:p w14:paraId="73380F14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48A774A4" w14:textId="17A28052" w:rsidR="00E41FCD" w:rsidRDefault="00DA6219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18</w:t>
            </w:r>
          </w:p>
        </w:tc>
        <w:tc>
          <w:tcPr>
            <w:tcW w:w="1304" w:type="dxa"/>
            <w:shd w:val="pct15" w:color="auto" w:fill="FFFFFF"/>
          </w:tcPr>
          <w:p w14:paraId="5B329384" w14:textId="77777777" w:rsidR="00E41FCD" w:rsidRDefault="00E41FCD" w:rsidP="00E41FCD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Revision</w:t>
            </w:r>
          </w:p>
        </w:tc>
        <w:tc>
          <w:tcPr>
            <w:tcW w:w="7088" w:type="dxa"/>
          </w:tcPr>
          <w:p w14:paraId="3E5203EC" w14:textId="77777777" w:rsidR="00E41FCD" w:rsidRPr="00251A9F" w:rsidRDefault="00E41FCD" w:rsidP="00E41F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It may be beneficial to spend a lesson revising the topics before giving the end of unit test.</w:t>
            </w:r>
          </w:p>
        </w:tc>
        <w:tc>
          <w:tcPr>
            <w:tcW w:w="1701" w:type="dxa"/>
          </w:tcPr>
          <w:p w14:paraId="6B6D4DD2" w14:textId="77777777" w:rsidR="00E41FCD" w:rsidRPr="007F38C2" w:rsidRDefault="00E41FCD" w:rsidP="00E41FCD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5B4F705E" w14:textId="77777777" w:rsidR="00E41FCD" w:rsidRPr="007F38C2" w:rsidRDefault="00E41FCD" w:rsidP="00E41FCD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1196A263" w14:textId="77777777" w:rsidR="00E41FCD" w:rsidRPr="00027022" w:rsidRDefault="00E41FCD" w:rsidP="00E41FCD">
            <w:pPr>
              <w:rPr>
                <w:rFonts w:asciiTheme="minorHAnsi" w:hAnsiTheme="minorHAnsi" w:cstheme="minorHAnsi"/>
              </w:rPr>
            </w:pPr>
          </w:p>
        </w:tc>
      </w:tr>
      <w:tr w:rsidR="00E41FCD" w:rsidRPr="007F38C2" w14:paraId="70D0D439" w14:textId="77777777" w:rsidTr="00E41FCD">
        <w:trPr>
          <w:cantSplit/>
        </w:trPr>
        <w:tc>
          <w:tcPr>
            <w:tcW w:w="1101" w:type="dxa"/>
            <w:shd w:val="pct10" w:color="auto" w:fill="FFFFFF"/>
          </w:tcPr>
          <w:p w14:paraId="70C63004" w14:textId="77777777" w:rsidR="00E41FCD" w:rsidRDefault="00E41FCD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7E2D0A07" w14:textId="5080D6CB" w:rsidR="00E41FCD" w:rsidRDefault="00DA6219" w:rsidP="00E41FC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19-20</w:t>
            </w:r>
          </w:p>
        </w:tc>
        <w:tc>
          <w:tcPr>
            <w:tcW w:w="1304" w:type="dxa"/>
            <w:shd w:val="pct15" w:color="auto" w:fill="FFFFFF"/>
          </w:tcPr>
          <w:p w14:paraId="20E6A30F" w14:textId="77777777" w:rsidR="00E41FCD" w:rsidRDefault="00E41FCD" w:rsidP="00E41FCD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Test</w:t>
            </w:r>
          </w:p>
        </w:tc>
        <w:tc>
          <w:tcPr>
            <w:tcW w:w="7088" w:type="dxa"/>
          </w:tcPr>
          <w:p w14:paraId="4B0A3B4F" w14:textId="77777777" w:rsidR="00E41FCD" w:rsidRPr="00251A9F" w:rsidRDefault="00E41FCD" w:rsidP="00E41FC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b/>
                <w:sz w:val="24"/>
                <w:szCs w:val="24"/>
              </w:rPr>
              <w:t>End of unit Test</w:t>
            </w:r>
          </w:p>
          <w:p w14:paraId="62921CC4" w14:textId="77777777" w:rsidR="00E41FCD" w:rsidRPr="00251A9F" w:rsidRDefault="00E41FCD" w:rsidP="00E41F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51A9F">
              <w:rPr>
                <w:rFonts w:asciiTheme="minorHAnsi" w:hAnsiTheme="minorHAnsi" w:cstheme="minorHAnsi"/>
                <w:sz w:val="24"/>
                <w:szCs w:val="24"/>
              </w:rPr>
              <w:t>Student feedback forms can be given out after test to record student progress.</w:t>
            </w:r>
          </w:p>
        </w:tc>
        <w:tc>
          <w:tcPr>
            <w:tcW w:w="1701" w:type="dxa"/>
          </w:tcPr>
          <w:p w14:paraId="1A666798" w14:textId="77777777" w:rsidR="00E41FCD" w:rsidRDefault="00E41FCD" w:rsidP="00E41FCD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65A0E445" w14:textId="77777777" w:rsidR="00E41FCD" w:rsidRDefault="00E41FCD" w:rsidP="00E41FCD">
            <w:pPr>
              <w:rPr>
                <w:rFonts w:ascii="Arial" w:hAnsi="Arial"/>
                <w:sz w:val="22"/>
              </w:rPr>
            </w:pPr>
          </w:p>
        </w:tc>
        <w:tc>
          <w:tcPr>
            <w:tcW w:w="1701" w:type="dxa"/>
          </w:tcPr>
          <w:p w14:paraId="686211CA" w14:textId="77777777" w:rsidR="00E41FCD" w:rsidRPr="00027022" w:rsidRDefault="00E41FCD" w:rsidP="00E41FCD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Test papers</w:t>
            </w:r>
          </w:p>
          <w:p w14:paraId="155173B6" w14:textId="77777777" w:rsidR="00E41FCD" w:rsidRPr="00027022" w:rsidRDefault="00E41FCD" w:rsidP="00E41FCD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Review sheets</w:t>
            </w:r>
          </w:p>
        </w:tc>
      </w:tr>
    </w:tbl>
    <w:p w14:paraId="5E19D3B1" w14:textId="77777777" w:rsidR="00764E24" w:rsidRDefault="00764E24">
      <w:pPr>
        <w:rPr>
          <w:rFonts w:ascii="Arial" w:hAnsi="Arial"/>
          <w:b/>
          <w:sz w:val="22"/>
        </w:rPr>
      </w:pPr>
    </w:p>
    <w:sectPr w:rsidR="00764E24" w:rsidSect="00C20651">
      <w:headerReference w:type="default" r:id="rId9"/>
      <w:footerReference w:type="default" r:id="rId10"/>
      <w:pgSz w:w="16840" w:h="11907" w:orient="landscape" w:code="9"/>
      <w:pgMar w:top="737" w:right="992" w:bottom="737" w:left="992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DCC5EC" w14:textId="77777777" w:rsidR="00BB2DA6" w:rsidRDefault="00BB2DA6" w:rsidP="00C20651">
      <w:r>
        <w:separator/>
      </w:r>
    </w:p>
  </w:endnote>
  <w:endnote w:type="continuationSeparator" w:id="0">
    <w:p w14:paraId="08113BA5" w14:textId="77777777" w:rsidR="00BB2DA6" w:rsidRDefault="00BB2DA6" w:rsidP="00C2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540"/>
      <w:gridCol w:w="13316"/>
    </w:tblGrid>
    <w:tr w:rsidR="008B3FD9" w14:paraId="6E0E5C15" w14:textId="77777777">
      <w:tc>
        <w:tcPr>
          <w:tcW w:w="918" w:type="dxa"/>
        </w:tcPr>
        <w:p w14:paraId="358E640E" w14:textId="77777777" w:rsidR="008B3FD9" w:rsidRDefault="008B3FD9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9B064B" w:rsidRPr="009B064B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3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32A138D7" w14:textId="77777777" w:rsidR="008B3FD9" w:rsidRDefault="008B3FD9">
          <w:pPr>
            <w:pStyle w:val="Footer"/>
          </w:pPr>
        </w:p>
      </w:tc>
    </w:tr>
  </w:tbl>
  <w:p w14:paraId="37EF7283" w14:textId="77777777" w:rsidR="008B3FD9" w:rsidRDefault="008B3F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551BF" w14:textId="77777777" w:rsidR="00BB2DA6" w:rsidRDefault="00BB2DA6" w:rsidP="00C20651">
      <w:r>
        <w:separator/>
      </w:r>
    </w:p>
  </w:footnote>
  <w:footnote w:type="continuationSeparator" w:id="0">
    <w:p w14:paraId="14EA5533" w14:textId="77777777" w:rsidR="00BB2DA6" w:rsidRDefault="00BB2DA6" w:rsidP="00C20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BE081" w14:textId="1C144929" w:rsidR="008B3FD9" w:rsidRPr="00C20651" w:rsidRDefault="008B3FD9" w:rsidP="004C112E">
    <w:pPr>
      <w:rPr>
        <w:rFonts w:ascii="Arial" w:hAnsi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3</w:t>
    </w:r>
    <w:r w:rsidRPr="00F9655C">
      <w:rPr>
        <w:rFonts w:ascii="Arial" w:hAnsi="Arial" w:cs="Arial"/>
        <w:b/>
        <w:sz w:val="32"/>
        <w:szCs w:val="32"/>
        <w:vertAlign w:val="superscript"/>
      </w:rPr>
      <w:t>rd</w:t>
    </w:r>
    <w:r>
      <w:rPr>
        <w:rFonts w:ascii="Arial" w:hAnsi="Arial" w:cs="Arial"/>
        <w:b/>
        <w:sz w:val="32"/>
        <w:szCs w:val="32"/>
      </w:rPr>
      <w:t xml:space="preserve"> </w:t>
    </w:r>
    <w:r w:rsidRPr="00C20651">
      <w:rPr>
        <w:rFonts w:ascii="Arial" w:hAnsi="Arial" w:cs="Arial"/>
        <w:b/>
        <w:sz w:val="32"/>
        <w:szCs w:val="32"/>
      </w:rPr>
      <w:t>Year</w:t>
    </w:r>
    <w:r w:rsidR="004C112E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sz w:val="32"/>
        <w:szCs w:val="32"/>
      </w:rPr>
      <w:t xml:space="preserve">Set 2 </w:t>
    </w:r>
    <w:r w:rsidR="004C112E">
      <w:rPr>
        <w:rFonts w:ascii="Arial" w:hAnsi="Arial" w:cs="Arial"/>
        <w:b/>
        <w:sz w:val="32"/>
        <w:szCs w:val="32"/>
      </w:rPr>
      <w:t xml:space="preserve">                    [</w:t>
    </w:r>
    <w:r w:rsidR="002C6706">
      <w:rPr>
        <w:rFonts w:ascii="Arial" w:hAnsi="Arial" w:cs="Arial"/>
        <w:b/>
        <w:sz w:val="32"/>
        <w:szCs w:val="32"/>
      </w:rPr>
      <w:t>Trajectory GCSE Grade 8</w:t>
    </w:r>
    <w:r w:rsidR="004C112E">
      <w:rPr>
        <w:rFonts w:ascii="Arial" w:hAnsi="Arial" w:cs="Arial"/>
        <w:b/>
        <w:sz w:val="32"/>
        <w:szCs w:val="32"/>
      </w:rPr>
      <w:t>]</w:t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 w:rsidRPr="00C20651">
      <w:rPr>
        <w:rFonts w:ascii="Arial" w:hAnsi="Arial"/>
        <w:b/>
        <w:sz w:val="32"/>
        <w:szCs w:val="32"/>
      </w:rPr>
      <w:t>Unit of Work:</w:t>
    </w:r>
    <w:r>
      <w:rPr>
        <w:rFonts w:ascii="Arial" w:hAnsi="Arial"/>
        <w:b/>
        <w:sz w:val="32"/>
        <w:szCs w:val="32"/>
      </w:rPr>
      <w:t xml:space="preserve">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E3AC4"/>
    <w:multiLevelType w:val="hybridMultilevel"/>
    <w:tmpl w:val="F83837F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0C3549"/>
    <w:multiLevelType w:val="hybridMultilevel"/>
    <w:tmpl w:val="A9DA8896"/>
    <w:lvl w:ilvl="0" w:tplc="E8C0A6A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A059C3"/>
    <w:multiLevelType w:val="hybridMultilevel"/>
    <w:tmpl w:val="B99059B0"/>
    <w:lvl w:ilvl="0" w:tplc="2536DA2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392DBE"/>
    <w:multiLevelType w:val="hybridMultilevel"/>
    <w:tmpl w:val="B818F13C"/>
    <w:lvl w:ilvl="0" w:tplc="516E6FF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EE8"/>
    <w:rsid w:val="00004C08"/>
    <w:rsid w:val="00005FC3"/>
    <w:rsid w:val="000203C1"/>
    <w:rsid w:val="00020E46"/>
    <w:rsid w:val="000217DE"/>
    <w:rsid w:val="00027022"/>
    <w:rsid w:val="00030268"/>
    <w:rsid w:val="0003033C"/>
    <w:rsid w:val="0005254D"/>
    <w:rsid w:val="00054B38"/>
    <w:rsid w:val="00055C85"/>
    <w:rsid w:val="000655AC"/>
    <w:rsid w:val="00073508"/>
    <w:rsid w:val="00081533"/>
    <w:rsid w:val="00082ABE"/>
    <w:rsid w:val="000B5054"/>
    <w:rsid w:val="000C5B5D"/>
    <w:rsid w:val="000D45B1"/>
    <w:rsid w:val="000E6F13"/>
    <w:rsid w:val="000F1CE0"/>
    <w:rsid w:val="000F1DC2"/>
    <w:rsid w:val="00101C87"/>
    <w:rsid w:val="00101EA4"/>
    <w:rsid w:val="00117EE8"/>
    <w:rsid w:val="001251B4"/>
    <w:rsid w:val="00126F70"/>
    <w:rsid w:val="001314DA"/>
    <w:rsid w:val="001367BC"/>
    <w:rsid w:val="00140E35"/>
    <w:rsid w:val="00150B70"/>
    <w:rsid w:val="00151BDD"/>
    <w:rsid w:val="00173BDF"/>
    <w:rsid w:val="00180822"/>
    <w:rsid w:val="00186CCA"/>
    <w:rsid w:val="0019045C"/>
    <w:rsid w:val="001911E5"/>
    <w:rsid w:val="00192499"/>
    <w:rsid w:val="0019517C"/>
    <w:rsid w:val="00195A4F"/>
    <w:rsid w:val="00195B4F"/>
    <w:rsid w:val="001B0840"/>
    <w:rsid w:val="001C43EA"/>
    <w:rsid w:val="001D4734"/>
    <w:rsid w:val="001D5094"/>
    <w:rsid w:val="001E0703"/>
    <w:rsid w:val="001F4C5F"/>
    <w:rsid w:val="00251A9F"/>
    <w:rsid w:val="00253960"/>
    <w:rsid w:val="00261848"/>
    <w:rsid w:val="00264C96"/>
    <w:rsid w:val="00293443"/>
    <w:rsid w:val="002A05B8"/>
    <w:rsid w:val="002B0FF8"/>
    <w:rsid w:val="002B2AEF"/>
    <w:rsid w:val="002C1D98"/>
    <w:rsid w:val="002C6706"/>
    <w:rsid w:val="002D71DF"/>
    <w:rsid w:val="002D7214"/>
    <w:rsid w:val="002E621C"/>
    <w:rsid w:val="002E7CD0"/>
    <w:rsid w:val="002F6500"/>
    <w:rsid w:val="00301F3C"/>
    <w:rsid w:val="003033ED"/>
    <w:rsid w:val="003058FF"/>
    <w:rsid w:val="00312223"/>
    <w:rsid w:val="0031226D"/>
    <w:rsid w:val="00315B09"/>
    <w:rsid w:val="00316AFE"/>
    <w:rsid w:val="00316F3C"/>
    <w:rsid w:val="00317816"/>
    <w:rsid w:val="00325CFE"/>
    <w:rsid w:val="003325EB"/>
    <w:rsid w:val="00340728"/>
    <w:rsid w:val="00341816"/>
    <w:rsid w:val="00345B33"/>
    <w:rsid w:val="0035053F"/>
    <w:rsid w:val="003517F6"/>
    <w:rsid w:val="00360770"/>
    <w:rsid w:val="003717CD"/>
    <w:rsid w:val="003A2CEB"/>
    <w:rsid w:val="003A5535"/>
    <w:rsid w:val="003A5614"/>
    <w:rsid w:val="003A70A3"/>
    <w:rsid w:val="003B0D06"/>
    <w:rsid w:val="003B36E8"/>
    <w:rsid w:val="003C400B"/>
    <w:rsid w:val="003C63E2"/>
    <w:rsid w:val="003D770F"/>
    <w:rsid w:val="003F4213"/>
    <w:rsid w:val="00401C87"/>
    <w:rsid w:val="00411793"/>
    <w:rsid w:val="00415307"/>
    <w:rsid w:val="004231C9"/>
    <w:rsid w:val="004423E3"/>
    <w:rsid w:val="00443C56"/>
    <w:rsid w:val="00452E3F"/>
    <w:rsid w:val="00454EB2"/>
    <w:rsid w:val="00456E44"/>
    <w:rsid w:val="00465F16"/>
    <w:rsid w:val="00470C39"/>
    <w:rsid w:val="00477D85"/>
    <w:rsid w:val="00487F9E"/>
    <w:rsid w:val="004A15B5"/>
    <w:rsid w:val="004A489E"/>
    <w:rsid w:val="004B3DE0"/>
    <w:rsid w:val="004C112E"/>
    <w:rsid w:val="004C23B8"/>
    <w:rsid w:val="004C74C9"/>
    <w:rsid w:val="004D153B"/>
    <w:rsid w:val="004D3D63"/>
    <w:rsid w:val="004D7ED4"/>
    <w:rsid w:val="004E0242"/>
    <w:rsid w:val="004E0D0D"/>
    <w:rsid w:val="00500E78"/>
    <w:rsid w:val="00510A35"/>
    <w:rsid w:val="00524EDE"/>
    <w:rsid w:val="00527800"/>
    <w:rsid w:val="0053037C"/>
    <w:rsid w:val="00532A6F"/>
    <w:rsid w:val="00546971"/>
    <w:rsid w:val="00552C93"/>
    <w:rsid w:val="00560B50"/>
    <w:rsid w:val="00571537"/>
    <w:rsid w:val="00575340"/>
    <w:rsid w:val="00582F01"/>
    <w:rsid w:val="00584DB5"/>
    <w:rsid w:val="0058685F"/>
    <w:rsid w:val="0058705F"/>
    <w:rsid w:val="005948F5"/>
    <w:rsid w:val="005971B3"/>
    <w:rsid w:val="005B6815"/>
    <w:rsid w:val="005C672A"/>
    <w:rsid w:val="005D5349"/>
    <w:rsid w:val="005D66B9"/>
    <w:rsid w:val="005E2058"/>
    <w:rsid w:val="00612F08"/>
    <w:rsid w:val="00620FA5"/>
    <w:rsid w:val="006223A7"/>
    <w:rsid w:val="00632F55"/>
    <w:rsid w:val="00636EC1"/>
    <w:rsid w:val="00643713"/>
    <w:rsid w:val="00650EEB"/>
    <w:rsid w:val="0066005D"/>
    <w:rsid w:val="0066108A"/>
    <w:rsid w:val="00663472"/>
    <w:rsid w:val="006649D5"/>
    <w:rsid w:val="0068228F"/>
    <w:rsid w:val="00682C8E"/>
    <w:rsid w:val="0069489B"/>
    <w:rsid w:val="006B65FD"/>
    <w:rsid w:val="006B73BD"/>
    <w:rsid w:val="006D57CF"/>
    <w:rsid w:val="006E3700"/>
    <w:rsid w:val="006F3C2F"/>
    <w:rsid w:val="00707D05"/>
    <w:rsid w:val="0071443C"/>
    <w:rsid w:val="00720285"/>
    <w:rsid w:val="00721263"/>
    <w:rsid w:val="00744EC2"/>
    <w:rsid w:val="0074591F"/>
    <w:rsid w:val="00745922"/>
    <w:rsid w:val="0075341F"/>
    <w:rsid w:val="00754CC7"/>
    <w:rsid w:val="00756BE3"/>
    <w:rsid w:val="00764353"/>
    <w:rsid w:val="00764E24"/>
    <w:rsid w:val="0078637C"/>
    <w:rsid w:val="00797B68"/>
    <w:rsid w:val="00797C5F"/>
    <w:rsid w:val="007A7D8C"/>
    <w:rsid w:val="007D2600"/>
    <w:rsid w:val="007E4860"/>
    <w:rsid w:val="007E58F7"/>
    <w:rsid w:val="007F38C2"/>
    <w:rsid w:val="007F50EE"/>
    <w:rsid w:val="008130B8"/>
    <w:rsid w:val="008163B1"/>
    <w:rsid w:val="00820D83"/>
    <w:rsid w:val="008248CF"/>
    <w:rsid w:val="008262FA"/>
    <w:rsid w:val="008308C2"/>
    <w:rsid w:val="0083590B"/>
    <w:rsid w:val="008579CB"/>
    <w:rsid w:val="0086244D"/>
    <w:rsid w:val="00865120"/>
    <w:rsid w:val="0087203E"/>
    <w:rsid w:val="008726C3"/>
    <w:rsid w:val="008759AB"/>
    <w:rsid w:val="00896ED6"/>
    <w:rsid w:val="008A3470"/>
    <w:rsid w:val="008A4A8A"/>
    <w:rsid w:val="008B3FD9"/>
    <w:rsid w:val="008B6147"/>
    <w:rsid w:val="008C503D"/>
    <w:rsid w:val="008D673A"/>
    <w:rsid w:val="008D6EF5"/>
    <w:rsid w:val="008E02C1"/>
    <w:rsid w:val="008E2FD0"/>
    <w:rsid w:val="008E54A1"/>
    <w:rsid w:val="008E6DE0"/>
    <w:rsid w:val="008F3E91"/>
    <w:rsid w:val="008F704C"/>
    <w:rsid w:val="009028A7"/>
    <w:rsid w:val="00906281"/>
    <w:rsid w:val="00907188"/>
    <w:rsid w:val="0091244D"/>
    <w:rsid w:val="00921C06"/>
    <w:rsid w:val="00944D98"/>
    <w:rsid w:val="00961F1A"/>
    <w:rsid w:val="0096704C"/>
    <w:rsid w:val="00971CCB"/>
    <w:rsid w:val="009747C7"/>
    <w:rsid w:val="0099378D"/>
    <w:rsid w:val="009A0DC8"/>
    <w:rsid w:val="009A3C84"/>
    <w:rsid w:val="009A523F"/>
    <w:rsid w:val="009B064B"/>
    <w:rsid w:val="009D0063"/>
    <w:rsid w:val="009D1F85"/>
    <w:rsid w:val="009E02C5"/>
    <w:rsid w:val="009E2894"/>
    <w:rsid w:val="00A0012F"/>
    <w:rsid w:val="00A0152A"/>
    <w:rsid w:val="00A040A4"/>
    <w:rsid w:val="00A1083E"/>
    <w:rsid w:val="00A20BA6"/>
    <w:rsid w:val="00A53ECF"/>
    <w:rsid w:val="00A61C89"/>
    <w:rsid w:val="00A7446A"/>
    <w:rsid w:val="00A77E2D"/>
    <w:rsid w:val="00AA01CC"/>
    <w:rsid w:val="00AA3832"/>
    <w:rsid w:val="00AA54FB"/>
    <w:rsid w:val="00AD47E4"/>
    <w:rsid w:val="00AE039D"/>
    <w:rsid w:val="00AE4570"/>
    <w:rsid w:val="00AF79D3"/>
    <w:rsid w:val="00B1531B"/>
    <w:rsid w:val="00B17351"/>
    <w:rsid w:val="00B4111C"/>
    <w:rsid w:val="00B415A6"/>
    <w:rsid w:val="00B4616B"/>
    <w:rsid w:val="00B5670E"/>
    <w:rsid w:val="00B56D50"/>
    <w:rsid w:val="00B64C46"/>
    <w:rsid w:val="00B66C34"/>
    <w:rsid w:val="00B677EE"/>
    <w:rsid w:val="00B769EF"/>
    <w:rsid w:val="00B94F24"/>
    <w:rsid w:val="00B961B5"/>
    <w:rsid w:val="00B97B7B"/>
    <w:rsid w:val="00BA6064"/>
    <w:rsid w:val="00BB2DA6"/>
    <w:rsid w:val="00BB2E58"/>
    <w:rsid w:val="00BB2F73"/>
    <w:rsid w:val="00BC63C3"/>
    <w:rsid w:val="00BC7BAC"/>
    <w:rsid w:val="00BF0FFA"/>
    <w:rsid w:val="00BF7EE3"/>
    <w:rsid w:val="00C05E67"/>
    <w:rsid w:val="00C15CF4"/>
    <w:rsid w:val="00C20651"/>
    <w:rsid w:val="00C33BB5"/>
    <w:rsid w:val="00C4778E"/>
    <w:rsid w:val="00C71034"/>
    <w:rsid w:val="00C74D8F"/>
    <w:rsid w:val="00CA2FDF"/>
    <w:rsid w:val="00CB348B"/>
    <w:rsid w:val="00CB7780"/>
    <w:rsid w:val="00CC14D3"/>
    <w:rsid w:val="00CC5EFD"/>
    <w:rsid w:val="00CE0399"/>
    <w:rsid w:val="00CE0A3E"/>
    <w:rsid w:val="00CF34CA"/>
    <w:rsid w:val="00D13113"/>
    <w:rsid w:val="00D15A17"/>
    <w:rsid w:val="00D411DE"/>
    <w:rsid w:val="00D5086E"/>
    <w:rsid w:val="00D5397B"/>
    <w:rsid w:val="00D6336A"/>
    <w:rsid w:val="00D94710"/>
    <w:rsid w:val="00DA6219"/>
    <w:rsid w:val="00DB7DE6"/>
    <w:rsid w:val="00DC1D17"/>
    <w:rsid w:val="00DD5651"/>
    <w:rsid w:val="00DF3EC9"/>
    <w:rsid w:val="00E02518"/>
    <w:rsid w:val="00E04304"/>
    <w:rsid w:val="00E12370"/>
    <w:rsid w:val="00E20DA5"/>
    <w:rsid w:val="00E276E8"/>
    <w:rsid w:val="00E3097B"/>
    <w:rsid w:val="00E34F18"/>
    <w:rsid w:val="00E41FCD"/>
    <w:rsid w:val="00E5351F"/>
    <w:rsid w:val="00E547BA"/>
    <w:rsid w:val="00E55E9F"/>
    <w:rsid w:val="00E61F61"/>
    <w:rsid w:val="00E76E3B"/>
    <w:rsid w:val="00E77911"/>
    <w:rsid w:val="00E8128F"/>
    <w:rsid w:val="00E87786"/>
    <w:rsid w:val="00E94B10"/>
    <w:rsid w:val="00EA09FC"/>
    <w:rsid w:val="00EA6398"/>
    <w:rsid w:val="00EB5EF6"/>
    <w:rsid w:val="00EC0CB7"/>
    <w:rsid w:val="00EC38F8"/>
    <w:rsid w:val="00EC4550"/>
    <w:rsid w:val="00ED6EF9"/>
    <w:rsid w:val="00EE02B1"/>
    <w:rsid w:val="00EE7955"/>
    <w:rsid w:val="00EF62C0"/>
    <w:rsid w:val="00EF66CC"/>
    <w:rsid w:val="00F01AB2"/>
    <w:rsid w:val="00F16BF6"/>
    <w:rsid w:val="00F2090F"/>
    <w:rsid w:val="00F2313E"/>
    <w:rsid w:val="00F275EE"/>
    <w:rsid w:val="00F34365"/>
    <w:rsid w:val="00F36F93"/>
    <w:rsid w:val="00F42241"/>
    <w:rsid w:val="00F542D8"/>
    <w:rsid w:val="00F55836"/>
    <w:rsid w:val="00F62854"/>
    <w:rsid w:val="00F66B67"/>
    <w:rsid w:val="00F82667"/>
    <w:rsid w:val="00F91494"/>
    <w:rsid w:val="00F9655C"/>
    <w:rsid w:val="00F96DE8"/>
    <w:rsid w:val="00FA1B8C"/>
    <w:rsid w:val="00FA2C5B"/>
    <w:rsid w:val="00FB4ED5"/>
    <w:rsid w:val="00FD1ED1"/>
    <w:rsid w:val="00FD2543"/>
    <w:rsid w:val="00FE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63B88D"/>
  <w15:docId w15:val="{59B04160-31E4-4999-9F5F-5FDE8C90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52E3F"/>
    <w:rPr>
      <w:color w:val="0000FF"/>
      <w:u w:val="single"/>
    </w:rPr>
  </w:style>
  <w:style w:type="character" w:styleId="FollowedHyperlink">
    <w:name w:val="FollowedHyperlink"/>
    <w:rsid w:val="00452E3F"/>
    <w:rPr>
      <w:color w:val="800080"/>
      <w:u w:val="single"/>
    </w:rPr>
  </w:style>
  <w:style w:type="paragraph" w:styleId="Header">
    <w:name w:val="header"/>
    <w:basedOn w:val="Normal"/>
    <w:link w:val="HeaderChar"/>
    <w:unhideWhenUsed/>
    <w:rsid w:val="00C206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0651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206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65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6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5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rsid w:val="008759AB"/>
    <w:rPr>
      <w:rFonts w:ascii="Arial" w:hAnsi="Arial"/>
      <w:b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E02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4everyone.com/skills/topic-review-sheets-966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4everyone.com/skills/solving-by-factorising-2331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 :</vt:lpstr>
    </vt:vector>
  </TitlesOfParts>
  <Company>HCCS</Company>
  <LinksUpToDate>false</LinksUpToDate>
  <CharactersWithSpaces>5636</CharactersWithSpaces>
  <SharedDoc>false</SharedDoc>
  <HLinks>
    <vt:vector size="48" baseType="variant">
      <vt:variant>
        <vt:i4>2424891</vt:i4>
      </vt:variant>
      <vt:variant>
        <vt:i4>21</vt:i4>
      </vt:variant>
      <vt:variant>
        <vt:i4>0</vt:i4>
      </vt:variant>
      <vt:variant>
        <vt:i4>5</vt:i4>
      </vt:variant>
      <vt:variant>
        <vt:lpwstr>http://www.primarygames.co.uk/pg2/splat/splatsq100.html</vt:lpwstr>
      </vt:variant>
      <vt:variant>
        <vt:lpwstr/>
      </vt:variant>
      <vt:variant>
        <vt:i4>5111835</vt:i4>
      </vt:variant>
      <vt:variant>
        <vt:i4>18</vt:i4>
      </vt:variant>
      <vt:variant>
        <vt:i4>0</vt:i4>
      </vt:variant>
      <vt:variant>
        <vt:i4>5</vt:i4>
      </vt:variant>
      <vt:variant>
        <vt:lpwstr>http://www.teacherled.com/resources/isodraw/isoshapeload.html</vt:lpwstr>
      </vt:variant>
      <vt:variant>
        <vt:lpwstr/>
      </vt:variant>
      <vt:variant>
        <vt:i4>2818146</vt:i4>
      </vt:variant>
      <vt:variant>
        <vt:i4>15</vt:i4>
      </vt:variant>
      <vt:variant>
        <vt:i4>0</vt:i4>
      </vt:variant>
      <vt:variant>
        <vt:i4>5</vt:i4>
      </vt:variant>
      <vt:variant>
        <vt:lpwstr>../../../../Learning Resources/10 ticks/Level 6 Answers/L6Pack3answers.pdf</vt:lpwstr>
      </vt:variant>
      <vt:variant>
        <vt:lpwstr/>
      </vt:variant>
      <vt:variant>
        <vt:i4>2818146</vt:i4>
      </vt:variant>
      <vt:variant>
        <vt:i4>12</vt:i4>
      </vt:variant>
      <vt:variant>
        <vt:i4>0</vt:i4>
      </vt:variant>
      <vt:variant>
        <vt:i4>5</vt:i4>
      </vt:variant>
      <vt:variant>
        <vt:lpwstr>../../../../Learning Resources/10 ticks/Level 6 Answers/L6Pack3answers.pdf</vt:lpwstr>
      </vt:variant>
      <vt:variant>
        <vt:lpwstr/>
      </vt:variant>
      <vt:variant>
        <vt:i4>2621536</vt:i4>
      </vt:variant>
      <vt:variant>
        <vt:i4>9</vt:i4>
      </vt:variant>
      <vt:variant>
        <vt:i4>0</vt:i4>
      </vt:variant>
      <vt:variant>
        <vt:i4>5</vt:i4>
      </vt:variant>
      <vt:variant>
        <vt:lpwstr>../../../../Learning Resources/10 ticks/Level 5 Answers/L5Pack2answers.pdf</vt:lpwstr>
      </vt:variant>
      <vt:variant>
        <vt:lpwstr/>
      </vt:variant>
      <vt:variant>
        <vt:i4>3801169</vt:i4>
      </vt:variant>
      <vt:variant>
        <vt:i4>6</vt:i4>
      </vt:variant>
      <vt:variant>
        <vt:i4>0</vt:i4>
      </vt:variant>
      <vt:variant>
        <vt:i4>5</vt:i4>
      </vt:variant>
      <vt:variant>
        <vt:lpwstr>../../../../Learning Resources/10 ticks/Contentsforpacks/10_ticks_indexLev 4 _10.xls</vt:lpwstr>
      </vt:variant>
      <vt:variant>
        <vt:lpwstr/>
      </vt:variant>
      <vt:variant>
        <vt:i4>1769541</vt:i4>
      </vt:variant>
      <vt:variant>
        <vt:i4>3</vt:i4>
      </vt:variant>
      <vt:variant>
        <vt:i4>0</vt:i4>
      </vt:variant>
      <vt:variant>
        <vt:i4>5</vt:i4>
      </vt:variant>
      <vt:variant>
        <vt:lpwstr>../../../../Learning Resources/DSE Worksheets</vt:lpwstr>
      </vt:variant>
      <vt:variant>
        <vt:lpwstr/>
      </vt:variant>
      <vt:variant>
        <vt:i4>2949176</vt:i4>
      </vt:variant>
      <vt:variant>
        <vt:i4>0</vt:i4>
      </vt:variant>
      <vt:variant>
        <vt:i4>0</vt:i4>
      </vt:variant>
      <vt:variant>
        <vt:i4>5</vt:i4>
      </vt:variant>
      <vt:variant>
        <vt:lpwstr>../../../../Learning Resources/Whiteboard Maths Discs/01 WBM 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:</dc:title>
  <dc:creator>p roscoe</dc:creator>
  <cp:lastModifiedBy>monkkay@hotmail.co.uk</cp:lastModifiedBy>
  <cp:revision>36</cp:revision>
  <cp:lastPrinted>2018-07-24T13:57:00Z</cp:lastPrinted>
  <dcterms:created xsi:type="dcterms:W3CDTF">2020-04-22T15:13:00Z</dcterms:created>
  <dcterms:modified xsi:type="dcterms:W3CDTF">2020-08-29T15:51:00Z</dcterms:modified>
</cp:coreProperties>
</file>