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015A" w14:textId="77777777" w:rsidR="0005061C" w:rsidRPr="006D6AC3" w:rsidRDefault="0005061C" w:rsidP="0005061C">
      <w:pPr>
        <w:spacing w:after="0"/>
        <w:jc w:val="center"/>
        <w:rPr>
          <w:b/>
          <w:sz w:val="28"/>
          <w:szCs w:val="28"/>
          <w:u w:val="single"/>
        </w:rPr>
      </w:pPr>
      <w:r w:rsidRPr="006D6AC3">
        <w:rPr>
          <w:b/>
          <w:sz w:val="28"/>
          <w:szCs w:val="28"/>
          <w:u w:val="single"/>
        </w:rPr>
        <w:t xml:space="preserve">Knowledge Organiser </w:t>
      </w:r>
    </w:p>
    <w:p w14:paraId="7592B3D5" w14:textId="77777777" w:rsidR="0005061C" w:rsidRPr="006D6AC3" w:rsidRDefault="0005061C" w:rsidP="0005061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bookmarkStart w:id="0" w:name="_GoBack"/>
      <w:bookmarkEnd w:id="0"/>
    </w:p>
    <w:p w14:paraId="1809DFED" w14:textId="77777777" w:rsidR="0005061C" w:rsidRDefault="0005061C" w:rsidP="000506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E8D0E" wp14:editId="2A763DE9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2906395" cy="3390900"/>
                <wp:effectExtent l="0" t="0" r="273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474EB" w14:textId="77777777" w:rsidR="0005061C" w:rsidRPr="00585C2F" w:rsidRDefault="0005061C" w:rsidP="0005061C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585C2F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Exemplary ‘Big’ Questions:</w:t>
                            </w:r>
                          </w:p>
                          <w:p w14:paraId="6C563176" w14:textId="77777777" w:rsidR="0005061C" w:rsidRDefault="0005061C" w:rsidP="0005061C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How 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has 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theatre evolve to what we have come to expect today?</w:t>
                            </w:r>
                          </w:p>
                          <w:p w14:paraId="41B470C1" w14:textId="77777777" w:rsidR="0005061C" w:rsidRDefault="0005061C" w:rsidP="0005061C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What are the key movements in the development of theatre throughout history?</w:t>
                            </w:r>
                          </w:p>
                          <w:p w14:paraId="425683BD" w14:textId="77777777" w:rsidR="0005061C" w:rsidRDefault="0005061C" w:rsidP="0005061C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How has the stage space evolved throughout history?</w:t>
                            </w:r>
                          </w:p>
                          <w:p w14:paraId="0C08CB85" w14:textId="77777777" w:rsidR="0005061C" w:rsidRDefault="0005061C" w:rsidP="0005061C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What are the challenges and opportunities for an actor during this time period? </w:t>
                            </w:r>
                          </w:p>
                          <w:p w14:paraId="48746955" w14:textId="77777777" w:rsidR="0005061C" w:rsidRDefault="0005061C" w:rsidP="0005061C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How would an audience respond to this style of theatre? </w:t>
                            </w:r>
                          </w:p>
                          <w:p w14:paraId="34F9CEAD" w14:textId="77777777" w:rsidR="0005061C" w:rsidRDefault="0005061C" w:rsidP="0005061C"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What makes some people’s performances more successful than others?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E8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23.85pt;width:228.85pt;height:26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">
                <v:textbox>
                  <w:txbxContent>
                    <w:p w14:paraId="3A9474EB" w14:textId="77777777" w:rsidR="0005061C" w:rsidRPr="00585C2F" w:rsidRDefault="0005061C" w:rsidP="0005061C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585C2F">
                        <w:rPr>
                          <w:rFonts w:cstheme="minorHAnsi"/>
                          <w:b/>
                          <w:bCs/>
                          <w:u w:val="single"/>
                        </w:rPr>
                        <w:t>Exemplary ‘Big’ Questions:</w:t>
                      </w:r>
                    </w:p>
                    <w:p w14:paraId="6C563176" w14:textId="77777777" w:rsidR="0005061C" w:rsidRDefault="0005061C" w:rsidP="0005061C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How </w:t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has </w:t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  <w:t>theatre evolve to what we have come to expect today?</w:t>
                      </w:r>
                    </w:p>
                    <w:p w14:paraId="41B470C1" w14:textId="77777777" w:rsidR="0005061C" w:rsidRDefault="0005061C" w:rsidP="0005061C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  <w:t>What are the key movements in the development of theatre throughout history?</w:t>
                      </w:r>
                    </w:p>
                    <w:p w14:paraId="425683BD" w14:textId="77777777" w:rsidR="0005061C" w:rsidRDefault="0005061C" w:rsidP="0005061C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  <w:t>How has the stage space evolved throughout history?</w:t>
                      </w:r>
                    </w:p>
                    <w:p w14:paraId="0C08CB85" w14:textId="77777777" w:rsidR="0005061C" w:rsidRDefault="0005061C" w:rsidP="0005061C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What are the challenges and opportunities for an actor during this time period? </w:t>
                      </w:r>
                    </w:p>
                    <w:p w14:paraId="48746955" w14:textId="77777777" w:rsidR="0005061C" w:rsidRDefault="0005061C" w:rsidP="0005061C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  <w:t>How would an audience respond to this style of theatre? </w:t>
                      </w:r>
                    </w:p>
                    <w:p w14:paraId="34F9CEAD" w14:textId="77777777" w:rsidR="0005061C" w:rsidRDefault="0005061C" w:rsidP="0005061C">
                      <w:r>
                        <w:rPr>
                          <w:rStyle w:val="normaltextrun"/>
                          <w:rFonts w:ascii="Calibri" w:hAnsi="Calibri"/>
                          <w:color w:val="000000"/>
                          <w:shd w:val="clear" w:color="auto" w:fill="FFFFFF"/>
                        </w:rPr>
                        <w:t>What makes some people’s performances more successful than others?</w:t>
                      </w:r>
                      <w:r>
                        <w:rPr>
                          <w:rStyle w:val="eop"/>
                          <w:rFonts w:ascii="Calibri" w:hAnsi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</w:tblGrid>
      <w:tr w:rsidR="0005061C" w:rsidRPr="00832F18" w14:paraId="316FC5D4" w14:textId="77777777" w:rsidTr="007B22EE">
        <w:trPr>
          <w:trHeight w:val="299"/>
        </w:trPr>
        <w:tc>
          <w:tcPr>
            <w:tcW w:w="4713" w:type="dxa"/>
          </w:tcPr>
          <w:p w14:paraId="4DE05027" w14:textId="77777777" w:rsidR="0005061C" w:rsidRPr="00161C32" w:rsidRDefault="0005061C" w:rsidP="007B22EE">
            <w:r>
              <w:rPr>
                <w:b/>
                <w:bCs/>
                <w:u w:val="single"/>
              </w:rPr>
              <w:t>Topic</w:t>
            </w:r>
            <w:r w:rsidRPr="00585C2F">
              <w:rPr>
                <w:b/>
                <w:bCs/>
              </w:rPr>
              <w:t xml:space="preserve">: </w:t>
            </w:r>
            <w:r>
              <w:t xml:space="preserve">  </w:t>
            </w:r>
            <w:r>
              <w:rPr>
                <w:b/>
                <w:sz w:val="24"/>
              </w:rPr>
              <w:t>Origins of Theatre</w:t>
            </w:r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cont</w:t>
            </w:r>
            <w:proofErr w:type="spellEnd"/>
            <w:r>
              <w:rPr>
                <w:b/>
                <w:sz w:val="24"/>
              </w:rPr>
              <w:t>’)</w:t>
            </w:r>
          </w:p>
        </w:tc>
      </w:tr>
      <w:tr w:rsidR="0005061C" w:rsidRPr="00832F18" w14:paraId="6A5472DE" w14:textId="77777777" w:rsidTr="007B22EE">
        <w:trPr>
          <w:trHeight w:val="582"/>
        </w:trPr>
        <w:tc>
          <w:tcPr>
            <w:tcW w:w="4713" w:type="dxa"/>
          </w:tcPr>
          <w:p w14:paraId="280531CE" w14:textId="77777777" w:rsidR="0005061C" w:rsidRPr="008D5C7D" w:rsidRDefault="0005061C" w:rsidP="007B22EE">
            <w:r>
              <w:rPr>
                <w:rStyle w:val="normaltextrun"/>
                <w:rFonts w:ascii="Calibri" w:hAnsi="Calibri"/>
                <w:i/>
                <w:iCs/>
                <w:color w:val="000000"/>
                <w:bdr w:val="none" w:sz="0" w:space="0" w:color="auto" w:frame="1"/>
              </w:rPr>
              <w:t>Understand and consider the origins of theatre recognise how performance evolved.</w:t>
            </w:r>
          </w:p>
        </w:tc>
      </w:tr>
    </w:tbl>
    <w:p w14:paraId="44C78FFB" w14:textId="77777777" w:rsidR="0005061C" w:rsidRDefault="0005061C" w:rsidP="0005061C"/>
    <w:p w14:paraId="36EB6826" w14:textId="77777777" w:rsidR="0005061C" w:rsidRDefault="0005061C" w:rsidP="0005061C">
      <w:r w:rsidRPr="008D5C7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1D5CF" wp14:editId="33E4289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962275" cy="2952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E6EAE" w14:textId="77777777" w:rsidR="0005061C" w:rsidRDefault="0005061C" w:rsidP="0005061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skills</w:t>
                            </w:r>
                          </w:p>
                          <w:p w14:paraId="14C8E9A6" w14:textId="77777777" w:rsidR="0005061C" w:rsidRDefault="0005061C" w:rsidP="0005061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B83016" w14:textId="77777777" w:rsidR="0005061C" w:rsidRPr="009A4286" w:rsidRDefault="0005061C" w:rsidP="0005061C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9A4286">
                              <w:rPr>
                                <w:rFonts w:cstheme="minorHAnsi"/>
                                <w:b/>
                                <w:i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aking</w:t>
                            </w:r>
                            <w:r w:rsidRPr="009A4286">
                              <w:rPr>
                                <w:rFonts w:cstheme="minorHAnsi"/>
                                <w:b/>
                                <w:i/>
                              </w:rPr>
                              <w:t>, perform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ing</w:t>
                            </w:r>
                            <w:r w:rsidRPr="009A4286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and respond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ing</w:t>
                            </w:r>
                          </w:p>
                          <w:p w14:paraId="0719B155" w14:textId="77777777" w:rsidR="0005061C" w:rsidRDefault="0005061C" w:rsidP="0005061C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Make performances, perform to an audience,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</w:rPr>
                              <w:t>respond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t xml:space="preserve"> to performances seen</w:t>
                            </w:r>
                          </w:p>
                          <w:p w14:paraId="7FB4CEBC" w14:textId="77777777" w:rsidR="0005061C" w:rsidRPr="00840704" w:rsidRDefault="0005061C" w:rsidP="00050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 w:rsidRPr="00840704">
                              <w:rPr>
                                <w:rFonts w:cstheme="minorHAnsi"/>
                                <w:i/>
                              </w:rPr>
                              <w:t>Develop focus and control when performing</w:t>
                            </w:r>
                          </w:p>
                          <w:p w14:paraId="566BFFBA" w14:textId="77777777" w:rsidR="0005061C" w:rsidRDefault="0005061C" w:rsidP="00050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Interpret script extracts</w:t>
                            </w:r>
                          </w:p>
                          <w:p w14:paraId="083E5F1C" w14:textId="77777777" w:rsidR="0005061C" w:rsidRDefault="0005061C" w:rsidP="00050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Move ideas from page to stage</w:t>
                            </w:r>
                          </w:p>
                          <w:p w14:paraId="5BD37529" w14:textId="77777777" w:rsidR="0005061C" w:rsidRPr="00840704" w:rsidRDefault="0005061C" w:rsidP="00050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Advance</w:t>
                            </w:r>
                            <w:r w:rsidRPr="00840704">
                              <w:rPr>
                                <w:rFonts w:cstheme="minorHAnsi"/>
                                <w:i/>
                              </w:rPr>
                              <w:t xml:space="preserve"> analytical skills when making and responding to performances </w:t>
                            </w:r>
                          </w:p>
                          <w:p w14:paraId="5A428461" w14:textId="77777777" w:rsidR="0005061C" w:rsidRPr="00840704" w:rsidRDefault="0005061C" w:rsidP="00050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Evaluate</w:t>
                            </w:r>
                            <w:r w:rsidRPr="00840704">
                              <w:rPr>
                                <w:rFonts w:cstheme="minorHAnsi"/>
                                <w:i/>
                              </w:rPr>
                              <w:t xml:space="preserve"> the dramatic potential of performance for an audience.</w:t>
                            </w:r>
                          </w:p>
                          <w:p w14:paraId="44DD58F3" w14:textId="77777777" w:rsidR="0005061C" w:rsidRPr="00BE27F0" w:rsidRDefault="0005061C" w:rsidP="0005061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AA48B3" w14:textId="77777777" w:rsidR="0005061C" w:rsidRDefault="0005061C" w:rsidP="0005061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D5CF" id="_x0000_s1027" type="#_x0000_t202" style="position:absolute;margin-left:0;margin-top:.85pt;width:233.25pt;height:23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">
                <v:textbox>
                  <w:txbxContent>
                    <w:p w14:paraId="6F5E6EAE" w14:textId="77777777" w:rsidR="0005061C" w:rsidRDefault="0005061C" w:rsidP="0005061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skills</w:t>
                      </w:r>
                    </w:p>
                    <w:p w14:paraId="14C8E9A6" w14:textId="77777777" w:rsidR="0005061C" w:rsidRDefault="0005061C" w:rsidP="0005061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AB83016" w14:textId="77777777" w:rsidR="0005061C" w:rsidRPr="009A4286" w:rsidRDefault="0005061C" w:rsidP="0005061C">
                      <w:pPr>
                        <w:jc w:val="center"/>
                        <w:rPr>
                          <w:rFonts w:cstheme="minorHAnsi"/>
                          <w:b/>
                          <w:i/>
                        </w:rPr>
                      </w:pPr>
                      <w:r w:rsidRPr="009A4286">
                        <w:rPr>
                          <w:rFonts w:cstheme="minorHAnsi"/>
                          <w:b/>
                          <w:i/>
                        </w:rPr>
                        <w:t>M</w:t>
                      </w:r>
                      <w:r>
                        <w:rPr>
                          <w:rFonts w:cstheme="minorHAnsi"/>
                          <w:b/>
                          <w:i/>
                        </w:rPr>
                        <w:t>aking</w:t>
                      </w:r>
                      <w:r w:rsidRPr="009A4286">
                        <w:rPr>
                          <w:rFonts w:cstheme="minorHAnsi"/>
                          <w:b/>
                          <w:i/>
                        </w:rPr>
                        <w:t>, perform</w:t>
                      </w:r>
                      <w:r>
                        <w:rPr>
                          <w:rFonts w:cstheme="minorHAnsi"/>
                          <w:b/>
                          <w:i/>
                        </w:rPr>
                        <w:t>ing</w:t>
                      </w:r>
                      <w:r w:rsidRPr="009A4286">
                        <w:rPr>
                          <w:rFonts w:cstheme="minorHAnsi"/>
                          <w:b/>
                          <w:i/>
                        </w:rPr>
                        <w:t xml:space="preserve"> and respond</w:t>
                      </w:r>
                      <w:r>
                        <w:rPr>
                          <w:rFonts w:cstheme="minorHAnsi"/>
                          <w:b/>
                          <w:i/>
                        </w:rPr>
                        <w:t>ing</w:t>
                      </w:r>
                    </w:p>
                    <w:p w14:paraId="0719B155" w14:textId="77777777" w:rsidR="0005061C" w:rsidRDefault="0005061C" w:rsidP="0005061C">
                      <w:p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Make performances, perform to an audience, </w:t>
                      </w:r>
                      <w:proofErr w:type="gramStart"/>
                      <w:r>
                        <w:rPr>
                          <w:rFonts w:cstheme="minorHAnsi"/>
                          <w:i/>
                        </w:rPr>
                        <w:t>respond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t xml:space="preserve"> to performances seen</w:t>
                      </w:r>
                    </w:p>
                    <w:p w14:paraId="7FB4CEBC" w14:textId="77777777" w:rsidR="0005061C" w:rsidRPr="00840704" w:rsidRDefault="0005061C" w:rsidP="00050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i/>
                        </w:rPr>
                      </w:pPr>
                      <w:r w:rsidRPr="00840704">
                        <w:rPr>
                          <w:rFonts w:cstheme="minorHAnsi"/>
                          <w:i/>
                        </w:rPr>
                        <w:t>Develop focus and control when performing</w:t>
                      </w:r>
                    </w:p>
                    <w:p w14:paraId="566BFFBA" w14:textId="77777777" w:rsidR="0005061C" w:rsidRDefault="0005061C" w:rsidP="00050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Interpret script extracts</w:t>
                      </w:r>
                    </w:p>
                    <w:p w14:paraId="083E5F1C" w14:textId="77777777" w:rsidR="0005061C" w:rsidRDefault="0005061C" w:rsidP="00050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Move ideas from page to stage</w:t>
                      </w:r>
                    </w:p>
                    <w:p w14:paraId="5BD37529" w14:textId="77777777" w:rsidR="0005061C" w:rsidRPr="00840704" w:rsidRDefault="0005061C" w:rsidP="00050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Advance</w:t>
                      </w:r>
                      <w:r w:rsidRPr="00840704">
                        <w:rPr>
                          <w:rFonts w:cstheme="minorHAnsi"/>
                          <w:i/>
                        </w:rPr>
                        <w:t xml:space="preserve"> analytical skills when making and responding to performances </w:t>
                      </w:r>
                    </w:p>
                    <w:p w14:paraId="5A428461" w14:textId="77777777" w:rsidR="0005061C" w:rsidRPr="00840704" w:rsidRDefault="0005061C" w:rsidP="00050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Evaluate</w:t>
                      </w:r>
                      <w:r w:rsidRPr="00840704">
                        <w:rPr>
                          <w:rFonts w:cstheme="minorHAnsi"/>
                          <w:i/>
                        </w:rPr>
                        <w:t xml:space="preserve"> the dramatic potential of performance for an audience.</w:t>
                      </w:r>
                    </w:p>
                    <w:p w14:paraId="44DD58F3" w14:textId="77777777" w:rsidR="0005061C" w:rsidRPr="00BE27F0" w:rsidRDefault="0005061C" w:rsidP="0005061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AAA48B3" w14:textId="77777777" w:rsidR="0005061C" w:rsidRDefault="0005061C" w:rsidP="0005061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75D17" w14:textId="77777777" w:rsidR="0005061C" w:rsidRDefault="0005061C" w:rsidP="0005061C"/>
    <w:p w14:paraId="358AE252" w14:textId="77777777" w:rsidR="0005061C" w:rsidRDefault="0005061C" w:rsidP="0005061C"/>
    <w:p w14:paraId="2C1928A7" w14:textId="77777777" w:rsidR="0005061C" w:rsidRDefault="0005061C" w:rsidP="0005061C"/>
    <w:p w14:paraId="5C394D02" w14:textId="77777777" w:rsidR="0005061C" w:rsidRDefault="0005061C" w:rsidP="0005061C"/>
    <w:p w14:paraId="1D4C245D" w14:textId="77777777" w:rsidR="0005061C" w:rsidRDefault="0005061C" w:rsidP="0005061C"/>
    <w:p w14:paraId="0D1BC713" w14:textId="77777777" w:rsidR="0005061C" w:rsidRDefault="0005061C" w:rsidP="0005061C"/>
    <w:p w14:paraId="7DB0DBB8" w14:textId="77777777" w:rsidR="0005061C" w:rsidRDefault="0005061C" w:rsidP="0005061C"/>
    <w:p w14:paraId="04EA2E6A" w14:textId="77777777" w:rsidR="0005061C" w:rsidRDefault="0005061C" w:rsidP="0005061C"/>
    <w:p w14:paraId="270342B2" w14:textId="77777777" w:rsidR="0005061C" w:rsidRDefault="0005061C" w:rsidP="0005061C"/>
    <w:p w14:paraId="43226441" w14:textId="77777777" w:rsidR="0005061C" w:rsidRDefault="0005061C" w:rsidP="0005061C">
      <w:r w:rsidRPr="008D5C7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91D6B2" wp14:editId="20E63538">
                <wp:simplePos x="0" y="0"/>
                <wp:positionH relativeFrom="margin">
                  <wp:align>right</wp:align>
                </wp:positionH>
                <wp:positionV relativeFrom="paragraph">
                  <wp:posOffset>2469515</wp:posOffset>
                </wp:positionV>
                <wp:extent cx="6581775" cy="2771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C9AE" w14:textId="77777777" w:rsidR="0005061C" w:rsidRPr="008D5C7D" w:rsidRDefault="0005061C" w:rsidP="0005061C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D5C7D">
                              <w:rPr>
                                <w:b/>
                                <w:u w:val="single"/>
                              </w:rPr>
                              <w:t>Stretch and Challenge – wider reading / independent tasks:</w:t>
                            </w:r>
                          </w:p>
                          <w:p w14:paraId="4B0CF9B1" w14:textId="77777777" w:rsidR="0005061C" w:rsidRPr="001750F1" w:rsidRDefault="0005061C" w:rsidP="000506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Segoe UI"/>
                                <w:sz w:val="18"/>
                                <w:szCs w:val="18"/>
                              </w:rPr>
                            </w:pPr>
                            <w:r w:rsidRPr="00585C2F">
                              <w:rPr>
                                <w:rFonts w:asciiTheme="minorHAnsi" w:hAnsiTheme="minorHAnsi"/>
                              </w:rPr>
                              <w:t xml:space="preserve">Deepen research </w:t>
                            </w:r>
                            <w:r w:rsidRPr="001750F1">
                              <w:rPr>
                                <w:rStyle w:val="normaltextrun"/>
                                <w:rFonts w:asciiTheme="minorHAnsi" w:hAnsiTheme="minorHAnsi" w:cs="Segoe UI"/>
                                <w:sz w:val="22"/>
                                <w:szCs w:val="22"/>
                              </w:rPr>
                              <w:t>into theatrical styles, theatre practitioners and playwrights</w:t>
                            </w:r>
                            <w:r w:rsidRPr="001750F1">
                              <w:rPr>
                                <w:rStyle w:val="eop"/>
                                <w:rFonts w:asciiTheme="minorHAnsi" w:hAnsiTheme="minorHAnsi" w:cs="Segoe U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750F1">
                              <w:rPr>
                                <w:rStyle w:val="normaltextrun"/>
                                <w:rFonts w:asciiTheme="minorHAnsi" w:hAnsiTheme="minorHAnsi" w:cs="Segoe UI"/>
                                <w:sz w:val="22"/>
                                <w:szCs w:val="22"/>
                              </w:rPr>
                              <w:t>Read plays</w:t>
                            </w:r>
                            <w:r w:rsidRPr="001750F1">
                              <w:rPr>
                                <w:rStyle w:val="eop"/>
                                <w:rFonts w:asciiTheme="minorHAnsi" w:hAnsiTheme="minorHAnsi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BD3E134" w14:textId="77777777" w:rsidR="0005061C" w:rsidRPr="00585C2F" w:rsidRDefault="0005061C" w:rsidP="0005061C">
                            <w:pPr>
                              <w:spacing w:before="120" w:after="240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1A7362EE" w14:textId="77777777" w:rsidR="0005061C" w:rsidRPr="00585C2F" w:rsidRDefault="0005061C" w:rsidP="0005061C">
                            <w:pPr>
                              <w:spacing w:before="120" w:after="240"/>
                              <w:rPr>
                                <w:rFonts w:eastAsia="Times New Roman" w:cs="Times New Roman"/>
                              </w:rPr>
                            </w:pPr>
                            <w:r w:rsidRPr="00585C2F">
                              <w:rPr>
                                <w:rFonts w:eastAsia="Times New Roman" w:cs="Times New Roman"/>
                              </w:rPr>
                              <w:t>Research advice for actors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.                                   </w:t>
                            </w:r>
                            <w:r w:rsidRPr="00585C2F">
                              <w:rPr>
                                <w:rFonts w:eastAsia="Times New Roman" w:cs="Times New Roman"/>
                              </w:rPr>
                              <w:t>Attend the theatre / visiting performances</w:t>
                            </w:r>
                          </w:p>
                          <w:p w14:paraId="57A71289" w14:textId="77777777" w:rsidR="0005061C" w:rsidRPr="00585C2F" w:rsidRDefault="0005061C" w:rsidP="0005061C">
                            <w:pPr>
                              <w:spacing w:before="120" w:after="240"/>
                              <w:rPr>
                                <w:rFonts w:eastAsia="Times New Roman" w:cs="Times New Roman"/>
                              </w:rPr>
                            </w:pPr>
                            <w:r w:rsidRPr="00585C2F">
                              <w:rPr>
                                <w:rFonts w:eastAsia="Times New Roman" w:cs="Times New Roman"/>
                              </w:rPr>
                              <w:t>Watch performances on Digital theatre plus;</w:t>
                            </w:r>
                          </w:p>
                          <w:p w14:paraId="3F7EF5F3" w14:textId="77777777" w:rsidR="0005061C" w:rsidRPr="00585C2F" w:rsidRDefault="0005061C" w:rsidP="0005061C">
                            <w:pPr>
                              <w:spacing w:before="120" w:after="24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585C2F">
                              <w:rPr>
                                <w:rFonts w:eastAsia="Times New Roman" w:cs="Times New Roman"/>
                              </w:rPr>
                              <w:t xml:space="preserve">Username: </w:t>
                            </w:r>
                            <w:proofErr w:type="spellStart"/>
                            <w:r w:rsidRPr="00585C2F">
                              <w:rPr>
                                <w:rFonts w:eastAsia="Times New Roman" w:cs="Times New Roman"/>
                              </w:rPr>
                              <w:t>student.stambrose</w:t>
                            </w:r>
                            <w:proofErr w:type="spellEnd"/>
                          </w:p>
                          <w:p w14:paraId="04AE3F80" w14:textId="77777777" w:rsidR="0005061C" w:rsidRPr="00585C2F" w:rsidRDefault="0005061C" w:rsidP="0005061C">
                            <w:pPr>
                              <w:spacing w:before="120" w:after="24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585C2F">
                              <w:rPr>
                                <w:rFonts w:eastAsia="Times New Roman" w:cs="Times New Roman"/>
                              </w:rPr>
                              <w:t>Password: dt123</w:t>
                            </w:r>
                          </w:p>
                          <w:p w14:paraId="2BC6CB45" w14:textId="77777777" w:rsidR="0005061C" w:rsidRDefault="0005061C" w:rsidP="0005061C">
                            <w:pPr>
                              <w:spacing w:before="120" w:after="240"/>
                              <w:rPr>
                                <w:rFonts w:eastAsia="Times New Roman" w:cs="Times New Roman"/>
                              </w:rPr>
                            </w:pPr>
                            <w:r w:rsidRPr="00585C2F">
                              <w:rPr>
                                <w:rFonts w:eastAsia="Times New Roman" w:cs="Times New Roman"/>
                              </w:rPr>
                              <w:t>Explore the National Theatre’s YouTube channel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         </w:t>
                            </w:r>
                            <w:r w:rsidRPr="00585C2F">
                              <w:rPr>
                                <w:rFonts w:eastAsia="Times New Roman" w:cs="Times New Roman"/>
                              </w:rPr>
                              <w:t xml:space="preserve">Visit BBC </w:t>
                            </w:r>
                            <w:proofErr w:type="spellStart"/>
                            <w:r w:rsidRPr="00585C2F">
                              <w:rPr>
                                <w:rFonts w:eastAsia="Times New Roman" w:cs="Times New Roman"/>
                              </w:rPr>
                              <w:t>Bitesize</w:t>
                            </w:r>
                            <w:proofErr w:type="spellEnd"/>
                            <w:r w:rsidRPr="00585C2F">
                              <w:rPr>
                                <w:rFonts w:eastAsia="Times New Roman" w:cs="Times New Roman"/>
                              </w:rPr>
                              <w:t xml:space="preserve"> – Drama page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    </w:t>
                            </w:r>
                          </w:p>
                          <w:p w14:paraId="0470F1A2" w14:textId="77777777" w:rsidR="0005061C" w:rsidRDefault="0005061C" w:rsidP="0005061C">
                            <w:pPr>
                              <w:spacing w:after="0"/>
                              <w:rPr>
                                <w:rStyle w:val="eop"/>
                                <w:rFonts w:eastAsia="Times New Roman" w:cs="Times New Roman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18"/>
                              </w:rPr>
                              <w:t xml:space="preserve">Explore the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0"/>
                                <w:u w:val="single"/>
                              </w:rPr>
                              <w:t>National Theatre’s</w:t>
                            </w:r>
                            <w:r>
                              <w:rPr>
                                <w:rFonts w:eastAsia="Times New Roman" w:cs="Times New Roman"/>
                                <w:szCs w:val="18"/>
                              </w:rPr>
                              <w:t xml:space="preserve"> collection: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szCs w:val="18"/>
                              </w:rPr>
                              <w:t>https:www.dramaonlinelibrary.com  username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Cs w:val="18"/>
                              </w:rPr>
                              <w:t>: 1Dt-0Fq password: 4Qu(6Rs&amp;</w:t>
                            </w:r>
                            <w:r>
                              <w:rPr>
                                <w:rStyle w:val="eop"/>
                                <w:rFonts w:cs="Segoe UI"/>
                                <w:szCs w:val="18"/>
                              </w:rPr>
                              <w:t xml:space="preserve"> </w:t>
                            </w:r>
                          </w:p>
                          <w:p w14:paraId="7BF285FA" w14:textId="77777777" w:rsidR="0005061C" w:rsidRPr="00B25359" w:rsidRDefault="0005061C" w:rsidP="0005061C">
                            <w:pPr>
                              <w:spacing w:before="120" w:after="240"/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D6B2" id="_x0000_s1028" type="#_x0000_t202" style="position:absolute;margin-left:467.05pt;margin-top:194.45pt;width:518.25pt;height:21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">
                <v:textbox>
                  <w:txbxContent>
                    <w:p w14:paraId="4E73C9AE" w14:textId="77777777" w:rsidR="0005061C" w:rsidRPr="008D5C7D" w:rsidRDefault="0005061C" w:rsidP="0005061C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D5C7D">
                        <w:rPr>
                          <w:b/>
                          <w:u w:val="single"/>
                        </w:rPr>
                        <w:t>Stretch and Challenge – wider reading / independent tasks:</w:t>
                      </w:r>
                    </w:p>
                    <w:p w14:paraId="4B0CF9B1" w14:textId="77777777" w:rsidR="0005061C" w:rsidRPr="001750F1" w:rsidRDefault="0005061C" w:rsidP="000506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Segoe UI"/>
                          <w:sz w:val="18"/>
                          <w:szCs w:val="18"/>
                        </w:rPr>
                      </w:pPr>
                      <w:r w:rsidRPr="00585C2F">
                        <w:rPr>
                          <w:rFonts w:asciiTheme="minorHAnsi" w:hAnsiTheme="minorHAnsi"/>
                        </w:rPr>
                        <w:t xml:space="preserve">Deepen research </w:t>
                      </w:r>
                      <w:r w:rsidRPr="001750F1">
                        <w:rPr>
                          <w:rStyle w:val="normaltextrun"/>
                          <w:rFonts w:asciiTheme="minorHAnsi" w:hAnsiTheme="minorHAnsi" w:cs="Segoe UI"/>
                          <w:sz w:val="22"/>
                          <w:szCs w:val="22"/>
                        </w:rPr>
                        <w:t>into theatrical styles, theatre practitioners and playwrights</w:t>
                      </w:r>
                      <w:r w:rsidRPr="001750F1">
                        <w:rPr>
                          <w:rStyle w:val="eop"/>
                          <w:rFonts w:asciiTheme="minorHAnsi" w:hAnsiTheme="minorHAnsi" w:cs="Segoe UI"/>
                          <w:sz w:val="22"/>
                          <w:szCs w:val="22"/>
                        </w:rPr>
                        <w:t xml:space="preserve">. </w:t>
                      </w:r>
                      <w:r w:rsidRPr="001750F1">
                        <w:rPr>
                          <w:rStyle w:val="normaltextrun"/>
                          <w:rFonts w:asciiTheme="minorHAnsi" w:hAnsiTheme="minorHAnsi" w:cs="Segoe UI"/>
                          <w:sz w:val="22"/>
                          <w:szCs w:val="22"/>
                        </w:rPr>
                        <w:t>Read plays</w:t>
                      </w:r>
                      <w:r w:rsidRPr="001750F1">
                        <w:rPr>
                          <w:rStyle w:val="eop"/>
                          <w:rFonts w:asciiTheme="minorHAnsi" w:hAnsiTheme="minorHAnsi" w:cs="Segoe UI"/>
                          <w:sz w:val="22"/>
                          <w:szCs w:val="22"/>
                        </w:rPr>
                        <w:t> </w:t>
                      </w:r>
                    </w:p>
                    <w:p w14:paraId="4BD3E134" w14:textId="77777777" w:rsidR="0005061C" w:rsidRPr="00585C2F" w:rsidRDefault="0005061C" w:rsidP="0005061C">
                      <w:pPr>
                        <w:spacing w:before="120" w:after="240"/>
                        <w:rPr>
                          <w:rFonts w:eastAsia="Times New Roman" w:cs="Times New Roman"/>
                        </w:rPr>
                      </w:pPr>
                    </w:p>
                    <w:p w14:paraId="1A7362EE" w14:textId="77777777" w:rsidR="0005061C" w:rsidRPr="00585C2F" w:rsidRDefault="0005061C" w:rsidP="0005061C">
                      <w:pPr>
                        <w:spacing w:before="120" w:after="240"/>
                        <w:rPr>
                          <w:rFonts w:eastAsia="Times New Roman" w:cs="Times New Roman"/>
                        </w:rPr>
                      </w:pPr>
                      <w:r w:rsidRPr="00585C2F">
                        <w:rPr>
                          <w:rFonts w:eastAsia="Times New Roman" w:cs="Times New Roman"/>
                        </w:rPr>
                        <w:t>Research advice for actors</w:t>
                      </w:r>
                      <w:r>
                        <w:rPr>
                          <w:rFonts w:eastAsia="Times New Roman" w:cs="Times New Roman"/>
                        </w:rPr>
                        <w:t xml:space="preserve">.                                   </w:t>
                      </w:r>
                      <w:r w:rsidRPr="00585C2F">
                        <w:rPr>
                          <w:rFonts w:eastAsia="Times New Roman" w:cs="Times New Roman"/>
                        </w:rPr>
                        <w:t>Attend the theatre / visiting performances</w:t>
                      </w:r>
                    </w:p>
                    <w:p w14:paraId="57A71289" w14:textId="77777777" w:rsidR="0005061C" w:rsidRPr="00585C2F" w:rsidRDefault="0005061C" w:rsidP="0005061C">
                      <w:pPr>
                        <w:spacing w:before="120" w:after="240"/>
                        <w:rPr>
                          <w:rFonts w:eastAsia="Times New Roman" w:cs="Times New Roman"/>
                        </w:rPr>
                      </w:pPr>
                      <w:r w:rsidRPr="00585C2F">
                        <w:rPr>
                          <w:rFonts w:eastAsia="Times New Roman" w:cs="Times New Roman"/>
                        </w:rPr>
                        <w:t>Watch performances on Digital theatre plus;</w:t>
                      </w:r>
                    </w:p>
                    <w:p w14:paraId="3F7EF5F3" w14:textId="77777777" w:rsidR="0005061C" w:rsidRPr="00585C2F" w:rsidRDefault="0005061C" w:rsidP="0005061C">
                      <w:pPr>
                        <w:spacing w:before="120" w:after="240"/>
                        <w:jc w:val="center"/>
                        <w:rPr>
                          <w:rFonts w:eastAsia="Times New Roman" w:cs="Times New Roman"/>
                        </w:rPr>
                      </w:pPr>
                      <w:r w:rsidRPr="00585C2F">
                        <w:rPr>
                          <w:rFonts w:eastAsia="Times New Roman" w:cs="Times New Roman"/>
                        </w:rPr>
                        <w:t xml:space="preserve">Username: </w:t>
                      </w:r>
                      <w:proofErr w:type="spellStart"/>
                      <w:r w:rsidRPr="00585C2F">
                        <w:rPr>
                          <w:rFonts w:eastAsia="Times New Roman" w:cs="Times New Roman"/>
                        </w:rPr>
                        <w:t>student.stambrose</w:t>
                      </w:r>
                      <w:proofErr w:type="spellEnd"/>
                    </w:p>
                    <w:p w14:paraId="04AE3F80" w14:textId="77777777" w:rsidR="0005061C" w:rsidRPr="00585C2F" w:rsidRDefault="0005061C" w:rsidP="0005061C">
                      <w:pPr>
                        <w:spacing w:before="120" w:after="240"/>
                        <w:jc w:val="center"/>
                        <w:rPr>
                          <w:rFonts w:eastAsia="Times New Roman" w:cs="Times New Roman"/>
                        </w:rPr>
                      </w:pPr>
                      <w:r w:rsidRPr="00585C2F">
                        <w:rPr>
                          <w:rFonts w:eastAsia="Times New Roman" w:cs="Times New Roman"/>
                        </w:rPr>
                        <w:t>Password: dt123</w:t>
                      </w:r>
                    </w:p>
                    <w:p w14:paraId="2BC6CB45" w14:textId="77777777" w:rsidR="0005061C" w:rsidRDefault="0005061C" w:rsidP="0005061C">
                      <w:pPr>
                        <w:spacing w:before="120" w:after="240"/>
                        <w:rPr>
                          <w:rFonts w:eastAsia="Times New Roman" w:cs="Times New Roman"/>
                        </w:rPr>
                      </w:pPr>
                      <w:r w:rsidRPr="00585C2F">
                        <w:rPr>
                          <w:rFonts w:eastAsia="Times New Roman" w:cs="Times New Roman"/>
                        </w:rPr>
                        <w:t>Explore the National Theatre’s YouTube channel</w:t>
                      </w:r>
                      <w:r>
                        <w:rPr>
                          <w:rFonts w:eastAsia="Times New Roman" w:cs="Times New Roman"/>
                        </w:rPr>
                        <w:t xml:space="preserve">            </w:t>
                      </w:r>
                      <w:r w:rsidRPr="00585C2F">
                        <w:rPr>
                          <w:rFonts w:eastAsia="Times New Roman" w:cs="Times New Roman"/>
                        </w:rPr>
                        <w:t xml:space="preserve">Visit BBC </w:t>
                      </w:r>
                      <w:proofErr w:type="spellStart"/>
                      <w:r w:rsidRPr="00585C2F">
                        <w:rPr>
                          <w:rFonts w:eastAsia="Times New Roman" w:cs="Times New Roman"/>
                        </w:rPr>
                        <w:t>Bitesize</w:t>
                      </w:r>
                      <w:proofErr w:type="spellEnd"/>
                      <w:r w:rsidRPr="00585C2F">
                        <w:rPr>
                          <w:rFonts w:eastAsia="Times New Roman" w:cs="Times New Roman"/>
                        </w:rPr>
                        <w:t xml:space="preserve"> – Drama page</w:t>
                      </w:r>
                      <w:r>
                        <w:rPr>
                          <w:rFonts w:eastAsia="Times New Roman" w:cs="Times New Roman"/>
                        </w:rPr>
                        <w:t xml:space="preserve">       </w:t>
                      </w:r>
                    </w:p>
                    <w:p w14:paraId="0470F1A2" w14:textId="77777777" w:rsidR="0005061C" w:rsidRDefault="0005061C" w:rsidP="0005061C">
                      <w:pPr>
                        <w:spacing w:after="0"/>
                        <w:rPr>
                          <w:rStyle w:val="eop"/>
                          <w:rFonts w:eastAsia="Times New Roman" w:cs="Times New Roman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Cs w:val="18"/>
                        </w:rPr>
                        <w:t xml:space="preserve">Explore the </w:t>
                      </w:r>
                      <w:r>
                        <w:rPr>
                          <w:rFonts w:eastAsia="Times New Roman" w:cs="Times New Roman"/>
                          <w:sz w:val="24"/>
                          <w:szCs w:val="20"/>
                          <w:u w:val="single"/>
                        </w:rPr>
                        <w:t>National Theatre’s</w:t>
                      </w:r>
                      <w:r>
                        <w:rPr>
                          <w:rFonts w:eastAsia="Times New Roman" w:cs="Times New Roman"/>
                          <w:szCs w:val="18"/>
                        </w:rPr>
                        <w:t xml:space="preserve"> collection: </w:t>
                      </w:r>
                      <w:proofErr w:type="gramStart"/>
                      <w:r>
                        <w:rPr>
                          <w:rFonts w:eastAsia="Times New Roman" w:cs="Times New Roman"/>
                          <w:szCs w:val="18"/>
                        </w:rPr>
                        <w:t>https:www.dramaonlinelibrary.com  username</w:t>
                      </w:r>
                      <w:proofErr w:type="gramEnd"/>
                      <w:r>
                        <w:rPr>
                          <w:rFonts w:eastAsia="Times New Roman" w:cs="Times New Roman"/>
                          <w:szCs w:val="18"/>
                        </w:rPr>
                        <w:t>: 1Dt-0Fq password: 4Qu(6Rs&amp;</w:t>
                      </w:r>
                      <w:r>
                        <w:rPr>
                          <w:rStyle w:val="eop"/>
                          <w:rFonts w:cs="Segoe UI"/>
                          <w:szCs w:val="18"/>
                        </w:rPr>
                        <w:t xml:space="preserve"> </w:t>
                      </w:r>
                    </w:p>
                    <w:p w14:paraId="7BF285FA" w14:textId="77777777" w:rsidR="0005061C" w:rsidRPr="00B25359" w:rsidRDefault="0005061C" w:rsidP="0005061C">
                      <w:pPr>
                        <w:spacing w:before="120" w:after="240"/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5C7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42174B" wp14:editId="5684841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911475" cy="22288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76436" w14:textId="77777777" w:rsidR="0005061C" w:rsidRDefault="0005061C" w:rsidP="000506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D5C7D">
                              <w:rPr>
                                <w:b/>
                                <w:u w:val="single"/>
                              </w:rPr>
                              <w:t>Possible homework tasks:</w:t>
                            </w:r>
                          </w:p>
                          <w:p w14:paraId="594C3A11" w14:textId="77777777" w:rsidR="0005061C" w:rsidRDefault="0005061C" w:rsidP="0005061C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bdr w:val="none" w:sz="0" w:space="0" w:color="auto" w:frame="1"/>
                              </w:rPr>
                              <w:t>Research theatrical styles / genres</w:t>
                            </w:r>
                          </w:p>
                          <w:p w14:paraId="5C5C7ED5" w14:textId="77777777" w:rsidR="0005061C" w:rsidRDefault="0005061C" w:rsidP="0005061C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bdr w:val="none" w:sz="0" w:space="0" w:color="auto" w:frame="1"/>
                              </w:rPr>
                              <w:t>Research the social, cultural, historical and political context of this moment in theatre history</w:t>
                            </w:r>
                          </w:p>
                          <w:p w14:paraId="637A975B" w14:textId="77777777" w:rsidR="0005061C" w:rsidRDefault="0005061C" w:rsidP="0005061C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bdr w:val="none" w:sz="0" w:space="0" w:color="auto" w:frame="1"/>
                              </w:rPr>
                              <w:t>Devised your own performance / write a script in this style</w:t>
                            </w:r>
                          </w:p>
                          <w:p w14:paraId="710D6010" w14:textId="77777777" w:rsidR="0005061C" w:rsidRPr="00FF1729" w:rsidRDefault="0005061C" w:rsidP="0005061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bdr w:val="none" w:sz="0" w:space="0" w:color="auto" w:frame="1"/>
                              </w:rPr>
                              <w:t>Watch a production to develop your understanding of the style further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174B" id="_x0000_s1029" type="#_x0000_t202" style="position:absolute;margin-left:178.05pt;margin-top:1.7pt;width:229.25pt;height:17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">
                <v:textbox>
                  <w:txbxContent>
                    <w:p w14:paraId="22776436" w14:textId="77777777" w:rsidR="0005061C" w:rsidRDefault="0005061C" w:rsidP="0005061C">
                      <w:pPr>
                        <w:rPr>
                          <w:b/>
                          <w:u w:val="single"/>
                        </w:rPr>
                      </w:pPr>
                      <w:r w:rsidRPr="008D5C7D">
                        <w:rPr>
                          <w:b/>
                          <w:u w:val="single"/>
                        </w:rPr>
                        <w:t>Possible homework tasks:</w:t>
                      </w:r>
                    </w:p>
                    <w:p w14:paraId="594C3A11" w14:textId="77777777" w:rsidR="0005061C" w:rsidRDefault="0005061C" w:rsidP="0005061C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bdr w:val="none" w:sz="0" w:space="0" w:color="auto" w:frame="1"/>
                        </w:rPr>
                        <w:t>Research theatrical styles / genres</w:t>
                      </w:r>
                    </w:p>
                    <w:p w14:paraId="5C5C7ED5" w14:textId="77777777" w:rsidR="0005061C" w:rsidRDefault="0005061C" w:rsidP="0005061C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bdr w:val="none" w:sz="0" w:space="0" w:color="auto" w:frame="1"/>
                        </w:rPr>
                        <w:t>Research the social, cultural, historical and political context of this moment in theatre history</w:t>
                      </w:r>
                    </w:p>
                    <w:p w14:paraId="637A975B" w14:textId="77777777" w:rsidR="0005061C" w:rsidRDefault="0005061C" w:rsidP="0005061C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bdr w:val="none" w:sz="0" w:space="0" w:color="auto" w:frame="1"/>
                        </w:rPr>
                        <w:t>Devised your own performance / write a script in this style</w:t>
                      </w:r>
                    </w:p>
                    <w:p w14:paraId="710D6010" w14:textId="77777777" w:rsidR="0005061C" w:rsidRPr="00FF1729" w:rsidRDefault="0005061C" w:rsidP="0005061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bdr w:val="none" w:sz="0" w:space="0" w:color="auto" w:frame="1"/>
                        </w:rPr>
                        <w:t>Watch a production to develop your understanding of the style further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CB68A0" wp14:editId="7A79A3E7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3276600" cy="1800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8749D" w14:textId="77777777" w:rsidR="0005061C" w:rsidRPr="00585C2F" w:rsidRDefault="0005061C" w:rsidP="0005061C">
                            <w:pPr>
                              <w:rPr>
                                <w:b/>
                              </w:rPr>
                            </w:pPr>
                            <w:r w:rsidRPr="00585C2F">
                              <w:rPr>
                                <w:b/>
                              </w:rPr>
                              <w:t>Key Vocabulary</w:t>
                            </w:r>
                          </w:p>
                          <w:p w14:paraId="1A2EA911" w14:textId="77777777" w:rsidR="0005061C" w:rsidRPr="006C7541" w:rsidRDefault="0005061C" w:rsidP="0005061C">
                            <w:pPr>
                              <w:spacing w:before="240" w:after="240"/>
                              <w:rPr>
                                <w:i/>
                              </w:rPr>
                            </w:pPr>
                            <w:r w:rsidRPr="006C7541">
                              <w:rPr>
                                <w:rStyle w:val="normaltextrun"/>
                                <w:rFonts w:ascii="Calibri" w:hAnsi="Calibri"/>
                                <w:i/>
                                <w:color w:val="000000"/>
                                <w:shd w:val="clear" w:color="auto" w:fill="FFFFFF"/>
                              </w:rPr>
                              <w:t>Chorus, ensemble, unison, amphitheatre, tragedy, </w:t>
                            </w:r>
                            <w:r w:rsidRPr="006C7541">
                              <w:rPr>
                                <w:rStyle w:val="normaltextrun"/>
                                <w:rFonts w:ascii="Calibri" w:hAnsi="Calibri"/>
                                <w:i/>
                                <w:color w:val="222222"/>
                                <w:shd w:val="clear" w:color="auto" w:fill="FFFFFF"/>
                              </w:rPr>
                              <w:t>plot, character, story organization (beginning, middle, end), plot structures (rising action, turning point, falling action), conflict, suspense, theme, language, style, dialogue, monologue, duologue, interpretation, staging arrangement.</w:t>
                            </w:r>
                            <w:r w:rsidRPr="006C7541">
                              <w:rPr>
                                <w:rStyle w:val="eop"/>
                                <w:rFonts w:ascii="Calibri" w:hAnsi="Calibri"/>
                                <w:i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68A0" id="_x0000_s1030" type="#_x0000_t202" style="position:absolute;margin-left:0;margin-top:31.7pt;width:258pt;height:14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agJgIAAEw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">
                <v:textbox>
                  <w:txbxContent>
                    <w:p w14:paraId="79C8749D" w14:textId="77777777" w:rsidR="0005061C" w:rsidRPr="00585C2F" w:rsidRDefault="0005061C" w:rsidP="0005061C">
                      <w:pPr>
                        <w:rPr>
                          <w:b/>
                        </w:rPr>
                      </w:pPr>
                      <w:r w:rsidRPr="00585C2F">
                        <w:rPr>
                          <w:b/>
                        </w:rPr>
                        <w:t>Key Vocabulary</w:t>
                      </w:r>
                    </w:p>
                    <w:p w14:paraId="1A2EA911" w14:textId="77777777" w:rsidR="0005061C" w:rsidRPr="006C7541" w:rsidRDefault="0005061C" w:rsidP="0005061C">
                      <w:pPr>
                        <w:spacing w:before="240" w:after="240"/>
                        <w:rPr>
                          <w:i/>
                        </w:rPr>
                      </w:pPr>
                      <w:r w:rsidRPr="006C7541">
                        <w:rPr>
                          <w:rStyle w:val="normaltextrun"/>
                          <w:rFonts w:ascii="Calibri" w:hAnsi="Calibri"/>
                          <w:i/>
                          <w:color w:val="000000"/>
                          <w:shd w:val="clear" w:color="auto" w:fill="FFFFFF"/>
                        </w:rPr>
                        <w:t>Chorus, ensemble, unison, amphitheatre, tragedy, </w:t>
                      </w:r>
                      <w:r w:rsidRPr="006C7541">
                        <w:rPr>
                          <w:rStyle w:val="normaltextrun"/>
                          <w:rFonts w:ascii="Calibri" w:hAnsi="Calibri"/>
                          <w:i/>
                          <w:color w:val="222222"/>
                          <w:shd w:val="clear" w:color="auto" w:fill="FFFFFF"/>
                        </w:rPr>
                        <w:t>plot, character, story organization (beginning, middle, end), plot structures (rising action, turning point, falling action), conflict, suspense, theme, language, style, dialogue, monologue, duologue, interpretation, staging arrangement.</w:t>
                      </w:r>
                      <w:r w:rsidRPr="006C7541">
                        <w:rPr>
                          <w:rStyle w:val="eop"/>
                          <w:rFonts w:ascii="Calibri" w:hAnsi="Calibri"/>
                          <w:i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6CF74B" w14:textId="77777777" w:rsidR="0005061C" w:rsidRDefault="0005061C" w:rsidP="0005061C"/>
    <w:p w14:paraId="0457BE62" w14:textId="77777777" w:rsidR="00197EAD" w:rsidRPr="0005061C" w:rsidRDefault="0005061C" w:rsidP="000506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Andy" w:hAnsi="Andy" w:cs="Segoe UI"/>
        </w:rPr>
        <w:t> </w:t>
      </w:r>
    </w:p>
    <w:sectPr w:rsidR="00197EAD" w:rsidRPr="0005061C" w:rsidSect="00FF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2F54"/>
    <w:multiLevelType w:val="hybridMultilevel"/>
    <w:tmpl w:val="C5A8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C"/>
    <w:rsid w:val="0005061C"/>
    <w:rsid w:val="001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B941"/>
  <w15:chartTrackingRefBased/>
  <w15:docId w15:val="{65653267-61C4-464C-99DE-0EA6DE87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61C"/>
    <w:pPr>
      <w:ind w:left="720"/>
      <w:contextualSpacing/>
    </w:pPr>
  </w:style>
  <w:style w:type="character" w:customStyle="1" w:styleId="normaltextrun">
    <w:name w:val="normaltextrun"/>
    <w:basedOn w:val="DefaultParagraphFont"/>
    <w:rsid w:val="0005061C"/>
  </w:style>
  <w:style w:type="character" w:customStyle="1" w:styleId="eop">
    <w:name w:val="eop"/>
    <w:basedOn w:val="DefaultParagraphFont"/>
    <w:rsid w:val="0005061C"/>
  </w:style>
  <w:style w:type="paragraph" w:customStyle="1" w:styleId="paragraph">
    <w:name w:val="paragraph"/>
    <w:basedOn w:val="Normal"/>
    <w:rsid w:val="0005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CED144DA514459D99F8D2AABF0DF8" ma:contentTypeVersion="13" ma:contentTypeDescription="Create a new document." ma:contentTypeScope="" ma:versionID="262cc553ebcba40b48dbb031a55aad7c">
  <xsd:schema xmlns:xsd="http://www.w3.org/2001/XMLSchema" xmlns:xs="http://www.w3.org/2001/XMLSchema" xmlns:p="http://schemas.microsoft.com/office/2006/metadata/properties" xmlns:ns3="40c436a9-000f-42d8-b782-73e5cddedcac" xmlns:ns4="86a65825-1d7f-4d1a-851b-817e472e971c" targetNamespace="http://schemas.microsoft.com/office/2006/metadata/properties" ma:root="true" ma:fieldsID="0557dba1e73b89b07eb249b8f47a4e4a" ns3:_="" ns4:_="">
    <xsd:import namespace="40c436a9-000f-42d8-b782-73e5cddedcac"/>
    <xsd:import namespace="86a65825-1d7f-4d1a-851b-817e472e9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36a9-000f-42d8-b782-73e5cdded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5825-1d7f-4d1a-851b-817e472e9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A9B8F-100C-4790-B176-504B8968D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436a9-000f-42d8-b782-73e5cddedcac"/>
    <ds:schemaRef ds:uri="86a65825-1d7f-4d1a-851b-817e472e9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05349-01C8-47CB-B591-5A4259E88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39F7D-2849-405E-8774-573235550B94}">
  <ds:schemaRefs>
    <ds:schemaRef ds:uri="86a65825-1d7f-4d1a-851b-817e472e971c"/>
    <ds:schemaRef ds:uri="40c436a9-000f-42d8-b782-73e5cddedca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F14ACA58</Template>
  <TotalTime>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Taylor (St Ambrose College)</dc:creator>
  <cp:keywords/>
  <dc:description/>
  <cp:lastModifiedBy>Mrs L Taylor (St Ambrose College)</cp:lastModifiedBy>
  <cp:revision>1</cp:revision>
  <dcterms:created xsi:type="dcterms:W3CDTF">2021-01-22T13:54:00Z</dcterms:created>
  <dcterms:modified xsi:type="dcterms:W3CDTF">2021-01-22T13:58:00Z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0x010100DF9CED144DA514459D99F8D2AABF0DF8</vt:lpwstr>
  </property>
</Properties>
</file>