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43411A56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516A2">
        <w:rPr>
          <w:rFonts w:ascii="Arial" w:hAnsi="Arial" w:cs="Arial"/>
          <w:b/>
          <w:bCs/>
          <w:u w:val="single"/>
        </w:rPr>
        <w:t>4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="006F487C">
        <w:rPr>
          <w:rFonts w:ascii="Arial" w:hAnsi="Arial" w:cs="Arial"/>
          <w:b/>
          <w:bCs/>
          <w:u w:val="single"/>
        </w:rPr>
        <w:t xml:space="preserve">Homeostasis and the nervous system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611567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22E98A0" w14:textId="528237D9" w:rsidR="00713056" w:rsidRPr="00663E51" w:rsidRDefault="00744E99">
      <w:pPr>
        <w:rPr>
          <w:rFonts w:ascii="Arial" w:hAnsi="Arial" w:cs="Arial"/>
          <w:sz w:val="20"/>
          <w:szCs w:val="20"/>
        </w:rPr>
      </w:pPr>
      <w:r w:rsidRPr="00663E51">
        <w:rPr>
          <w:rFonts w:ascii="Arial" w:hAnsi="Arial" w:cs="Arial"/>
          <w:sz w:val="20"/>
          <w:szCs w:val="20"/>
        </w:rPr>
        <w:t>Homeostasis definition</w:t>
      </w:r>
      <w:r w:rsidR="004A2819" w:rsidRPr="00663E51">
        <w:rPr>
          <w:rFonts w:ascii="Arial" w:hAnsi="Arial" w:cs="Arial"/>
          <w:sz w:val="20"/>
          <w:szCs w:val="20"/>
        </w:rPr>
        <w:t>; automatic control systems; structure of nervous systems and its adaptations; central nervous systems; reflex arc</w:t>
      </w:r>
    </w:p>
    <w:p w14:paraId="6AE2F6F8" w14:textId="339C1F4F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05385C5A" w14:textId="7C03D052" w:rsidR="006F487C" w:rsidRPr="006F487C" w:rsidRDefault="006F487C" w:rsidP="006F487C">
      <w:pPr>
        <w:rPr>
          <w:rFonts w:ascii="Arial" w:hAnsi="Arial" w:cs="Arial"/>
          <w:sz w:val="18"/>
          <w:szCs w:val="18"/>
        </w:rPr>
      </w:pPr>
      <w:r w:rsidRPr="006F487C">
        <w:rPr>
          <w:rFonts w:ascii="Arial" w:hAnsi="Arial" w:cs="Arial"/>
          <w:sz w:val="18"/>
          <w:szCs w:val="18"/>
        </w:rPr>
        <w:t>Homeostasis - Regulation of internal conditions to maintain optimal conditions for enzyme action and cell function</w:t>
      </w:r>
    </w:p>
    <w:p w14:paraId="31CE4D8F" w14:textId="77777777" w:rsidR="006F487C" w:rsidRPr="006F487C" w:rsidRDefault="006F487C" w:rsidP="006F487C">
      <w:pPr>
        <w:rPr>
          <w:rFonts w:ascii="Arial" w:hAnsi="Arial" w:cs="Arial"/>
          <w:sz w:val="18"/>
          <w:szCs w:val="18"/>
        </w:rPr>
      </w:pPr>
      <w:r w:rsidRPr="006F487C">
        <w:rPr>
          <w:rFonts w:ascii="Arial" w:hAnsi="Arial" w:cs="Arial"/>
          <w:sz w:val="18"/>
          <w:szCs w:val="18"/>
        </w:rPr>
        <w:t xml:space="preserve">Central Nervous System - </w:t>
      </w:r>
      <w:r w:rsidRPr="006F487C">
        <w:rPr>
          <w:rFonts w:ascii="Arial" w:hAnsi="Arial" w:cs="Arial"/>
          <w:sz w:val="18"/>
          <w:szCs w:val="18"/>
          <w:lang w:val="en-US"/>
        </w:rPr>
        <w:t>The brain and spinal cord. Sometimes referred to as the coordinator</w:t>
      </w:r>
    </w:p>
    <w:p w14:paraId="119B26B0" w14:textId="77777777" w:rsidR="006F487C" w:rsidRPr="006F487C" w:rsidRDefault="006F487C" w:rsidP="006F487C">
      <w:pPr>
        <w:rPr>
          <w:rFonts w:ascii="Arial" w:hAnsi="Arial" w:cs="Arial"/>
          <w:sz w:val="18"/>
          <w:szCs w:val="18"/>
        </w:rPr>
      </w:pPr>
      <w:r w:rsidRPr="006F487C">
        <w:rPr>
          <w:rFonts w:ascii="Arial" w:hAnsi="Arial" w:cs="Arial"/>
          <w:sz w:val="18"/>
          <w:szCs w:val="18"/>
        </w:rPr>
        <w:t xml:space="preserve">Reflex response - </w:t>
      </w:r>
      <w:r w:rsidRPr="006F487C">
        <w:rPr>
          <w:rFonts w:ascii="Arial" w:hAnsi="Arial" w:cs="Arial"/>
          <w:sz w:val="18"/>
          <w:szCs w:val="18"/>
          <w:lang w:val="en-US"/>
        </w:rPr>
        <w:t>An automatic response that you do not think about</w:t>
      </w:r>
    </w:p>
    <w:p w14:paraId="0769F591" w14:textId="36289352" w:rsidR="006F487C" w:rsidRPr="006F487C" w:rsidRDefault="006F487C" w:rsidP="0029793E">
      <w:pPr>
        <w:rPr>
          <w:rFonts w:ascii="Arial" w:hAnsi="Arial" w:cs="Arial"/>
          <w:sz w:val="18"/>
          <w:szCs w:val="18"/>
        </w:rPr>
      </w:pPr>
      <w:r w:rsidRPr="006F487C">
        <w:rPr>
          <w:rFonts w:ascii="Arial" w:hAnsi="Arial" w:cs="Arial"/>
          <w:sz w:val="18"/>
          <w:szCs w:val="18"/>
        </w:rPr>
        <w:t xml:space="preserve">Stimulus - A change in the environment such as noise, </w:t>
      </w:r>
      <w:proofErr w:type="gramStart"/>
      <w:r w:rsidRPr="006F487C">
        <w:rPr>
          <w:rFonts w:ascii="Arial" w:hAnsi="Arial" w:cs="Arial"/>
          <w:sz w:val="18"/>
          <w:szCs w:val="18"/>
        </w:rPr>
        <w:t>smell</w:t>
      </w:r>
      <w:proofErr w:type="gramEnd"/>
      <w:r w:rsidRPr="006F487C">
        <w:rPr>
          <w:rFonts w:ascii="Arial" w:hAnsi="Arial" w:cs="Arial"/>
          <w:sz w:val="18"/>
          <w:szCs w:val="18"/>
        </w:rPr>
        <w:t xml:space="preserve"> or temperature change</w:t>
      </w:r>
    </w:p>
    <w:p w14:paraId="36973074" w14:textId="69E1F1D6" w:rsidR="0080798A" w:rsidRDefault="00AD339C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1A63022" wp14:editId="1C079AD3">
            <wp:simplePos x="0" y="0"/>
            <wp:positionH relativeFrom="margin">
              <wp:align>left</wp:align>
            </wp:positionH>
            <wp:positionV relativeFrom="paragraph">
              <wp:posOffset>274320</wp:posOffset>
            </wp:positionV>
            <wp:extent cx="3093720" cy="1456055"/>
            <wp:effectExtent l="0" t="0" r="0" b="0"/>
            <wp:wrapTight wrapText="bothSides">
              <wp:wrapPolygon edited="0">
                <wp:start x="0" y="0"/>
                <wp:lineTo x="0" y="21195"/>
                <wp:lineTo x="21414" y="21195"/>
                <wp:lineTo x="214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48" t="28735" r="38788" b="45434"/>
                    <a:stretch/>
                  </pic:blipFill>
                  <pic:spPr bwMode="auto">
                    <a:xfrm>
                      <a:off x="0" y="0"/>
                      <a:ext cx="3093720" cy="1456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7CFFC762" w14:textId="3587B172" w:rsidR="00B329BB" w:rsidRDefault="00AD339C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036F26B" wp14:editId="12AEDC05">
            <wp:simplePos x="0" y="0"/>
            <wp:positionH relativeFrom="column">
              <wp:posOffset>3215005</wp:posOffset>
            </wp:positionH>
            <wp:positionV relativeFrom="paragraph">
              <wp:posOffset>6985</wp:posOffset>
            </wp:positionV>
            <wp:extent cx="3610610" cy="1448435"/>
            <wp:effectExtent l="0" t="0" r="8890" b="0"/>
            <wp:wrapTight wrapText="bothSides">
              <wp:wrapPolygon edited="0">
                <wp:start x="0" y="0"/>
                <wp:lineTo x="0" y="21306"/>
                <wp:lineTo x="21539" y="21306"/>
                <wp:lineTo x="2153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20" t="54261" r="38187" b="23423"/>
                    <a:stretch/>
                  </pic:blipFill>
                  <pic:spPr bwMode="auto">
                    <a:xfrm>
                      <a:off x="0" y="0"/>
                      <a:ext cx="3610610" cy="1448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EE4911" w14:textId="1AEB8315" w:rsidR="00B329BB" w:rsidRDefault="00B329BB">
      <w:pPr>
        <w:rPr>
          <w:rFonts w:ascii="Arial" w:hAnsi="Arial" w:cs="Arial"/>
          <w:b/>
          <w:bCs/>
          <w:u w:val="single"/>
        </w:rPr>
      </w:pPr>
    </w:p>
    <w:p w14:paraId="2C9D8BF0" w14:textId="0501EA57" w:rsidR="00B329BB" w:rsidRDefault="00B329BB">
      <w:pPr>
        <w:rPr>
          <w:rFonts w:ascii="Arial" w:hAnsi="Arial" w:cs="Arial"/>
          <w:b/>
          <w:bCs/>
          <w:u w:val="single"/>
        </w:rPr>
      </w:pPr>
    </w:p>
    <w:p w14:paraId="44358FD7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743DCF04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26955899" w14:textId="77777777" w:rsidR="00AD339C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</w:p>
    <w:p w14:paraId="7FF0CEA1" w14:textId="3388EA68" w:rsidR="0080798A" w:rsidRPr="00AF5867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1BF9EA0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C2210A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C2210A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C2210A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67B08"/>
    <w:rsid w:val="001F4440"/>
    <w:rsid w:val="0029793E"/>
    <w:rsid w:val="004836EA"/>
    <w:rsid w:val="004A2819"/>
    <w:rsid w:val="004B2F4C"/>
    <w:rsid w:val="004F4373"/>
    <w:rsid w:val="005253FF"/>
    <w:rsid w:val="00560D21"/>
    <w:rsid w:val="00663E51"/>
    <w:rsid w:val="006C63DF"/>
    <w:rsid w:val="006F487C"/>
    <w:rsid w:val="00713056"/>
    <w:rsid w:val="00744E99"/>
    <w:rsid w:val="00784AFC"/>
    <w:rsid w:val="007A1E78"/>
    <w:rsid w:val="0080798A"/>
    <w:rsid w:val="00815DC0"/>
    <w:rsid w:val="008516A2"/>
    <w:rsid w:val="008628AF"/>
    <w:rsid w:val="008637F2"/>
    <w:rsid w:val="00951C22"/>
    <w:rsid w:val="00AD339C"/>
    <w:rsid w:val="00AF5867"/>
    <w:rsid w:val="00B329BB"/>
    <w:rsid w:val="00BC435E"/>
    <w:rsid w:val="00BC5BD1"/>
    <w:rsid w:val="00C2210A"/>
    <w:rsid w:val="00C67ACE"/>
    <w:rsid w:val="00C75481"/>
    <w:rsid w:val="00DA27A7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32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2020-08-28T14:13:00Z</dcterms:created>
  <dcterms:modified xsi:type="dcterms:W3CDTF">2020-08-28T14:14:00Z</dcterms:modified>
</cp:coreProperties>
</file>