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1E93DE0" w14:textId="77777777" w:rsidR="00E71350" w:rsidRDefault="00E71350">
      <w:pPr>
        <w:rPr>
          <w:rFonts w:ascii="Arial" w:hAnsi="Arial" w:cs="Arial"/>
          <w:b/>
          <w:bCs/>
          <w:u w:val="single"/>
        </w:rPr>
      </w:pPr>
    </w:p>
    <w:p w14:paraId="7AC00107" w14:textId="035AF516" w:rsidR="000B1828" w:rsidRPr="005253FF" w:rsidRDefault="0080798A">
      <w:pPr>
        <w:rPr>
          <w:rFonts w:ascii="Arial" w:hAnsi="Arial" w:cs="Arial"/>
          <w:b/>
          <w:bCs/>
          <w:u w:val="single"/>
        </w:rPr>
      </w:pPr>
      <w:r w:rsidRPr="005253FF">
        <w:rPr>
          <w:rFonts w:ascii="Arial" w:hAnsi="Arial" w:cs="Arial"/>
          <w:b/>
          <w:bCs/>
          <w:u w:val="single"/>
        </w:rPr>
        <w:t>Knowledge organiser for KS</w:t>
      </w:r>
      <w:r w:rsidR="008516A2">
        <w:rPr>
          <w:rFonts w:ascii="Arial" w:hAnsi="Arial" w:cs="Arial"/>
          <w:b/>
          <w:bCs/>
          <w:u w:val="single"/>
        </w:rPr>
        <w:t>4</w:t>
      </w:r>
      <w:r w:rsidR="00713056">
        <w:rPr>
          <w:rFonts w:ascii="Arial" w:hAnsi="Arial" w:cs="Arial"/>
          <w:b/>
          <w:bCs/>
          <w:u w:val="single"/>
        </w:rPr>
        <w:t xml:space="preserve"> </w:t>
      </w:r>
      <w:r w:rsidRPr="005253FF">
        <w:rPr>
          <w:rFonts w:ascii="Arial" w:hAnsi="Arial" w:cs="Arial"/>
          <w:b/>
          <w:bCs/>
          <w:u w:val="single"/>
        </w:rPr>
        <w:t>Biology</w:t>
      </w:r>
      <w:r w:rsidR="00BF7EF6">
        <w:rPr>
          <w:rFonts w:ascii="Arial" w:hAnsi="Arial" w:cs="Arial"/>
          <w:b/>
          <w:bCs/>
          <w:u w:val="single"/>
        </w:rPr>
        <w:t xml:space="preserve"> Selective Breeding and Genetic Engineering</w:t>
      </w:r>
      <w:r w:rsidR="00713056">
        <w:rPr>
          <w:rFonts w:ascii="Arial" w:hAnsi="Arial" w:cs="Arial"/>
          <w:b/>
          <w:bCs/>
          <w:u w:val="single"/>
        </w:rPr>
        <w:t xml:space="preserve"> </w:t>
      </w:r>
      <w:r w:rsidR="001F4440" w:rsidRPr="005253FF">
        <w:rPr>
          <w:rFonts w:ascii="Arial" w:hAnsi="Arial" w:cs="Arial"/>
          <w:b/>
          <w:bCs/>
          <w:u w:val="single"/>
        </w:rPr>
        <w:t>at Saint Ambrose College</w:t>
      </w:r>
      <w:r w:rsidR="004F4373" w:rsidRPr="005253FF">
        <w:rPr>
          <w:rFonts w:ascii="Arial" w:hAnsi="Arial" w:cs="Arial"/>
          <w:b/>
          <w:bCs/>
          <w:u w:val="single"/>
        </w:rPr>
        <w:t xml:space="preserve"> 2020+</w:t>
      </w:r>
    </w:p>
    <w:p w14:paraId="3B4B2946" w14:textId="36115675" w:rsidR="0080798A" w:rsidRDefault="0080798A">
      <w:pPr>
        <w:rPr>
          <w:rFonts w:ascii="Arial" w:hAnsi="Arial" w:cs="Arial"/>
          <w:b/>
          <w:bCs/>
          <w:sz w:val="18"/>
          <w:szCs w:val="18"/>
          <w:u w:val="single"/>
        </w:rPr>
      </w:pPr>
      <w:r w:rsidRPr="005253FF">
        <w:rPr>
          <w:rFonts w:ascii="Arial" w:hAnsi="Arial" w:cs="Arial"/>
          <w:b/>
          <w:bCs/>
          <w:sz w:val="18"/>
          <w:szCs w:val="18"/>
          <w:u w:val="single"/>
        </w:rPr>
        <w:t>What is covered in this unit?</w:t>
      </w:r>
    </w:p>
    <w:p w14:paraId="522E98A0" w14:textId="249A067B" w:rsidR="00713056" w:rsidRPr="00534662" w:rsidRDefault="00534662">
      <w:pPr>
        <w:rPr>
          <w:rFonts w:ascii="Arial" w:hAnsi="Arial" w:cs="Arial"/>
          <w:sz w:val="20"/>
          <w:szCs w:val="20"/>
        </w:rPr>
      </w:pPr>
      <w:r w:rsidRPr="00D27438">
        <w:rPr>
          <w:rFonts w:ascii="Arial" w:hAnsi="Arial" w:cs="Arial"/>
          <w:sz w:val="20"/>
          <w:szCs w:val="20"/>
        </w:rPr>
        <w:t>Impact selective breeding food plants and domesticated animals; artificial selection; desired characteristics, usefulness or appearance; inbreeding; genetic engineering; plant crops resistant bacteria; insulin from bacteria; benefits and risks engineering agriculture and medicine; genes ‘cut out’; genetically modified crops; effect on populations wild flowers and insects; inherited disorders; main steps process genetic engineering</w:t>
      </w:r>
    </w:p>
    <w:p w14:paraId="6AE2F6F8" w14:textId="537910A7" w:rsidR="0029793E" w:rsidRDefault="0080798A" w:rsidP="0029793E">
      <w:pPr>
        <w:rPr>
          <w:rFonts w:ascii="Arial" w:hAnsi="Arial" w:cs="Arial"/>
          <w:b/>
          <w:bCs/>
          <w:u w:val="single"/>
        </w:rPr>
      </w:pPr>
      <w:r w:rsidRPr="0080798A">
        <w:rPr>
          <w:rFonts w:ascii="Arial" w:hAnsi="Arial" w:cs="Arial"/>
          <w:b/>
          <w:bCs/>
          <w:u w:val="single"/>
        </w:rPr>
        <w:t>Key vocabulary</w:t>
      </w:r>
      <w:r w:rsidR="0029793E">
        <w:rPr>
          <w:rFonts w:ascii="Arial" w:hAnsi="Arial" w:cs="Arial"/>
          <w:b/>
          <w:bCs/>
          <w:u w:val="single"/>
        </w:rPr>
        <w:t xml:space="preserve"> </w:t>
      </w:r>
    </w:p>
    <w:p w14:paraId="48F7319B" w14:textId="77777777" w:rsidR="00BF7EF6" w:rsidRPr="00BF7EF6" w:rsidRDefault="00BF7EF6" w:rsidP="00BF7EF6">
      <w:pPr>
        <w:rPr>
          <w:rFonts w:ascii="Arial" w:hAnsi="Arial" w:cs="Arial"/>
          <w:sz w:val="18"/>
          <w:szCs w:val="18"/>
        </w:rPr>
      </w:pPr>
      <w:r w:rsidRPr="00BF7EF6">
        <w:rPr>
          <w:rFonts w:ascii="Arial" w:hAnsi="Arial" w:cs="Arial"/>
          <w:sz w:val="18"/>
          <w:szCs w:val="18"/>
        </w:rPr>
        <w:t>Selective Breeding - Also known as artificial selection. A technique of improving domesticated animals and plants for humans benefit, by breeding for particular genetic characteristics.</w:t>
      </w:r>
    </w:p>
    <w:p w14:paraId="53C93C72" w14:textId="5192A236" w:rsidR="00BF7EF6" w:rsidRPr="00BF7EF6" w:rsidRDefault="00BF7EF6" w:rsidP="00BF7EF6">
      <w:pPr>
        <w:rPr>
          <w:rFonts w:ascii="Arial" w:hAnsi="Arial" w:cs="Arial"/>
          <w:sz w:val="18"/>
          <w:szCs w:val="18"/>
        </w:rPr>
      </w:pPr>
      <w:r w:rsidRPr="00BF7EF6">
        <w:rPr>
          <w:rFonts w:ascii="Arial" w:hAnsi="Arial" w:cs="Arial"/>
          <w:sz w:val="18"/>
          <w:szCs w:val="18"/>
        </w:rPr>
        <w:t>Genetic engineering - The process by which scientists manipulate and change the genotype of an organism</w:t>
      </w:r>
    </w:p>
    <w:p w14:paraId="2A4FCAFC" w14:textId="77777777" w:rsidR="00BF7EF6" w:rsidRPr="00BF7EF6" w:rsidRDefault="00BF7EF6" w:rsidP="00BF7EF6">
      <w:pPr>
        <w:rPr>
          <w:rFonts w:ascii="Arial" w:hAnsi="Arial" w:cs="Arial"/>
          <w:sz w:val="18"/>
          <w:szCs w:val="18"/>
        </w:rPr>
      </w:pPr>
      <w:r w:rsidRPr="00BF7EF6">
        <w:rPr>
          <w:rFonts w:ascii="Arial" w:hAnsi="Arial" w:cs="Arial"/>
          <w:sz w:val="18"/>
          <w:szCs w:val="18"/>
        </w:rPr>
        <w:t>Genetically modified - GM for short. Describes organisms (especially crops) that have had their genome modified by genetic engineering</w:t>
      </w:r>
    </w:p>
    <w:p w14:paraId="6680B154" w14:textId="32477369" w:rsidR="00BF7EF6" w:rsidRPr="00BF7EF6" w:rsidRDefault="00BF7EF6" w:rsidP="0029793E">
      <w:pPr>
        <w:rPr>
          <w:rFonts w:ascii="Arial" w:hAnsi="Arial" w:cs="Arial"/>
          <w:sz w:val="18"/>
          <w:szCs w:val="18"/>
        </w:rPr>
      </w:pPr>
      <w:r w:rsidRPr="00BF7EF6">
        <w:rPr>
          <w:rFonts w:ascii="Arial" w:hAnsi="Arial" w:cs="Arial"/>
          <w:sz w:val="18"/>
          <w:szCs w:val="18"/>
        </w:rPr>
        <w:t>Yield - The amount of useful product you get from a plant or animal used in agriculture (e.g. mass of fruit).</w:t>
      </w:r>
    </w:p>
    <w:p w14:paraId="36973074" w14:textId="1F4381FD" w:rsidR="0080798A" w:rsidRDefault="00BF7EF6">
      <w:pPr>
        <w:rPr>
          <w:rFonts w:ascii="Arial" w:hAnsi="Arial" w:cs="Arial"/>
          <w:b/>
          <w:bCs/>
          <w:u w:val="single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65C06654" wp14:editId="65F4F25D">
            <wp:simplePos x="0" y="0"/>
            <wp:positionH relativeFrom="column">
              <wp:posOffset>2948940</wp:posOffset>
            </wp:positionH>
            <wp:positionV relativeFrom="paragraph">
              <wp:posOffset>265430</wp:posOffset>
            </wp:positionV>
            <wp:extent cx="2537460" cy="1649730"/>
            <wp:effectExtent l="0" t="0" r="0" b="7620"/>
            <wp:wrapTight wrapText="bothSides">
              <wp:wrapPolygon edited="0">
                <wp:start x="0" y="0"/>
                <wp:lineTo x="0" y="21450"/>
                <wp:lineTo x="21405" y="21450"/>
                <wp:lineTo x="21405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3592" t="29652" r="3539" b="43906"/>
                    <a:stretch/>
                  </pic:blipFill>
                  <pic:spPr bwMode="auto">
                    <a:xfrm>
                      <a:off x="0" y="0"/>
                      <a:ext cx="2537460" cy="16497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014F1DD9" wp14:editId="42166008">
            <wp:simplePos x="0" y="0"/>
            <wp:positionH relativeFrom="margin">
              <wp:align>left</wp:align>
            </wp:positionH>
            <wp:positionV relativeFrom="paragraph">
              <wp:posOffset>277495</wp:posOffset>
            </wp:positionV>
            <wp:extent cx="2849880" cy="1680845"/>
            <wp:effectExtent l="0" t="0" r="7620" b="0"/>
            <wp:wrapTight wrapText="bothSides">
              <wp:wrapPolygon edited="0">
                <wp:start x="0" y="0"/>
                <wp:lineTo x="0" y="21298"/>
                <wp:lineTo x="21513" y="21298"/>
                <wp:lineTo x="21513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7456" t="30110" r="27182" b="43294"/>
                    <a:stretch/>
                  </pic:blipFill>
                  <pic:spPr bwMode="auto">
                    <a:xfrm>
                      <a:off x="0" y="0"/>
                      <a:ext cx="2849880" cy="16808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0798A" w:rsidRPr="0080798A">
        <w:rPr>
          <w:rFonts w:ascii="Arial" w:hAnsi="Arial" w:cs="Arial"/>
          <w:b/>
          <w:bCs/>
          <w:u w:val="single"/>
        </w:rPr>
        <w:t>Key facts</w:t>
      </w:r>
      <w:r w:rsidR="004F4373">
        <w:rPr>
          <w:rFonts w:ascii="Arial" w:hAnsi="Arial" w:cs="Arial"/>
          <w:b/>
          <w:bCs/>
          <w:u w:val="single"/>
        </w:rPr>
        <w:t>-</w:t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</w:p>
    <w:p w14:paraId="7CFFC762" w14:textId="50FE91D6" w:rsidR="00B329BB" w:rsidRDefault="00BF7EF6">
      <w:pPr>
        <w:rPr>
          <w:rFonts w:ascii="Arial" w:hAnsi="Arial" w:cs="Arial"/>
          <w:b/>
          <w:bCs/>
          <w:u w:val="single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7B3DE90B" wp14:editId="2E43DB32">
            <wp:simplePos x="0" y="0"/>
            <wp:positionH relativeFrom="column">
              <wp:posOffset>5638800</wp:posOffset>
            </wp:positionH>
            <wp:positionV relativeFrom="paragraph">
              <wp:posOffset>10160</wp:posOffset>
            </wp:positionV>
            <wp:extent cx="2674620" cy="1554480"/>
            <wp:effectExtent l="0" t="0" r="0" b="7620"/>
            <wp:wrapTight wrapText="bothSides">
              <wp:wrapPolygon edited="0">
                <wp:start x="0" y="0"/>
                <wp:lineTo x="0" y="21441"/>
                <wp:lineTo x="21385" y="21441"/>
                <wp:lineTo x="21385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7285" t="59457" r="26837" b="13795"/>
                    <a:stretch/>
                  </pic:blipFill>
                  <pic:spPr bwMode="auto">
                    <a:xfrm>
                      <a:off x="0" y="0"/>
                      <a:ext cx="2674620" cy="15544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6EE4911" w14:textId="292AB690" w:rsidR="00B329BB" w:rsidRDefault="00B329BB">
      <w:pPr>
        <w:rPr>
          <w:rFonts w:ascii="Arial" w:hAnsi="Arial" w:cs="Arial"/>
          <w:b/>
          <w:bCs/>
          <w:u w:val="single"/>
        </w:rPr>
      </w:pPr>
    </w:p>
    <w:p w14:paraId="2C9D8BF0" w14:textId="24FE75EB" w:rsidR="00B329BB" w:rsidRDefault="00B329BB">
      <w:pPr>
        <w:rPr>
          <w:rFonts w:ascii="Arial" w:hAnsi="Arial" w:cs="Arial"/>
          <w:b/>
          <w:bCs/>
          <w:u w:val="single"/>
        </w:rPr>
      </w:pPr>
    </w:p>
    <w:p w14:paraId="44358FD7" w14:textId="77777777" w:rsidR="00B329BB" w:rsidRDefault="00B329BB">
      <w:pPr>
        <w:rPr>
          <w:rFonts w:ascii="Arial" w:hAnsi="Arial" w:cs="Arial"/>
          <w:b/>
          <w:bCs/>
          <w:u w:val="single"/>
        </w:rPr>
      </w:pPr>
    </w:p>
    <w:p w14:paraId="743DCF04" w14:textId="77777777" w:rsidR="00B329BB" w:rsidRDefault="00B329BB">
      <w:pPr>
        <w:rPr>
          <w:rFonts w:ascii="Arial" w:hAnsi="Arial" w:cs="Arial"/>
          <w:b/>
          <w:bCs/>
          <w:u w:val="single"/>
        </w:rPr>
      </w:pPr>
    </w:p>
    <w:p w14:paraId="2D537E47" w14:textId="77777777" w:rsidR="00BF7EF6" w:rsidRDefault="00BF7EF6">
      <w:pPr>
        <w:rPr>
          <w:rFonts w:ascii="Arial" w:hAnsi="Arial" w:cs="Arial"/>
          <w:b/>
          <w:bCs/>
          <w:u w:val="single"/>
        </w:rPr>
      </w:pPr>
    </w:p>
    <w:p w14:paraId="29234E4E" w14:textId="77777777" w:rsidR="00BF7EF6" w:rsidRDefault="00BF7EF6">
      <w:pPr>
        <w:rPr>
          <w:rFonts w:ascii="Arial" w:hAnsi="Arial" w:cs="Arial"/>
          <w:b/>
          <w:bCs/>
          <w:u w:val="single"/>
        </w:rPr>
      </w:pPr>
    </w:p>
    <w:p w14:paraId="7FF0CEA1" w14:textId="4A7FCF17" w:rsidR="0080798A" w:rsidRPr="00AF5867" w:rsidRDefault="004F4373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 </w:t>
      </w:r>
      <w:r w:rsidR="0080798A" w:rsidRPr="005253FF">
        <w:rPr>
          <w:rFonts w:ascii="Arial" w:hAnsi="Arial" w:cs="Arial"/>
          <w:b/>
          <w:bCs/>
          <w:sz w:val="18"/>
          <w:szCs w:val="18"/>
          <w:u w:val="single"/>
        </w:rPr>
        <w:t>Possible homework tasks</w:t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BC5BD1">
        <w:rPr>
          <w:rFonts w:ascii="Arial" w:hAnsi="Arial" w:cs="Arial"/>
          <w:b/>
          <w:bCs/>
          <w:sz w:val="18"/>
          <w:szCs w:val="18"/>
          <w:u w:val="single"/>
        </w:rPr>
        <w:t xml:space="preserve">         I                         </w:t>
      </w:r>
      <w:r w:rsidR="0080798A" w:rsidRPr="005253FF">
        <w:rPr>
          <w:rFonts w:ascii="Arial" w:hAnsi="Arial" w:cs="Arial"/>
          <w:b/>
          <w:bCs/>
          <w:sz w:val="18"/>
          <w:szCs w:val="18"/>
          <w:u w:val="single"/>
        </w:rPr>
        <w:t>Stretch &amp; challenge (wider reading/independent work)</w:t>
      </w:r>
    </w:p>
    <w:p w14:paraId="5D039946" w14:textId="00DE3CFD" w:rsidR="0080798A" w:rsidRPr="00BC5BD1" w:rsidRDefault="00BC5BD1" w:rsidP="007A1E78">
      <w:pPr>
        <w:ind w:left="7200" w:hanging="720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H/</w:t>
      </w:r>
      <w:proofErr w:type="spellStart"/>
      <w:r>
        <w:rPr>
          <w:rFonts w:ascii="Arial" w:hAnsi="Arial" w:cs="Arial"/>
          <w:sz w:val="18"/>
          <w:szCs w:val="18"/>
        </w:rPr>
        <w:t>W:including</w:t>
      </w:r>
      <w:proofErr w:type="spellEnd"/>
      <w:r>
        <w:rPr>
          <w:rFonts w:ascii="Arial" w:hAnsi="Arial" w:cs="Arial"/>
          <w:sz w:val="18"/>
          <w:szCs w:val="18"/>
        </w:rPr>
        <w:t xml:space="preserve"> </w:t>
      </w:r>
      <w:r w:rsidR="00AF5867">
        <w:rPr>
          <w:rFonts w:ascii="Arial" w:hAnsi="Arial" w:cs="Arial"/>
          <w:sz w:val="18"/>
          <w:szCs w:val="18"/>
        </w:rPr>
        <w:t xml:space="preserve">project, Kerboodle, </w:t>
      </w:r>
      <w:r>
        <w:rPr>
          <w:rFonts w:ascii="Arial" w:hAnsi="Arial" w:cs="Arial"/>
          <w:sz w:val="18"/>
          <w:szCs w:val="18"/>
        </w:rPr>
        <w:t>Kahoot</w:t>
      </w:r>
      <w:r w:rsidR="00F71B2D">
        <w:rPr>
          <w:rFonts w:ascii="Arial" w:hAnsi="Arial" w:cs="Arial"/>
          <w:sz w:val="18"/>
          <w:szCs w:val="18"/>
        </w:rPr>
        <w:t>, Exam Pro</w:t>
      </w:r>
      <w:r>
        <w:rPr>
          <w:rFonts w:ascii="Arial" w:hAnsi="Arial" w:cs="Arial"/>
          <w:sz w:val="18"/>
          <w:szCs w:val="18"/>
        </w:rPr>
        <w:tab/>
        <w:t xml:space="preserve">             Stretch: modelling tasks</w:t>
      </w:r>
      <w:r w:rsidR="007A1E78">
        <w:rPr>
          <w:rFonts w:ascii="Arial" w:hAnsi="Arial" w:cs="Arial"/>
          <w:sz w:val="18"/>
          <w:szCs w:val="18"/>
        </w:rPr>
        <w:t>, Biological Science Review</w:t>
      </w:r>
      <w:r w:rsidR="004B2F4C">
        <w:rPr>
          <w:rFonts w:ascii="Arial" w:hAnsi="Arial" w:cs="Arial"/>
          <w:sz w:val="18"/>
          <w:szCs w:val="18"/>
        </w:rPr>
        <w:t xml:space="preserve"> </w:t>
      </w:r>
      <w:r w:rsidR="007A1E78">
        <w:rPr>
          <w:rFonts w:ascii="Arial" w:hAnsi="Arial" w:cs="Arial"/>
          <w:sz w:val="18"/>
          <w:szCs w:val="18"/>
        </w:rPr>
        <w:t>research</w:t>
      </w:r>
      <w:r w:rsidR="00F71B2D">
        <w:rPr>
          <w:rFonts w:ascii="Arial" w:hAnsi="Arial" w:cs="Arial"/>
          <w:sz w:val="18"/>
          <w:szCs w:val="18"/>
        </w:rPr>
        <w:t>, Oxford Uni</w:t>
      </w:r>
      <w:r w:rsidR="00AF5867">
        <w:rPr>
          <w:rFonts w:ascii="Arial" w:hAnsi="Arial" w:cs="Arial"/>
          <w:sz w:val="18"/>
          <w:szCs w:val="18"/>
        </w:rPr>
        <w:tab/>
      </w:r>
      <w:r w:rsidR="00AF5867">
        <w:rPr>
          <w:rFonts w:ascii="Arial" w:hAnsi="Arial" w:cs="Arial"/>
          <w:sz w:val="18"/>
          <w:szCs w:val="18"/>
        </w:rPr>
        <w:tab/>
      </w:r>
      <w:r w:rsidR="00AF5867">
        <w:rPr>
          <w:rFonts w:ascii="Arial" w:hAnsi="Arial" w:cs="Arial"/>
          <w:sz w:val="18"/>
          <w:szCs w:val="18"/>
        </w:rPr>
        <w:tab/>
      </w:r>
      <w:r w:rsidR="00AF5867">
        <w:rPr>
          <w:rFonts w:ascii="Arial" w:hAnsi="Arial" w:cs="Arial"/>
          <w:sz w:val="18"/>
          <w:szCs w:val="18"/>
        </w:rPr>
        <w:tab/>
      </w:r>
      <w:r w:rsidR="00AF5867">
        <w:rPr>
          <w:rFonts w:ascii="Arial" w:hAnsi="Arial" w:cs="Arial"/>
          <w:sz w:val="18"/>
          <w:szCs w:val="18"/>
        </w:rPr>
        <w:tab/>
      </w:r>
      <w:r w:rsidR="00AF5867">
        <w:rPr>
          <w:rFonts w:ascii="Arial" w:hAnsi="Arial" w:cs="Arial"/>
          <w:sz w:val="18"/>
          <w:szCs w:val="18"/>
        </w:rPr>
        <w:tab/>
      </w:r>
    </w:p>
    <w:sectPr w:rsidR="0080798A" w:rsidRPr="00BC5BD1" w:rsidSect="004F437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798A"/>
    <w:rsid w:val="001F4440"/>
    <w:rsid w:val="0029793E"/>
    <w:rsid w:val="004B2F4C"/>
    <w:rsid w:val="004F4373"/>
    <w:rsid w:val="005253FF"/>
    <w:rsid w:val="00534662"/>
    <w:rsid w:val="00560D21"/>
    <w:rsid w:val="006C63DF"/>
    <w:rsid w:val="00713056"/>
    <w:rsid w:val="00784AFC"/>
    <w:rsid w:val="007A1E78"/>
    <w:rsid w:val="0080798A"/>
    <w:rsid w:val="00815DC0"/>
    <w:rsid w:val="008516A2"/>
    <w:rsid w:val="008628AF"/>
    <w:rsid w:val="008637F2"/>
    <w:rsid w:val="00936F7B"/>
    <w:rsid w:val="00951C22"/>
    <w:rsid w:val="00AF5867"/>
    <w:rsid w:val="00B329BB"/>
    <w:rsid w:val="00BC5BD1"/>
    <w:rsid w:val="00BF7EF6"/>
    <w:rsid w:val="00C67ACE"/>
    <w:rsid w:val="00C75481"/>
    <w:rsid w:val="00D11E2B"/>
    <w:rsid w:val="00DA27A7"/>
    <w:rsid w:val="00E71350"/>
    <w:rsid w:val="00E7228D"/>
    <w:rsid w:val="00EE6226"/>
    <w:rsid w:val="00F71B2D"/>
    <w:rsid w:val="00F82188"/>
    <w:rsid w:val="00FE6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97F569"/>
  <w15:chartTrackingRefBased/>
  <w15:docId w15:val="{2B8B0FA3-3566-4858-83CF-A0DF9E9D3F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979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132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64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9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5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7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76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211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White</dc:creator>
  <cp:keywords/>
  <dc:description/>
  <cp:lastModifiedBy>Annabel Snook</cp:lastModifiedBy>
  <cp:revision>3</cp:revision>
  <dcterms:created xsi:type="dcterms:W3CDTF">2020-08-28T14:46:00Z</dcterms:created>
  <dcterms:modified xsi:type="dcterms:W3CDTF">2020-08-28T14:47:00Z</dcterms:modified>
</cp:coreProperties>
</file>