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4B1B73A5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 xml:space="preserve"> Biology</w:t>
      </w:r>
      <w:r w:rsidR="001C76CC">
        <w:rPr>
          <w:rFonts w:ascii="Arial" w:hAnsi="Arial" w:cs="Arial"/>
          <w:b/>
          <w:bCs/>
          <w:u w:val="single"/>
        </w:rPr>
        <w:t xml:space="preserve"> Genetic Diversity and adaption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773064F8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169E6ABE" w14:textId="584E80D5" w:rsidR="001C76CC" w:rsidRPr="001C76CC" w:rsidRDefault="001C76CC">
      <w:pPr>
        <w:rPr>
          <w:rFonts w:ascii="Arial" w:hAnsi="Arial" w:cs="Arial"/>
          <w:sz w:val="20"/>
          <w:szCs w:val="20"/>
        </w:rPr>
      </w:pPr>
      <w:r w:rsidRPr="001C76CC">
        <w:rPr>
          <w:rFonts w:ascii="Arial" w:hAnsi="Arial" w:cs="Arial"/>
          <w:sz w:val="20"/>
          <w:szCs w:val="20"/>
        </w:rPr>
        <w:t>Mutations; Meiosis and genetic variation; Genetic diversity and adaptation; Types of selection, directional selection, natural selection</w:t>
      </w:r>
    </w:p>
    <w:p w14:paraId="6AE2F6F8" w14:textId="56B161EA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6E0640F2" w14:textId="203D39F4" w:rsidR="001C76CC" w:rsidRPr="006F2625" w:rsidRDefault="001C76CC" w:rsidP="0029793E">
      <w:pPr>
        <w:rPr>
          <w:rFonts w:ascii="Arial" w:hAnsi="Arial" w:cs="Arial"/>
          <w:sz w:val="20"/>
          <w:szCs w:val="20"/>
        </w:rPr>
      </w:pPr>
      <w:r w:rsidRPr="006F2625">
        <w:rPr>
          <w:rFonts w:ascii="Arial" w:hAnsi="Arial" w:cs="Arial"/>
          <w:sz w:val="20"/>
          <w:szCs w:val="20"/>
        </w:rPr>
        <w:t>Mutation – any change to the quantity or the base sequence of the DNA of an organism</w:t>
      </w:r>
    </w:p>
    <w:p w14:paraId="67E4FC90" w14:textId="3961C267" w:rsidR="001C76CC" w:rsidRPr="006F2625" w:rsidRDefault="001C76CC" w:rsidP="0029793E">
      <w:pPr>
        <w:rPr>
          <w:rFonts w:ascii="Arial" w:hAnsi="Arial" w:cs="Arial"/>
          <w:sz w:val="20"/>
          <w:szCs w:val="20"/>
        </w:rPr>
      </w:pPr>
      <w:r w:rsidRPr="006F2625">
        <w:rPr>
          <w:rFonts w:ascii="Arial" w:hAnsi="Arial" w:cs="Arial"/>
          <w:sz w:val="20"/>
          <w:szCs w:val="20"/>
        </w:rPr>
        <w:t>Mitosis – produces two daughter cells with the same number of chromosomes as the parent cell and as each other</w:t>
      </w:r>
    </w:p>
    <w:p w14:paraId="766BCEDE" w14:textId="4893B970" w:rsidR="001C76CC" w:rsidRPr="006F2625" w:rsidRDefault="007054C6" w:rsidP="0029793E">
      <w:pPr>
        <w:rPr>
          <w:rFonts w:ascii="Arial" w:hAnsi="Arial" w:cs="Arial"/>
          <w:sz w:val="20"/>
          <w:szCs w:val="20"/>
        </w:rPr>
      </w:pPr>
      <w:r w:rsidRPr="006F2625">
        <w:rPr>
          <w:rFonts w:ascii="Arial" w:hAnsi="Arial" w:cs="Arial"/>
          <w:sz w:val="20"/>
          <w:szCs w:val="20"/>
        </w:rPr>
        <w:t>Meiosis – usually produces four daughter cells, each with half the number of chromosomes as the parent cells</w:t>
      </w:r>
    </w:p>
    <w:p w14:paraId="79B2AABF" w14:textId="59C6EB02" w:rsidR="006F2625" w:rsidRPr="006F2625" w:rsidRDefault="006F2625" w:rsidP="0029793E">
      <w:pPr>
        <w:rPr>
          <w:rFonts w:ascii="Arial" w:hAnsi="Arial" w:cs="Arial"/>
          <w:sz w:val="20"/>
          <w:szCs w:val="20"/>
        </w:rPr>
      </w:pPr>
      <w:r w:rsidRPr="006F2625">
        <w:rPr>
          <w:rFonts w:ascii="Arial" w:hAnsi="Arial" w:cs="Arial"/>
          <w:sz w:val="20"/>
          <w:szCs w:val="20"/>
        </w:rPr>
        <w:t>Genetic diversity – the total number of different alleles in a population</w:t>
      </w:r>
    </w:p>
    <w:p w14:paraId="36973074" w14:textId="3E1E95C3" w:rsidR="0080798A" w:rsidRDefault="00632913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E93EDD" wp14:editId="7B6E5F41">
            <wp:simplePos x="0" y="0"/>
            <wp:positionH relativeFrom="column">
              <wp:posOffset>3022600</wp:posOffset>
            </wp:positionH>
            <wp:positionV relativeFrom="paragraph">
              <wp:posOffset>276860</wp:posOffset>
            </wp:positionV>
            <wp:extent cx="2522855" cy="2054860"/>
            <wp:effectExtent l="0" t="0" r="0" b="2540"/>
            <wp:wrapTight wrapText="bothSides">
              <wp:wrapPolygon edited="0">
                <wp:start x="0" y="0"/>
                <wp:lineTo x="0" y="21426"/>
                <wp:lineTo x="21366" y="21426"/>
                <wp:lineTo x="213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0" t="32268" r="51173" b="41575"/>
                    <a:stretch/>
                  </pic:blipFill>
                  <pic:spPr bwMode="auto">
                    <a:xfrm>
                      <a:off x="0" y="0"/>
                      <a:ext cx="2522855" cy="205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18">
        <w:rPr>
          <w:noProof/>
        </w:rPr>
        <w:drawing>
          <wp:anchor distT="0" distB="0" distL="114300" distR="114300" simplePos="0" relativeHeight="251658240" behindDoc="1" locked="0" layoutInCell="1" allowOverlap="1" wp14:anchorId="48C42450" wp14:editId="3D38611E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304800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465" y="21319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9" t="38382" r="29302" b="39707"/>
                    <a:stretch/>
                  </pic:blipFill>
                  <pic:spPr bwMode="auto">
                    <a:xfrm>
                      <a:off x="0" y="0"/>
                      <a:ext cx="304800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56D839C9" w14:textId="266F3D5A" w:rsidR="006F2625" w:rsidRDefault="00632913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871AB4B" wp14:editId="26B479A2">
            <wp:simplePos x="0" y="0"/>
            <wp:positionH relativeFrom="column">
              <wp:posOffset>5697855</wp:posOffset>
            </wp:positionH>
            <wp:positionV relativeFrom="paragraph">
              <wp:posOffset>10795</wp:posOffset>
            </wp:positionV>
            <wp:extent cx="2599055" cy="1971040"/>
            <wp:effectExtent l="0" t="0" r="0" b="0"/>
            <wp:wrapTight wrapText="bothSides">
              <wp:wrapPolygon edited="0">
                <wp:start x="0" y="0"/>
                <wp:lineTo x="0" y="21294"/>
                <wp:lineTo x="21373" y="21294"/>
                <wp:lineTo x="2137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5" t="24294" r="30696" b="51081"/>
                    <a:stretch/>
                  </pic:blipFill>
                  <pic:spPr bwMode="auto">
                    <a:xfrm>
                      <a:off x="0" y="0"/>
                      <a:ext cx="259905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64BC" w14:textId="76BE2841" w:rsidR="001A5018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67D9692F" w14:textId="5D0036DF" w:rsidR="001A5018" w:rsidRDefault="001A5018">
      <w:pPr>
        <w:rPr>
          <w:rFonts w:ascii="Arial" w:hAnsi="Arial" w:cs="Arial"/>
          <w:b/>
          <w:bCs/>
          <w:u w:val="single"/>
        </w:rPr>
      </w:pPr>
    </w:p>
    <w:p w14:paraId="49B65974" w14:textId="716763DE" w:rsidR="001A5018" w:rsidRDefault="001A5018">
      <w:pPr>
        <w:rPr>
          <w:rFonts w:ascii="Arial" w:hAnsi="Arial" w:cs="Arial"/>
          <w:b/>
          <w:bCs/>
          <w:u w:val="single"/>
        </w:rPr>
      </w:pPr>
    </w:p>
    <w:p w14:paraId="59CDB379" w14:textId="77777777" w:rsidR="001A5018" w:rsidRDefault="001A5018">
      <w:pPr>
        <w:rPr>
          <w:rFonts w:ascii="Arial" w:hAnsi="Arial" w:cs="Arial"/>
          <w:b/>
          <w:bCs/>
          <w:u w:val="single"/>
        </w:rPr>
      </w:pPr>
    </w:p>
    <w:p w14:paraId="7E707A15" w14:textId="77777777" w:rsidR="001A5018" w:rsidRDefault="001A5018">
      <w:pPr>
        <w:rPr>
          <w:rFonts w:ascii="Arial" w:hAnsi="Arial" w:cs="Arial"/>
          <w:b/>
          <w:bCs/>
          <w:u w:val="single"/>
        </w:rPr>
      </w:pPr>
    </w:p>
    <w:p w14:paraId="2DDE21A0" w14:textId="77777777" w:rsidR="001A5018" w:rsidRDefault="001A5018">
      <w:pPr>
        <w:rPr>
          <w:rFonts w:ascii="Arial" w:hAnsi="Arial" w:cs="Arial"/>
          <w:b/>
          <w:bCs/>
          <w:u w:val="single"/>
        </w:rPr>
      </w:pPr>
    </w:p>
    <w:p w14:paraId="0CA9E7F0" w14:textId="77777777" w:rsidR="001A5018" w:rsidRDefault="001A5018">
      <w:pPr>
        <w:rPr>
          <w:rFonts w:ascii="Arial" w:hAnsi="Arial" w:cs="Arial"/>
          <w:b/>
          <w:bCs/>
          <w:u w:val="single"/>
        </w:rPr>
      </w:pPr>
    </w:p>
    <w:p w14:paraId="6D1BA249" w14:textId="77777777" w:rsidR="001A5018" w:rsidRDefault="001A5018">
      <w:pPr>
        <w:rPr>
          <w:rFonts w:ascii="Arial" w:hAnsi="Arial" w:cs="Arial"/>
          <w:b/>
          <w:bCs/>
          <w:u w:val="single"/>
        </w:rPr>
      </w:pPr>
    </w:p>
    <w:p w14:paraId="7FF0CEA1" w14:textId="6D3388FF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6689EA75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H/W:</w:t>
      </w:r>
      <w:r w:rsidR="003E271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including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</w:t>
      </w:r>
      <w:r w:rsidR="003E271D">
        <w:rPr>
          <w:rFonts w:ascii="Arial" w:hAnsi="Arial" w:cs="Arial"/>
          <w:sz w:val="18"/>
          <w:szCs w:val="18"/>
        </w:rPr>
        <w:t>, Exam Pro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</w:t>
      </w:r>
      <w:r w:rsidR="003E271D">
        <w:rPr>
          <w:rFonts w:ascii="Arial" w:hAnsi="Arial" w:cs="Arial"/>
          <w:sz w:val="18"/>
          <w:szCs w:val="18"/>
        </w:rPr>
        <w:t>, Oxford Uni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1A5018"/>
    <w:rsid w:val="001C5C48"/>
    <w:rsid w:val="001C76CC"/>
    <w:rsid w:val="001F4440"/>
    <w:rsid w:val="0029793E"/>
    <w:rsid w:val="003E271D"/>
    <w:rsid w:val="004B2F4C"/>
    <w:rsid w:val="004F4373"/>
    <w:rsid w:val="005253FF"/>
    <w:rsid w:val="00560D21"/>
    <w:rsid w:val="00632913"/>
    <w:rsid w:val="006C63DF"/>
    <w:rsid w:val="006D7CD8"/>
    <w:rsid w:val="006F018E"/>
    <w:rsid w:val="006F2625"/>
    <w:rsid w:val="007054C6"/>
    <w:rsid w:val="00784AFC"/>
    <w:rsid w:val="007A1E78"/>
    <w:rsid w:val="0080798A"/>
    <w:rsid w:val="008628AF"/>
    <w:rsid w:val="00867BC4"/>
    <w:rsid w:val="00A966F3"/>
    <w:rsid w:val="00AF5867"/>
    <w:rsid w:val="00BC5BD1"/>
    <w:rsid w:val="00C75481"/>
    <w:rsid w:val="00DA27A7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Annabel Snook</cp:lastModifiedBy>
  <cp:revision>3</cp:revision>
  <dcterms:created xsi:type="dcterms:W3CDTF">2020-08-28T15:36:00Z</dcterms:created>
  <dcterms:modified xsi:type="dcterms:W3CDTF">2020-08-28T15:37:00Z</dcterms:modified>
</cp:coreProperties>
</file>