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D67" w:rsidRDefault="002C2D67" w:rsidP="002C2D67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Knowledge Organiser</w:t>
      </w:r>
    </w:p>
    <w:p w:rsidR="006D7C37" w:rsidRDefault="00E55CA7" w:rsidP="009F118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8"/>
          <w:szCs w:val="28"/>
          <w:u w:val="single"/>
        </w:rPr>
        <w:t>Lent</w:t>
      </w:r>
      <w:r w:rsidR="002C2D67">
        <w:rPr>
          <w:rFonts w:ascii="Comic Sans MS" w:hAnsi="Comic Sans MS"/>
          <w:b/>
          <w:sz w:val="28"/>
          <w:szCs w:val="28"/>
          <w:u w:val="single"/>
        </w:rPr>
        <w:t xml:space="preserve"> Term</w:t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 w:rsidR="002C2D67">
        <w:rPr>
          <w:rFonts w:ascii="Comic Sans MS" w:hAnsi="Comic Sans MS"/>
          <w:b/>
          <w:sz w:val="28"/>
          <w:szCs w:val="28"/>
        </w:rPr>
        <w:tab/>
      </w:r>
      <w:r w:rsidR="002C2D67">
        <w:rPr>
          <w:rFonts w:ascii="Comic Sans MS" w:hAnsi="Comic Sans MS"/>
          <w:b/>
          <w:sz w:val="28"/>
          <w:szCs w:val="28"/>
        </w:rPr>
        <w:tab/>
      </w:r>
      <w:r w:rsidR="002C2D67">
        <w:rPr>
          <w:rFonts w:ascii="Comic Sans MS" w:hAnsi="Comic Sans MS"/>
          <w:b/>
          <w:sz w:val="28"/>
          <w:szCs w:val="28"/>
        </w:rPr>
        <w:tab/>
      </w:r>
      <w:r w:rsidR="009F1183">
        <w:rPr>
          <w:rFonts w:ascii="Comic Sans MS" w:hAnsi="Comic Sans MS"/>
          <w:b/>
          <w:sz w:val="28"/>
          <w:szCs w:val="28"/>
          <w:u w:val="single"/>
        </w:rPr>
        <w:t>Year 7</w:t>
      </w:r>
    </w:p>
    <w:p w:rsidR="00903B99" w:rsidRPr="00903B99" w:rsidRDefault="00903B99" w:rsidP="00903B99">
      <w:pPr>
        <w:rPr>
          <w:rFonts w:ascii="Comic Sans MS" w:hAnsi="Comic Sans MS"/>
          <w:b/>
          <w:sz w:val="24"/>
          <w:szCs w:val="24"/>
          <w:u w:val="single"/>
        </w:rPr>
      </w:pPr>
    </w:p>
    <w:tbl>
      <w:tblPr>
        <w:tblStyle w:val="TableGrid"/>
        <w:tblW w:w="10116" w:type="dxa"/>
        <w:tblLook w:val="04A0" w:firstRow="1" w:lastRow="0" w:firstColumn="1" w:lastColumn="0" w:noHBand="0" w:noVBand="1"/>
      </w:tblPr>
      <w:tblGrid>
        <w:gridCol w:w="2413"/>
        <w:gridCol w:w="701"/>
        <w:gridCol w:w="709"/>
        <w:gridCol w:w="606"/>
        <w:gridCol w:w="2996"/>
        <w:gridCol w:w="2691"/>
      </w:tblGrid>
      <w:tr w:rsidR="002C2D67" w:rsidTr="002C2D67">
        <w:trPr>
          <w:trHeight w:val="240"/>
        </w:trPr>
        <w:tc>
          <w:tcPr>
            <w:tcW w:w="2413" w:type="dxa"/>
            <w:vMerge w:val="restart"/>
          </w:tcPr>
          <w:p w:rsidR="002C2D67" w:rsidRPr="002C2D67" w:rsidRDefault="002C2D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C2D67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:rsidR="002C2D67" w:rsidRDefault="002C2D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36AD109" wp14:editId="23E22355">
                  <wp:extent cx="1143000" cy="304237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117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7" w:type="dxa"/>
            <w:gridSpan w:val="2"/>
          </w:tcPr>
          <w:p w:rsidR="002C2D67" w:rsidRPr="002C2D67" w:rsidRDefault="002C2D67" w:rsidP="00B20FA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C2D67">
              <w:rPr>
                <w:rFonts w:ascii="Comic Sans MS" w:hAnsi="Comic Sans MS"/>
                <w:b/>
                <w:sz w:val="24"/>
                <w:szCs w:val="24"/>
              </w:rPr>
              <w:t>Independent learning and homework tasks</w:t>
            </w:r>
          </w:p>
        </w:tc>
      </w:tr>
      <w:tr w:rsidR="002C2D67" w:rsidTr="002C2D67">
        <w:trPr>
          <w:trHeight w:val="240"/>
        </w:trPr>
        <w:tc>
          <w:tcPr>
            <w:tcW w:w="2413" w:type="dxa"/>
            <w:vMerge/>
          </w:tcPr>
          <w:p w:rsidR="002C2D67" w:rsidRDefault="002C2D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:rsidR="002C2D67" w:rsidRDefault="002C2D67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996" w:type="dxa"/>
          </w:tcPr>
          <w:p w:rsidR="002C2D67" w:rsidRPr="002C2D67" w:rsidRDefault="002C2D67" w:rsidP="00B20FA4">
            <w:pPr>
              <w:rPr>
                <w:rFonts w:ascii="Comic Sans MS" w:hAnsi="Comic Sans MS"/>
                <w:sz w:val="20"/>
                <w:szCs w:val="24"/>
              </w:rPr>
            </w:pPr>
            <w:proofErr w:type="spellStart"/>
            <w:r w:rsidRPr="002C2D67">
              <w:rPr>
                <w:rFonts w:ascii="Comic Sans MS" w:hAnsi="Comic Sans MS"/>
                <w:sz w:val="20"/>
                <w:szCs w:val="24"/>
              </w:rPr>
              <w:t>MyMaths</w:t>
            </w:r>
            <w:proofErr w:type="spellEnd"/>
          </w:p>
        </w:tc>
        <w:tc>
          <w:tcPr>
            <w:tcW w:w="2691" w:type="dxa"/>
          </w:tcPr>
          <w:p w:rsidR="002C2D67" w:rsidRPr="002C2D67" w:rsidRDefault="002C2D67" w:rsidP="00B20FA4">
            <w:pPr>
              <w:rPr>
                <w:rFonts w:ascii="Comic Sans MS" w:hAnsi="Comic Sans MS"/>
                <w:sz w:val="20"/>
                <w:szCs w:val="24"/>
              </w:rPr>
            </w:pPr>
            <w:r w:rsidRPr="002C2D67">
              <w:rPr>
                <w:rFonts w:ascii="Comic Sans MS" w:hAnsi="Comic Sans MS"/>
                <w:sz w:val="20"/>
                <w:szCs w:val="24"/>
              </w:rPr>
              <w:t>CorbettMaths.com</w:t>
            </w:r>
          </w:p>
        </w:tc>
      </w:tr>
      <w:tr w:rsidR="002C2D67" w:rsidRPr="00E55CA7" w:rsidTr="002C2D67">
        <w:tc>
          <w:tcPr>
            <w:tcW w:w="2413" w:type="dxa"/>
          </w:tcPr>
          <w:p w:rsidR="002C2D67" w:rsidRPr="002C2D67" w:rsidRDefault="002C2D67" w:rsidP="00E55CA7">
            <w:pPr>
              <w:ind w:left="66"/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 xml:space="preserve">Properties of quadrilaterals </w:t>
            </w:r>
          </w:p>
        </w:tc>
        <w:tc>
          <w:tcPr>
            <w:tcW w:w="701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96" w:type="dxa"/>
          </w:tcPr>
          <w:p w:rsidR="002C2D67" w:rsidRPr="002C2D67" w:rsidRDefault="002C2D67" w:rsidP="00330B3D">
            <w:pPr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>Shape/2D  and 3D shape</w:t>
            </w:r>
          </w:p>
        </w:tc>
        <w:tc>
          <w:tcPr>
            <w:tcW w:w="2691" w:type="dxa"/>
          </w:tcPr>
          <w:p w:rsidR="002C2D67" w:rsidRPr="00C73883" w:rsidRDefault="00FF7ED6" w:rsidP="00330B3D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2D &amp; 3D Shapes:</w:t>
            </w:r>
          </w:p>
          <w:p w:rsidR="00FF7ED6" w:rsidRPr="00C73883" w:rsidRDefault="00FF7ED6" w:rsidP="00330B3D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Names/quadrilaterals/nets</w:t>
            </w:r>
          </w:p>
          <w:p w:rsidR="00FF7ED6" w:rsidRPr="00C73883" w:rsidRDefault="00FF7ED6" w:rsidP="00330B3D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/vertices, edges &amp; faces</w:t>
            </w:r>
          </w:p>
          <w:p w:rsidR="00FF7ED6" w:rsidRPr="00C73883" w:rsidRDefault="00FF7ED6" w:rsidP="00330B3D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Videos 1-5</w:t>
            </w:r>
          </w:p>
        </w:tc>
      </w:tr>
      <w:tr w:rsidR="002C2D67" w:rsidRPr="00E55CA7" w:rsidTr="002C2D67">
        <w:tc>
          <w:tcPr>
            <w:tcW w:w="2413" w:type="dxa"/>
          </w:tcPr>
          <w:p w:rsidR="002C2D67" w:rsidRPr="002C2D67" w:rsidRDefault="002C2D67" w:rsidP="00E55CA7">
            <w:pPr>
              <w:ind w:left="66"/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 xml:space="preserve">Finding areas and perimeters of rectangles, triangles, parallelograms and trapeziums </w:t>
            </w:r>
          </w:p>
        </w:tc>
        <w:tc>
          <w:tcPr>
            <w:tcW w:w="701" w:type="dxa"/>
          </w:tcPr>
          <w:p w:rsidR="002C2D67" w:rsidRPr="002C2D67" w:rsidRDefault="002C2D67" w:rsidP="00E55CA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2C2D67" w:rsidRPr="002C2D67" w:rsidRDefault="002C2D67" w:rsidP="00E55CA7">
            <w:pPr>
              <w:rPr>
                <w:sz w:val="20"/>
                <w:szCs w:val="20"/>
              </w:rPr>
            </w:pPr>
          </w:p>
        </w:tc>
        <w:tc>
          <w:tcPr>
            <w:tcW w:w="606" w:type="dxa"/>
          </w:tcPr>
          <w:p w:rsidR="002C2D67" w:rsidRPr="002C2D67" w:rsidRDefault="002C2D67" w:rsidP="00E55CA7">
            <w:pPr>
              <w:rPr>
                <w:sz w:val="20"/>
                <w:szCs w:val="20"/>
              </w:rPr>
            </w:pPr>
          </w:p>
        </w:tc>
        <w:tc>
          <w:tcPr>
            <w:tcW w:w="299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>Shape/Area of ….rectangles/triangles/a parallelograms/a trapezium</w:t>
            </w:r>
          </w:p>
        </w:tc>
        <w:tc>
          <w:tcPr>
            <w:tcW w:w="2691" w:type="dxa"/>
          </w:tcPr>
          <w:p w:rsidR="002C2D67" w:rsidRPr="00C73883" w:rsidRDefault="00FF7ED6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Area:</w:t>
            </w:r>
          </w:p>
          <w:p w:rsidR="00FF7ED6" w:rsidRPr="00C73883" w:rsidRDefault="00FF7ED6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Parallelogram/rectangle/</w:t>
            </w:r>
          </w:p>
          <w:p w:rsidR="00FF7ED6" w:rsidRPr="00C73883" w:rsidRDefault="00FF7ED6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Trapezium/triangle</w:t>
            </w:r>
          </w:p>
          <w:p w:rsidR="00FF7ED6" w:rsidRPr="00C73883" w:rsidRDefault="00FF7ED6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Videos 44, 45, 48 &amp; 49</w:t>
            </w:r>
          </w:p>
          <w:p w:rsidR="00FF7ED6" w:rsidRPr="00C73883" w:rsidRDefault="00FF7ED6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Perimeter – Video 241</w:t>
            </w:r>
          </w:p>
        </w:tc>
      </w:tr>
      <w:tr w:rsidR="002C2D67" w:rsidRPr="00E55CA7" w:rsidTr="002C2D67">
        <w:tc>
          <w:tcPr>
            <w:tcW w:w="2413" w:type="dxa"/>
          </w:tcPr>
          <w:p w:rsidR="002C2D67" w:rsidRPr="002C2D67" w:rsidRDefault="002C2D67" w:rsidP="00E55CA7">
            <w:pPr>
              <w:ind w:left="66"/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 xml:space="preserve">Draw, measure and name angles </w:t>
            </w:r>
          </w:p>
        </w:tc>
        <w:tc>
          <w:tcPr>
            <w:tcW w:w="701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9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>Shape/Angles/Measuring Angles</w:t>
            </w:r>
          </w:p>
        </w:tc>
        <w:tc>
          <w:tcPr>
            <w:tcW w:w="2691" w:type="dxa"/>
          </w:tcPr>
          <w:p w:rsidR="002C2D67" w:rsidRPr="00C73883" w:rsidRDefault="00FF7ED6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Angles:</w:t>
            </w:r>
          </w:p>
          <w:p w:rsidR="00FF7ED6" w:rsidRPr="00C73883" w:rsidRDefault="00FF7ED6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Drawing/measuring/types of</w:t>
            </w:r>
          </w:p>
          <w:p w:rsidR="00FF7ED6" w:rsidRPr="00C73883" w:rsidRDefault="00FF7ED6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Videos 28, 31 &amp; 38</w:t>
            </w:r>
          </w:p>
        </w:tc>
      </w:tr>
      <w:tr w:rsidR="002C2D67" w:rsidRPr="00E55CA7" w:rsidTr="002C2D67">
        <w:tc>
          <w:tcPr>
            <w:tcW w:w="2413" w:type="dxa"/>
          </w:tcPr>
          <w:p w:rsidR="002C2D67" w:rsidRPr="002C2D67" w:rsidRDefault="002C2D67" w:rsidP="00E55CA7">
            <w:pPr>
              <w:ind w:left="66"/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 xml:space="preserve">Solving problems involving angles and parallel lines </w:t>
            </w:r>
          </w:p>
        </w:tc>
        <w:tc>
          <w:tcPr>
            <w:tcW w:w="701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9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>Shape/Angles/Angles in Parallel lines</w:t>
            </w:r>
          </w:p>
        </w:tc>
        <w:tc>
          <w:tcPr>
            <w:tcW w:w="2691" w:type="dxa"/>
          </w:tcPr>
          <w:p w:rsidR="00420C61" w:rsidRPr="00C73883" w:rsidRDefault="00FF7ED6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Angles:</w:t>
            </w:r>
            <w:r w:rsidR="00420C61" w:rsidRPr="00C73883">
              <w:rPr>
                <w:rFonts w:ascii="Comic Sans MS" w:hAnsi="Comic Sans MS"/>
                <w:sz w:val="18"/>
                <w:szCs w:val="20"/>
              </w:rPr>
              <w:t xml:space="preserve"> p</w:t>
            </w:r>
            <w:r w:rsidRPr="00C73883">
              <w:rPr>
                <w:rFonts w:ascii="Comic Sans MS" w:hAnsi="Comic Sans MS"/>
                <w:sz w:val="18"/>
                <w:szCs w:val="20"/>
              </w:rPr>
              <w:t>arallel lines</w:t>
            </w:r>
            <w:r w:rsidR="00420C61" w:rsidRPr="00C73883">
              <w:rPr>
                <w:rFonts w:ascii="Comic Sans MS" w:hAnsi="Comic Sans MS"/>
                <w:sz w:val="18"/>
                <w:szCs w:val="20"/>
              </w:rPr>
              <w:t xml:space="preserve"> (Video 25)</w:t>
            </w:r>
          </w:p>
        </w:tc>
      </w:tr>
      <w:tr w:rsidR="002C2D67" w:rsidRPr="00E55CA7" w:rsidTr="002C2D67">
        <w:tc>
          <w:tcPr>
            <w:tcW w:w="2413" w:type="dxa"/>
          </w:tcPr>
          <w:p w:rsidR="002C2D67" w:rsidRPr="002C2D67" w:rsidRDefault="002C2D67" w:rsidP="00E55CA7">
            <w:pPr>
              <w:ind w:left="66"/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 xml:space="preserve">Solving Linear Equations </w:t>
            </w:r>
          </w:p>
        </w:tc>
        <w:tc>
          <w:tcPr>
            <w:tcW w:w="701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9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>Algebra/Equations-linear</w:t>
            </w:r>
          </w:p>
        </w:tc>
        <w:tc>
          <w:tcPr>
            <w:tcW w:w="2691" w:type="dxa"/>
          </w:tcPr>
          <w:p w:rsidR="00420C61" w:rsidRPr="00C73883" w:rsidRDefault="00420C61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Equations: solving (Video 110)</w:t>
            </w:r>
          </w:p>
        </w:tc>
      </w:tr>
      <w:tr w:rsidR="002C2D67" w:rsidRPr="00E55CA7" w:rsidTr="002C2D67">
        <w:trPr>
          <w:trHeight w:val="397"/>
        </w:trPr>
        <w:tc>
          <w:tcPr>
            <w:tcW w:w="2413" w:type="dxa"/>
          </w:tcPr>
          <w:p w:rsidR="002C2D67" w:rsidRPr="002C2D67" w:rsidRDefault="002C2D67" w:rsidP="00E55CA7">
            <w:pPr>
              <w:ind w:left="66"/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 xml:space="preserve">Factorising expressions </w:t>
            </w:r>
          </w:p>
        </w:tc>
        <w:tc>
          <w:tcPr>
            <w:tcW w:w="701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9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>Algebra/Algebraic Manipulation/Factorising linear</w:t>
            </w:r>
          </w:p>
        </w:tc>
        <w:tc>
          <w:tcPr>
            <w:tcW w:w="2691" w:type="dxa"/>
          </w:tcPr>
          <w:p w:rsidR="00420C61" w:rsidRPr="00C73883" w:rsidRDefault="00420C61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Factorisation (Video 117)</w:t>
            </w:r>
          </w:p>
        </w:tc>
      </w:tr>
      <w:tr w:rsidR="002C2D67" w:rsidRPr="00E55CA7" w:rsidTr="002C2D67">
        <w:tc>
          <w:tcPr>
            <w:tcW w:w="2413" w:type="dxa"/>
          </w:tcPr>
          <w:p w:rsidR="002C2D67" w:rsidRPr="002C2D67" w:rsidRDefault="002C2D67" w:rsidP="00870246">
            <w:pPr>
              <w:ind w:left="66"/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 xml:space="preserve">Rearranging formulae (basic) </w:t>
            </w:r>
          </w:p>
        </w:tc>
        <w:tc>
          <w:tcPr>
            <w:tcW w:w="701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9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>Algebra/Expressions and Formulae/Rearranging 1</w:t>
            </w:r>
          </w:p>
        </w:tc>
        <w:tc>
          <w:tcPr>
            <w:tcW w:w="2691" w:type="dxa"/>
          </w:tcPr>
          <w:p w:rsidR="002C2D67" w:rsidRPr="00C73883" w:rsidRDefault="00420C61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Algebra:</w:t>
            </w:r>
          </w:p>
          <w:p w:rsidR="00420C61" w:rsidRPr="00C73883" w:rsidRDefault="00420C61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Changing the subject (Video 7)</w:t>
            </w:r>
          </w:p>
        </w:tc>
      </w:tr>
      <w:tr w:rsidR="002C2D67" w:rsidRPr="00E55CA7" w:rsidTr="002C2D67">
        <w:tc>
          <w:tcPr>
            <w:tcW w:w="2413" w:type="dxa"/>
          </w:tcPr>
          <w:p w:rsidR="002C2D67" w:rsidRPr="002C2D67" w:rsidRDefault="002C2D67" w:rsidP="00870246">
            <w:pPr>
              <w:ind w:left="151"/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 xml:space="preserve">Equivalent fractions and cancelling down fractions </w:t>
            </w:r>
          </w:p>
        </w:tc>
        <w:tc>
          <w:tcPr>
            <w:tcW w:w="701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9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>Number/Fractions/Equivalent Fractions</w:t>
            </w:r>
          </w:p>
        </w:tc>
        <w:tc>
          <w:tcPr>
            <w:tcW w:w="2691" w:type="dxa"/>
          </w:tcPr>
          <w:p w:rsidR="002C2D67" w:rsidRPr="00C73883" w:rsidRDefault="00420C61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Fractions: equivalent (Video 135)</w:t>
            </w:r>
          </w:p>
        </w:tc>
      </w:tr>
      <w:tr w:rsidR="002C2D67" w:rsidRPr="00E55CA7" w:rsidTr="002C2D67">
        <w:tc>
          <w:tcPr>
            <w:tcW w:w="2413" w:type="dxa"/>
          </w:tcPr>
          <w:p w:rsidR="002C2D67" w:rsidRPr="002C2D67" w:rsidRDefault="002C2D67" w:rsidP="00870246">
            <w:pPr>
              <w:ind w:left="151"/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>Convert between improper fractions and mixed numbers</w:t>
            </w:r>
          </w:p>
        </w:tc>
        <w:tc>
          <w:tcPr>
            <w:tcW w:w="701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9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>Number/Fractions/Improper and Mixed</w:t>
            </w:r>
          </w:p>
        </w:tc>
        <w:tc>
          <w:tcPr>
            <w:tcW w:w="2691" w:type="dxa"/>
          </w:tcPr>
          <w:p w:rsidR="002C2D67" w:rsidRPr="00C73883" w:rsidRDefault="00420C61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Fractions:</w:t>
            </w:r>
          </w:p>
          <w:p w:rsidR="00420C61" w:rsidRPr="00C73883" w:rsidRDefault="00420C61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Improper to mixed/mixed to improper</w:t>
            </w:r>
          </w:p>
          <w:p w:rsidR="00420C61" w:rsidRPr="00C73883" w:rsidRDefault="00420C61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Videos 139-140</w:t>
            </w:r>
          </w:p>
        </w:tc>
      </w:tr>
      <w:tr w:rsidR="002C2D67" w:rsidRPr="00E55CA7" w:rsidTr="002C2D67">
        <w:tc>
          <w:tcPr>
            <w:tcW w:w="2413" w:type="dxa"/>
          </w:tcPr>
          <w:p w:rsidR="002C2D67" w:rsidRPr="002C2D67" w:rsidRDefault="002C2D67" w:rsidP="00870246">
            <w:pPr>
              <w:ind w:left="151"/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 xml:space="preserve">Add and subtract fractions and mixed numbers </w:t>
            </w:r>
          </w:p>
        </w:tc>
        <w:tc>
          <w:tcPr>
            <w:tcW w:w="701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9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>Number/Fractions/Adding Subtracting Fractions</w:t>
            </w:r>
          </w:p>
        </w:tc>
        <w:tc>
          <w:tcPr>
            <w:tcW w:w="2691" w:type="dxa"/>
          </w:tcPr>
          <w:p w:rsidR="002C2D67" w:rsidRPr="00C73883" w:rsidRDefault="00420C61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Fractions:</w:t>
            </w:r>
          </w:p>
          <w:p w:rsidR="00420C61" w:rsidRPr="00C73883" w:rsidRDefault="00C73883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 xml:space="preserve">Addition same </w:t>
            </w:r>
            <w:proofErr w:type="spellStart"/>
            <w:r w:rsidRPr="00C73883">
              <w:rPr>
                <w:rFonts w:ascii="Comic Sans MS" w:hAnsi="Comic Sans MS"/>
                <w:sz w:val="18"/>
                <w:szCs w:val="20"/>
              </w:rPr>
              <w:t>denom</w:t>
            </w:r>
            <w:proofErr w:type="spellEnd"/>
            <w:r w:rsidR="00420C61" w:rsidRPr="00C73883">
              <w:rPr>
                <w:rFonts w:ascii="Comic Sans MS" w:hAnsi="Comic Sans MS"/>
                <w:sz w:val="18"/>
                <w:szCs w:val="20"/>
              </w:rPr>
              <w:t xml:space="preserve"> /addition different </w:t>
            </w:r>
            <w:proofErr w:type="spellStart"/>
            <w:r w:rsidR="00420C61" w:rsidRPr="00C73883">
              <w:rPr>
                <w:rFonts w:ascii="Comic Sans MS" w:hAnsi="Comic Sans MS"/>
                <w:sz w:val="18"/>
                <w:szCs w:val="20"/>
              </w:rPr>
              <w:t>denom</w:t>
            </w:r>
            <w:proofErr w:type="spellEnd"/>
          </w:p>
          <w:p w:rsidR="00420C61" w:rsidRPr="00C73883" w:rsidRDefault="00420C61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Videos 132-133</w:t>
            </w:r>
          </w:p>
        </w:tc>
      </w:tr>
      <w:tr w:rsidR="002C2D67" w:rsidRPr="00E55CA7" w:rsidTr="002C2D67">
        <w:tc>
          <w:tcPr>
            <w:tcW w:w="2413" w:type="dxa"/>
          </w:tcPr>
          <w:p w:rsidR="002C2D67" w:rsidRPr="002C2D67" w:rsidRDefault="002C2D67" w:rsidP="00870246">
            <w:pPr>
              <w:ind w:left="151"/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 xml:space="preserve">Multiply and divide fractions </w:t>
            </w:r>
          </w:p>
        </w:tc>
        <w:tc>
          <w:tcPr>
            <w:tcW w:w="701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9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>Number/Fractions/Multiply Divide Fractions</w:t>
            </w:r>
          </w:p>
        </w:tc>
        <w:tc>
          <w:tcPr>
            <w:tcW w:w="2691" w:type="dxa"/>
          </w:tcPr>
          <w:p w:rsidR="002C2D67" w:rsidRPr="00C73883" w:rsidRDefault="00420C61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Fractions:</w:t>
            </w:r>
          </w:p>
          <w:p w:rsidR="00420C61" w:rsidRPr="00C73883" w:rsidRDefault="00420C61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Division/multiplication</w:t>
            </w:r>
          </w:p>
          <w:p w:rsidR="00420C61" w:rsidRPr="00C73883" w:rsidRDefault="00420C61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Videos 134 &amp; 142</w:t>
            </w:r>
          </w:p>
        </w:tc>
      </w:tr>
      <w:tr w:rsidR="002C2D67" w:rsidRPr="00E55CA7" w:rsidTr="002C2D67">
        <w:tc>
          <w:tcPr>
            <w:tcW w:w="2413" w:type="dxa"/>
          </w:tcPr>
          <w:p w:rsidR="002C2D67" w:rsidRPr="002C2D67" w:rsidRDefault="002C2D67" w:rsidP="00870246">
            <w:pPr>
              <w:ind w:left="151"/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 xml:space="preserve">Construct and interpret statistical diagrams including pictograms, bar charts, line graphs, pie charts, frequency polygons </w:t>
            </w:r>
          </w:p>
        </w:tc>
        <w:tc>
          <w:tcPr>
            <w:tcW w:w="701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96" w:type="dxa"/>
          </w:tcPr>
          <w:p w:rsidR="002C2D67" w:rsidRPr="002C2D67" w:rsidRDefault="002C2D67" w:rsidP="00E55CA7">
            <w:pPr>
              <w:rPr>
                <w:rFonts w:ascii="Comic Sans MS" w:hAnsi="Comic Sans MS"/>
                <w:sz w:val="20"/>
                <w:szCs w:val="20"/>
              </w:rPr>
            </w:pPr>
            <w:r w:rsidRPr="002C2D67">
              <w:rPr>
                <w:rFonts w:ascii="Comic Sans MS" w:hAnsi="Comic Sans MS"/>
                <w:sz w:val="20"/>
                <w:szCs w:val="20"/>
              </w:rPr>
              <w:t>Data/Presenting Data/…</w:t>
            </w:r>
          </w:p>
        </w:tc>
        <w:tc>
          <w:tcPr>
            <w:tcW w:w="2691" w:type="dxa"/>
          </w:tcPr>
          <w:p w:rsidR="002C2D67" w:rsidRPr="00C73883" w:rsidRDefault="00420C61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Graphs:</w:t>
            </w:r>
          </w:p>
          <w:p w:rsidR="00420C61" w:rsidRPr="00C73883" w:rsidRDefault="00420C61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Bar charts/line graphs/pictogram</w:t>
            </w:r>
            <w:r w:rsidR="00C73883" w:rsidRPr="00C73883">
              <w:rPr>
                <w:rFonts w:ascii="Comic Sans MS" w:hAnsi="Comic Sans MS"/>
                <w:sz w:val="18"/>
                <w:szCs w:val="20"/>
              </w:rPr>
              <w:t>s/pie charts/frequency polygons</w:t>
            </w:r>
          </w:p>
          <w:p w:rsidR="00420C61" w:rsidRPr="00C73883" w:rsidRDefault="00420C61" w:rsidP="00E55CA7">
            <w:pPr>
              <w:rPr>
                <w:rFonts w:ascii="Comic Sans MS" w:hAnsi="Comic Sans MS"/>
                <w:sz w:val="18"/>
                <w:szCs w:val="20"/>
              </w:rPr>
            </w:pPr>
            <w:r w:rsidRPr="00C73883">
              <w:rPr>
                <w:rFonts w:ascii="Comic Sans MS" w:hAnsi="Comic Sans MS"/>
                <w:sz w:val="18"/>
                <w:szCs w:val="20"/>
              </w:rPr>
              <w:t>Videos – 147,148,155,156, 160-164</w:t>
            </w:r>
          </w:p>
        </w:tc>
      </w:tr>
    </w:tbl>
    <w:p w:rsidR="00C73883" w:rsidRDefault="00C73883" w:rsidP="002C2D67">
      <w:pPr>
        <w:rPr>
          <w:rFonts w:eastAsia="Times New Roman" w:cs="Times New Roman"/>
          <w:b/>
          <w:bCs/>
          <w:sz w:val="20"/>
          <w:szCs w:val="20"/>
        </w:rPr>
      </w:pPr>
    </w:p>
    <w:p w:rsidR="002C2D67" w:rsidRPr="00432CA9" w:rsidRDefault="002C2D67" w:rsidP="002C2D67">
      <w:pPr>
        <w:rPr>
          <w:rFonts w:eastAsia="Times New Roman" w:cs="Times New Roman"/>
          <w:b/>
          <w:bCs/>
          <w:sz w:val="20"/>
          <w:szCs w:val="20"/>
        </w:rPr>
      </w:pPr>
      <w:r w:rsidRPr="00432CA9">
        <w:rPr>
          <w:rFonts w:eastAsia="Times New Roman" w:cs="Times New Roman"/>
          <w:b/>
          <w:bCs/>
          <w:sz w:val="20"/>
          <w:szCs w:val="20"/>
        </w:rPr>
        <w:lastRenderedPageBreak/>
        <w:t>Stretch and Challenge:</w:t>
      </w:r>
    </w:p>
    <w:p w:rsidR="002C2D67" w:rsidRPr="00432CA9" w:rsidRDefault="002C2D67" w:rsidP="002C2D67">
      <w:pPr>
        <w:numPr>
          <w:ilvl w:val="0"/>
          <w:numId w:val="9"/>
        </w:numPr>
        <w:tabs>
          <w:tab w:val="left" w:pos="5475"/>
        </w:tabs>
        <w:contextualSpacing/>
        <w:rPr>
          <w:rFonts w:eastAsia="Times New Roman" w:cs="Times New Roman"/>
          <w:sz w:val="20"/>
          <w:szCs w:val="20"/>
        </w:rPr>
      </w:pPr>
      <w:r w:rsidRPr="00432CA9">
        <w:rPr>
          <w:rFonts w:eastAsia="Times New Roman" w:cs="Times New Roman"/>
          <w:sz w:val="20"/>
          <w:szCs w:val="20"/>
        </w:rPr>
        <w:t>Practise UKMT Junior Maths Challenge Past papers on:</w:t>
      </w:r>
      <w:r w:rsidRPr="00432CA9">
        <w:rPr>
          <w:rFonts w:eastAsia="Times New Roman" w:cs="Times New Roman"/>
          <w:sz w:val="20"/>
          <w:szCs w:val="20"/>
        </w:rPr>
        <w:tab/>
      </w:r>
    </w:p>
    <w:p w:rsidR="002C2D67" w:rsidRPr="00432CA9" w:rsidRDefault="002C2D67" w:rsidP="002C2D67">
      <w:pPr>
        <w:rPr>
          <w:rFonts w:eastAsia="Times New Roman" w:cs="Times New Roman"/>
          <w:b/>
          <w:bCs/>
          <w:sz w:val="20"/>
          <w:szCs w:val="20"/>
        </w:rPr>
      </w:pPr>
      <w:r w:rsidRPr="00432CA9">
        <w:rPr>
          <w:rFonts w:eastAsia="Times New Roman" w:cs="Times New Roman"/>
        </w:rPr>
        <w:t xml:space="preserve">               </w:t>
      </w:r>
      <w:hyperlink r:id="rId8" w:history="1">
        <w:r w:rsidRPr="00432CA9">
          <w:rPr>
            <w:rFonts w:eastAsia="Times New Roman" w:cs="Times New Roman"/>
            <w:color w:val="0000FF"/>
            <w:u w:val="single"/>
          </w:rPr>
          <w:t>https://www.ukmt.org.uk/competitions/solo/junior-mathematical-challenge/archive</w:t>
        </w:r>
      </w:hyperlink>
    </w:p>
    <w:p w:rsidR="002C2D67" w:rsidRPr="00432CA9" w:rsidRDefault="002C2D67" w:rsidP="002C2D67">
      <w:pPr>
        <w:numPr>
          <w:ilvl w:val="0"/>
          <w:numId w:val="9"/>
        </w:numPr>
        <w:contextualSpacing/>
        <w:rPr>
          <w:rFonts w:eastAsia="Times New Roman" w:cs="Times New Roman"/>
          <w:sz w:val="20"/>
          <w:szCs w:val="20"/>
        </w:rPr>
      </w:pPr>
      <w:r w:rsidRPr="00432CA9">
        <w:rPr>
          <w:rFonts w:eastAsia="Times New Roman" w:cs="Times New Roman"/>
          <w:sz w:val="20"/>
          <w:szCs w:val="20"/>
        </w:rPr>
        <w:t>Set up an account on parallel.org.uk website, using your school email address and use teacher code “</w:t>
      </w:r>
      <w:r w:rsidRPr="00432CA9">
        <w:rPr>
          <w:rFonts w:eastAsia="Times New Roman" w:cs="Times New Roman"/>
          <w:b/>
          <w:bCs/>
          <w:sz w:val="20"/>
          <w:szCs w:val="20"/>
        </w:rPr>
        <w:t>ha52kh</w:t>
      </w:r>
      <w:r w:rsidRPr="00432CA9">
        <w:rPr>
          <w:rFonts w:eastAsia="Times New Roman" w:cs="Times New Roman"/>
          <w:sz w:val="20"/>
          <w:szCs w:val="20"/>
        </w:rPr>
        <w:t>”</w:t>
      </w:r>
    </w:p>
    <w:p w:rsidR="009041F8" w:rsidRDefault="009041F8" w:rsidP="00E7002A">
      <w:pPr>
        <w:rPr>
          <w:rFonts w:cstheme="minorHAnsi"/>
          <w:b/>
          <w:sz w:val="32"/>
          <w:szCs w:val="32"/>
        </w:rPr>
      </w:pPr>
    </w:p>
    <w:p w:rsidR="00EB484E" w:rsidRPr="00EB484E" w:rsidRDefault="002C2D67" w:rsidP="00E7002A">
      <w:pPr>
        <w:rPr>
          <w:rFonts w:cstheme="minorHAnsi"/>
          <w:b/>
          <w:sz w:val="32"/>
          <w:szCs w:val="32"/>
        </w:rPr>
      </w:pPr>
      <w:r w:rsidRPr="00EB484E">
        <w:rPr>
          <w:rFonts w:cstheme="minorHAnsi"/>
          <w:b/>
          <w:sz w:val="32"/>
          <w:szCs w:val="32"/>
        </w:rPr>
        <w:t>Lent Term Knowledge</w:t>
      </w:r>
      <w:r w:rsidR="00D47A10"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6D2C2328" wp14:editId="514DB881">
            <wp:simplePos x="0" y="0"/>
            <wp:positionH relativeFrom="page">
              <wp:posOffset>4716780</wp:posOffset>
            </wp:positionH>
            <wp:positionV relativeFrom="paragraph">
              <wp:posOffset>512445</wp:posOffset>
            </wp:positionV>
            <wp:extent cx="2727960" cy="2024380"/>
            <wp:effectExtent l="0" t="0" r="0" b="0"/>
            <wp:wrapTight wrapText="bothSides">
              <wp:wrapPolygon edited="0">
                <wp:start x="0" y="0"/>
                <wp:lineTo x="0" y="21343"/>
                <wp:lineTo x="21419" y="21343"/>
                <wp:lineTo x="2141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7CD3A1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7960" cy="202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41F8"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03805CEE" wp14:editId="6E79D6D2">
            <wp:simplePos x="0" y="0"/>
            <wp:positionH relativeFrom="page">
              <wp:posOffset>236220</wp:posOffset>
            </wp:positionH>
            <wp:positionV relativeFrom="paragraph">
              <wp:posOffset>4396740</wp:posOffset>
            </wp:positionV>
            <wp:extent cx="4701540" cy="2431415"/>
            <wp:effectExtent l="0" t="0" r="3810" b="6985"/>
            <wp:wrapTight wrapText="bothSides">
              <wp:wrapPolygon edited="0">
                <wp:start x="0" y="0"/>
                <wp:lineTo x="0" y="21493"/>
                <wp:lineTo x="21530" y="21493"/>
                <wp:lineTo x="2153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7C6AA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1540" cy="2431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41F8">
        <w:rPr>
          <w:rFonts w:ascii="Comic Sans MS" w:hAnsi="Comic Sans MS"/>
          <w:b/>
          <w:noProof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 wp14:anchorId="5333379D" wp14:editId="6EE96FA7">
            <wp:simplePos x="0" y="0"/>
            <wp:positionH relativeFrom="column">
              <wp:posOffset>4034790</wp:posOffset>
            </wp:positionH>
            <wp:positionV relativeFrom="paragraph">
              <wp:posOffset>2400300</wp:posOffset>
            </wp:positionV>
            <wp:extent cx="2667000" cy="3611880"/>
            <wp:effectExtent l="0" t="0" r="0" b="7620"/>
            <wp:wrapTight wrapText="bothSides">
              <wp:wrapPolygon edited="0">
                <wp:start x="0" y="0"/>
                <wp:lineTo x="0" y="21532"/>
                <wp:lineTo x="21446" y="21532"/>
                <wp:lineTo x="2144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7CBB27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3611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41F8"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24C8802F" wp14:editId="3AEA569A">
            <wp:simplePos x="0" y="0"/>
            <wp:positionH relativeFrom="column">
              <wp:posOffset>-510540</wp:posOffset>
            </wp:positionH>
            <wp:positionV relativeFrom="paragraph">
              <wp:posOffset>458470</wp:posOffset>
            </wp:positionV>
            <wp:extent cx="4453890" cy="3718560"/>
            <wp:effectExtent l="0" t="0" r="3810" b="0"/>
            <wp:wrapTight wrapText="bothSides">
              <wp:wrapPolygon edited="0">
                <wp:start x="0" y="0"/>
                <wp:lineTo x="0" y="21467"/>
                <wp:lineTo x="21526" y="21467"/>
                <wp:lineTo x="2152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7CE800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3890" cy="371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6C3A" w:rsidRPr="009F1183" w:rsidRDefault="009F1183" w:rsidP="00E7002A">
      <w:pPr>
        <w:rPr>
          <w:rFonts w:ascii="Comic Sans MS" w:hAnsi="Comic Sans MS"/>
          <w:b/>
          <w:sz w:val="28"/>
          <w:szCs w:val="28"/>
        </w:rPr>
      </w:pPr>
      <w:r w:rsidRPr="009F1183">
        <w:rPr>
          <w:b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F6685C6" wp14:editId="3B26D160">
            <wp:simplePos x="0" y="0"/>
            <wp:positionH relativeFrom="column">
              <wp:posOffset>5109210</wp:posOffset>
            </wp:positionH>
            <wp:positionV relativeFrom="paragraph">
              <wp:posOffset>6036945</wp:posOffset>
            </wp:positionV>
            <wp:extent cx="1102995" cy="1090295"/>
            <wp:effectExtent l="0" t="0" r="190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E8EACF.tmp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2995" cy="1090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1183">
        <w:rPr>
          <w:rFonts w:ascii="Comic Sans MS" w:hAnsi="Comic Sans MS"/>
          <w:b/>
          <w:sz w:val="28"/>
          <w:szCs w:val="28"/>
        </w:rPr>
        <w:t>Scan for full list of Year 7 topics</w:t>
      </w:r>
    </w:p>
    <w:p w:rsidR="00AC41F8" w:rsidRPr="009041F8" w:rsidRDefault="00AC41F8" w:rsidP="00AC41F8">
      <w:pPr>
        <w:rPr>
          <w:rFonts w:ascii="Comic Sans MS" w:hAnsi="Comic Sans MS"/>
          <w:b/>
          <w:u w:val="single"/>
        </w:rPr>
      </w:pPr>
      <w:bookmarkStart w:id="0" w:name="_GoBack"/>
      <w:bookmarkEnd w:id="0"/>
    </w:p>
    <w:sectPr w:rsidR="00AC41F8" w:rsidRPr="009041F8" w:rsidSect="005936D2">
      <w:headerReference w:type="defaul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183" w:rsidRDefault="009F1183" w:rsidP="009F1183">
      <w:pPr>
        <w:spacing w:after="0" w:line="240" w:lineRule="auto"/>
      </w:pPr>
      <w:r>
        <w:separator/>
      </w:r>
    </w:p>
  </w:endnote>
  <w:endnote w:type="continuationSeparator" w:id="0">
    <w:p w:rsidR="009F1183" w:rsidRDefault="009F1183" w:rsidP="009F1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183" w:rsidRDefault="009F1183" w:rsidP="009F1183">
      <w:pPr>
        <w:spacing w:after="0" w:line="240" w:lineRule="auto"/>
      </w:pPr>
      <w:r>
        <w:separator/>
      </w:r>
    </w:p>
  </w:footnote>
  <w:footnote w:type="continuationSeparator" w:id="0">
    <w:p w:rsidR="009F1183" w:rsidRDefault="009F1183" w:rsidP="009F11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183" w:rsidRDefault="009F118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4847590</wp:posOffset>
          </wp:positionH>
          <wp:positionV relativeFrom="paragraph">
            <wp:posOffset>-36195</wp:posOffset>
          </wp:positionV>
          <wp:extent cx="1166495" cy="877570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D7A5A1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6500DD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F072A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0D20B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259CE"/>
    <w:multiLevelType w:val="hybridMultilevel"/>
    <w:tmpl w:val="A00EBDA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E04835"/>
    <w:multiLevelType w:val="hybridMultilevel"/>
    <w:tmpl w:val="222A01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1E72E3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6D2"/>
    <w:rsid w:val="00027AEA"/>
    <w:rsid w:val="00064151"/>
    <w:rsid w:val="000A5427"/>
    <w:rsid w:val="00136B8A"/>
    <w:rsid w:val="00171BC4"/>
    <w:rsid w:val="001D7CA2"/>
    <w:rsid w:val="0023444A"/>
    <w:rsid w:val="002532F7"/>
    <w:rsid w:val="002B4AB2"/>
    <w:rsid w:val="002C2D67"/>
    <w:rsid w:val="00330B3D"/>
    <w:rsid w:val="00420C61"/>
    <w:rsid w:val="0044532E"/>
    <w:rsid w:val="00463C64"/>
    <w:rsid w:val="00476C3A"/>
    <w:rsid w:val="005936D2"/>
    <w:rsid w:val="005C562D"/>
    <w:rsid w:val="0064488F"/>
    <w:rsid w:val="00673C5E"/>
    <w:rsid w:val="00682FE7"/>
    <w:rsid w:val="006D7C37"/>
    <w:rsid w:val="00747D75"/>
    <w:rsid w:val="007B0E15"/>
    <w:rsid w:val="00817A39"/>
    <w:rsid w:val="008565D8"/>
    <w:rsid w:val="00870246"/>
    <w:rsid w:val="008E6306"/>
    <w:rsid w:val="00903B99"/>
    <w:rsid w:val="009041F8"/>
    <w:rsid w:val="009F1183"/>
    <w:rsid w:val="00A0037D"/>
    <w:rsid w:val="00AC41F8"/>
    <w:rsid w:val="00B20FA4"/>
    <w:rsid w:val="00BE25B3"/>
    <w:rsid w:val="00BE394B"/>
    <w:rsid w:val="00C73883"/>
    <w:rsid w:val="00CF5E55"/>
    <w:rsid w:val="00D466DB"/>
    <w:rsid w:val="00D47A10"/>
    <w:rsid w:val="00D56744"/>
    <w:rsid w:val="00E1165E"/>
    <w:rsid w:val="00E35112"/>
    <w:rsid w:val="00E41C0E"/>
    <w:rsid w:val="00E55CA7"/>
    <w:rsid w:val="00E7002A"/>
    <w:rsid w:val="00EB484E"/>
    <w:rsid w:val="00EC2FEB"/>
    <w:rsid w:val="00EF5E01"/>
    <w:rsid w:val="00F04A96"/>
    <w:rsid w:val="00FE0769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54EFDD"/>
  <w15:docId w15:val="{8EDB36F6-F54D-40F4-992D-F7E2D798A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A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F11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1183"/>
  </w:style>
  <w:style w:type="paragraph" w:styleId="Footer">
    <w:name w:val="footer"/>
    <w:basedOn w:val="Normal"/>
    <w:link w:val="FooterChar"/>
    <w:uiPriority w:val="99"/>
    <w:unhideWhenUsed/>
    <w:rsid w:val="009F11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11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kmt.org.uk/competitions/solo/junior-mathematical-challenge/archive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tmp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tmp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tmp"/><Relationship Id="rId4" Type="http://schemas.openxmlformats.org/officeDocument/2006/relationships/webSettings" Target="webSettings.xml"/><Relationship Id="rId9" Type="http://schemas.openxmlformats.org/officeDocument/2006/relationships/image" Target="media/image2.tmp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42495626</Template>
  <TotalTime>51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8</cp:revision>
  <cp:lastPrinted>2015-10-16T11:00:00Z</cp:lastPrinted>
  <dcterms:created xsi:type="dcterms:W3CDTF">2020-07-22T21:45:00Z</dcterms:created>
  <dcterms:modified xsi:type="dcterms:W3CDTF">2020-10-04T12:09:00Z</dcterms:modified>
</cp:coreProperties>
</file>