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52"/>
        <w:tblW w:w="9478" w:type="dxa"/>
        <w:tblLook w:val="04A0" w:firstRow="1" w:lastRow="0" w:firstColumn="1" w:lastColumn="0" w:noHBand="0" w:noVBand="1"/>
      </w:tblPr>
      <w:tblGrid>
        <w:gridCol w:w="2827"/>
        <w:gridCol w:w="664"/>
        <w:gridCol w:w="676"/>
        <w:gridCol w:w="676"/>
        <w:gridCol w:w="2245"/>
        <w:gridCol w:w="2390"/>
      </w:tblGrid>
      <w:tr w:rsidR="00432CA9" w14:paraId="649E3F14" w14:textId="77777777" w:rsidTr="00CE0E7A">
        <w:tc>
          <w:tcPr>
            <w:tcW w:w="2827" w:type="dxa"/>
            <w:vMerge w:val="restart"/>
          </w:tcPr>
          <w:p w14:paraId="743D5F62" w14:textId="77777777" w:rsidR="00432CA9" w:rsidRPr="00432CA9" w:rsidRDefault="00432CA9" w:rsidP="00CE0E7A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Hlk48131677"/>
            <w:bookmarkEnd w:id="0"/>
            <w:r w:rsidRPr="00432CA9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016" w:type="dxa"/>
            <w:gridSpan w:val="3"/>
            <w:vMerge w:val="restart"/>
          </w:tcPr>
          <w:p w14:paraId="718119C6" w14:textId="77777777" w:rsidR="00432CA9" w:rsidRDefault="00432CA9" w:rsidP="00CE0E7A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3A8FCB" wp14:editId="75AB184A">
                  <wp:extent cx="1143000" cy="30423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17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gridSpan w:val="2"/>
          </w:tcPr>
          <w:p w14:paraId="00C6C5C8" w14:textId="77777777" w:rsidR="00432CA9" w:rsidRPr="00432CA9" w:rsidRDefault="00432CA9" w:rsidP="00CE0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32CA9">
              <w:rPr>
                <w:rFonts w:ascii="Comic Sans MS" w:hAnsi="Comic Sans MS"/>
                <w:b/>
                <w:sz w:val="24"/>
                <w:szCs w:val="24"/>
              </w:rPr>
              <w:t>Independent Learning and homework tasks</w:t>
            </w:r>
          </w:p>
        </w:tc>
      </w:tr>
      <w:tr w:rsidR="00432CA9" w14:paraId="3ADA4013" w14:textId="77777777" w:rsidTr="00CE0E7A">
        <w:tc>
          <w:tcPr>
            <w:tcW w:w="2827" w:type="dxa"/>
            <w:vMerge/>
          </w:tcPr>
          <w:p w14:paraId="25E6CFAA" w14:textId="77777777" w:rsidR="00432CA9" w:rsidRDefault="00432CA9" w:rsidP="00CE0E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14:paraId="22B97331" w14:textId="77777777" w:rsidR="00432CA9" w:rsidRDefault="00432CA9" w:rsidP="00CE0E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F84EEC0" w14:textId="77777777" w:rsidR="00432CA9" w:rsidRPr="00432CA9" w:rsidRDefault="00432CA9" w:rsidP="00CE0E7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32CA9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yM</w:t>
            </w:r>
            <w:r w:rsidRPr="00432CA9">
              <w:rPr>
                <w:rFonts w:ascii="Comic Sans MS" w:hAnsi="Comic Sans MS"/>
                <w:sz w:val="20"/>
                <w:szCs w:val="20"/>
              </w:rPr>
              <w:t>aths</w:t>
            </w:r>
            <w:proofErr w:type="spellEnd"/>
          </w:p>
        </w:tc>
        <w:tc>
          <w:tcPr>
            <w:tcW w:w="2390" w:type="dxa"/>
          </w:tcPr>
          <w:p w14:paraId="69C80E52" w14:textId="77777777" w:rsidR="00432CA9" w:rsidRPr="00432CA9" w:rsidRDefault="00432CA9" w:rsidP="00CE0E7A">
            <w:pPr>
              <w:rPr>
                <w:rFonts w:ascii="Comic Sans MS" w:hAnsi="Comic Sans MS"/>
                <w:sz w:val="20"/>
                <w:szCs w:val="20"/>
              </w:rPr>
            </w:pPr>
            <w:r w:rsidRPr="00432CA9">
              <w:rPr>
                <w:rFonts w:ascii="Comic Sans MS" w:hAnsi="Comic Sans MS"/>
                <w:sz w:val="20"/>
                <w:szCs w:val="20"/>
              </w:rPr>
              <w:t>CorbettMaths.com</w:t>
            </w:r>
          </w:p>
        </w:tc>
      </w:tr>
      <w:tr w:rsidR="00432CA9" w14:paraId="6F2ACCF6" w14:textId="77777777" w:rsidTr="00CE0E7A">
        <w:tc>
          <w:tcPr>
            <w:tcW w:w="2827" w:type="dxa"/>
          </w:tcPr>
          <w:p w14:paraId="00B3B348" w14:textId="4C746113" w:rsidR="00432CA9" w:rsidRP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 w:rsidRPr="00283487">
              <w:rPr>
                <w:rFonts w:ascii="Comic Sans MS" w:eastAsia="Times New Roman" w:hAnsi="Comic Sans MS" w:cs="Times New Roman"/>
                <w:sz w:val="20"/>
                <w:szCs w:val="20"/>
              </w:rPr>
              <w:t>Finding a percentage of a quantity and one quantity as a percentage of another.</w:t>
            </w:r>
          </w:p>
        </w:tc>
        <w:tc>
          <w:tcPr>
            <w:tcW w:w="664" w:type="dxa"/>
          </w:tcPr>
          <w:p w14:paraId="08F17D98" w14:textId="77777777" w:rsidR="00432CA9" w:rsidRPr="00432CA9" w:rsidRDefault="00432CA9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336BD8AF" w14:textId="77777777" w:rsidR="00432CA9" w:rsidRPr="00432CA9" w:rsidRDefault="00432CA9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B6473D9" w14:textId="77777777" w:rsidR="00432CA9" w:rsidRPr="00432CA9" w:rsidRDefault="00432CA9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7BD2BDA" w14:textId="454D597F" w:rsidR="00432CA9" w:rsidRPr="00432CA9" w:rsidRDefault="00E06815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Percentages</w:t>
            </w:r>
          </w:p>
        </w:tc>
        <w:tc>
          <w:tcPr>
            <w:tcW w:w="2390" w:type="dxa"/>
          </w:tcPr>
          <w:p w14:paraId="5F482E73" w14:textId="70D3D817" w:rsidR="0084656A" w:rsidRPr="00801776" w:rsidRDefault="00E06815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235</w:t>
            </w:r>
          </w:p>
        </w:tc>
      </w:tr>
      <w:tr w:rsidR="00E06815" w14:paraId="5FA7DD6B" w14:textId="77777777" w:rsidTr="00CE0E7A">
        <w:tc>
          <w:tcPr>
            <w:tcW w:w="2827" w:type="dxa"/>
          </w:tcPr>
          <w:p w14:paraId="59879E81" w14:textId="27BD015A" w:rsidR="00E06815" w:rsidRPr="00283487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  <w:r w:rsidRPr="00283487">
              <w:rPr>
                <w:rFonts w:ascii="Comic Sans MS" w:eastAsia="Times New Roman" w:hAnsi="Comic Sans MS" w:cs="Times New Roman"/>
                <w:sz w:val="20"/>
                <w:szCs w:val="20"/>
              </w:rPr>
              <w:t>Increase a quantity by a given percentage with and without a calculator.</w:t>
            </w:r>
          </w:p>
        </w:tc>
        <w:tc>
          <w:tcPr>
            <w:tcW w:w="664" w:type="dxa"/>
          </w:tcPr>
          <w:p w14:paraId="42D8AA82" w14:textId="77777777" w:rsidR="00E06815" w:rsidRPr="00432CA9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D12096F" w14:textId="77777777" w:rsidR="00E06815" w:rsidRPr="00432CA9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8009063" w14:textId="77777777" w:rsidR="00E06815" w:rsidRPr="00432CA9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8AFEE20" w14:textId="7520CBE6" w:rsidR="00E06815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Percentages</w:t>
            </w:r>
          </w:p>
        </w:tc>
        <w:tc>
          <w:tcPr>
            <w:tcW w:w="2390" w:type="dxa"/>
          </w:tcPr>
          <w:p w14:paraId="304EF208" w14:textId="52D5CC8E" w:rsidR="00E06815" w:rsidRDefault="00E06815" w:rsidP="00E06815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234, 235</w:t>
            </w:r>
          </w:p>
        </w:tc>
      </w:tr>
      <w:tr w:rsidR="00E06815" w14:paraId="3EC744D4" w14:textId="77777777" w:rsidTr="00CE0E7A">
        <w:tc>
          <w:tcPr>
            <w:tcW w:w="2827" w:type="dxa"/>
          </w:tcPr>
          <w:p w14:paraId="2E6E543E" w14:textId="18E99F4E" w:rsidR="00E06815" w:rsidRPr="00283487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  <w:r w:rsidRPr="00283487">
              <w:rPr>
                <w:rFonts w:ascii="Comic Sans MS" w:hAnsi="Comic Sans MS"/>
                <w:sz w:val="20"/>
                <w:szCs w:val="20"/>
              </w:rPr>
              <w:t>Calculate percentage increase and decrease, profit &amp; loss.</w:t>
            </w:r>
          </w:p>
        </w:tc>
        <w:tc>
          <w:tcPr>
            <w:tcW w:w="664" w:type="dxa"/>
          </w:tcPr>
          <w:p w14:paraId="59A2AAFC" w14:textId="77777777" w:rsidR="00E06815" w:rsidRPr="00432CA9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08664EE" w14:textId="77777777" w:rsidR="00E06815" w:rsidRPr="00432CA9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EDAE111" w14:textId="77777777" w:rsidR="00E06815" w:rsidRPr="00432CA9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DF92484" w14:textId="60F8D603" w:rsidR="00E06815" w:rsidRDefault="00E06815" w:rsidP="00E068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Percentages</w:t>
            </w:r>
          </w:p>
        </w:tc>
        <w:tc>
          <w:tcPr>
            <w:tcW w:w="2390" w:type="dxa"/>
          </w:tcPr>
          <w:p w14:paraId="19FA9F8B" w14:textId="45370C6D" w:rsidR="00E06815" w:rsidRDefault="00E06815" w:rsidP="00E06815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Percentage Change video 233</w:t>
            </w:r>
          </w:p>
        </w:tc>
      </w:tr>
      <w:tr w:rsidR="00283487" w14:paraId="4E9C8692" w14:textId="77777777" w:rsidTr="00CE0E7A">
        <w:tc>
          <w:tcPr>
            <w:tcW w:w="2827" w:type="dxa"/>
          </w:tcPr>
          <w:p w14:paraId="3E625624" w14:textId="2E496C16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and perimeter of 2D shapes and compound shapes</w:t>
            </w:r>
          </w:p>
        </w:tc>
        <w:tc>
          <w:tcPr>
            <w:tcW w:w="664" w:type="dxa"/>
          </w:tcPr>
          <w:p w14:paraId="5D8F6816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198F8FE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49522C8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8642BD3" w14:textId="51C4632E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Area and Perimeter</w:t>
            </w:r>
          </w:p>
        </w:tc>
        <w:tc>
          <w:tcPr>
            <w:tcW w:w="2390" w:type="dxa"/>
          </w:tcPr>
          <w:p w14:paraId="761DB7B8" w14:textId="77777777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Videos 42 – 49, </w:t>
            </w:r>
          </w:p>
          <w:p w14:paraId="6D1E1024" w14:textId="77777777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Videos 241 - 243</w:t>
            </w:r>
          </w:p>
          <w:p w14:paraId="25F1F6F9" w14:textId="77777777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283487" w14:paraId="3A2B9D5F" w14:textId="77777777" w:rsidTr="00CE0E7A">
        <w:tc>
          <w:tcPr>
            <w:tcW w:w="2827" w:type="dxa"/>
          </w:tcPr>
          <w:p w14:paraId="7523B1E5" w14:textId="4F83CEE7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 of a prism</w:t>
            </w:r>
          </w:p>
        </w:tc>
        <w:tc>
          <w:tcPr>
            <w:tcW w:w="664" w:type="dxa"/>
          </w:tcPr>
          <w:p w14:paraId="756CA044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34D3721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2448D285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8C0F084" w14:textId="0EA54212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Shape, Volume and Surface Area </w:t>
            </w:r>
            <w:bookmarkStart w:id="1" w:name="_GoBack"/>
            <w:bookmarkEnd w:id="1"/>
          </w:p>
        </w:tc>
        <w:tc>
          <w:tcPr>
            <w:tcW w:w="2390" w:type="dxa"/>
          </w:tcPr>
          <w:p w14:paraId="74E47152" w14:textId="77777777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Videos 355 – 7</w:t>
            </w:r>
          </w:p>
          <w:p w14:paraId="3CD7B445" w14:textId="77777777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283487" w14:paraId="25C6C736" w14:textId="77777777" w:rsidTr="00CE0E7A">
        <w:tc>
          <w:tcPr>
            <w:tcW w:w="2827" w:type="dxa"/>
          </w:tcPr>
          <w:p w14:paraId="789783F5" w14:textId="18AE6E12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Surface Area of a prism</w:t>
            </w:r>
          </w:p>
        </w:tc>
        <w:tc>
          <w:tcPr>
            <w:tcW w:w="664" w:type="dxa"/>
          </w:tcPr>
          <w:p w14:paraId="67AE4955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2440417C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01CF256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89A13E" w14:textId="1AF4324F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Volume and Surface Area</w:t>
            </w:r>
          </w:p>
        </w:tc>
        <w:tc>
          <w:tcPr>
            <w:tcW w:w="2390" w:type="dxa"/>
          </w:tcPr>
          <w:p w14:paraId="197482B3" w14:textId="0BDC994B" w:rsidR="00283487" w:rsidRPr="00FF6E4A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Videos 309 - 312</w:t>
            </w:r>
          </w:p>
        </w:tc>
      </w:tr>
      <w:tr w:rsidR="00283487" w14:paraId="2E1BD6FE" w14:textId="77777777" w:rsidTr="00CE0E7A">
        <w:tc>
          <w:tcPr>
            <w:tcW w:w="2827" w:type="dxa"/>
          </w:tcPr>
          <w:p w14:paraId="4EB1B3E4" w14:textId="5EEF4B9E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Converting between different metric units of length, area and volume</w:t>
            </w:r>
          </w:p>
        </w:tc>
        <w:tc>
          <w:tcPr>
            <w:tcW w:w="664" w:type="dxa"/>
          </w:tcPr>
          <w:p w14:paraId="124F1975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7F9058FE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FB31104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3A0B352" w14:textId="219164F4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Converting units</w:t>
            </w:r>
          </w:p>
        </w:tc>
        <w:tc>
          <w:tcPr>
            <w:tcW w:w="2390" w:type="dxa"/>
          </w:tcPr>
          <w:p w14:paraId="770C4E11" w14:textId="3593B0D7" w:rsidR="00283487" w:rsidRPr="00FF6E4A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Videos 349d, e, f</w:t>
            </w:r>
          </w:p>
        </w:tc>
      </w:tr>
      <w:tr w:rsidR="00283487" w14:paraId="1BA32161" w14:textId="77777777" w:rsidTr="00CE0E7A">
        <w:tc>
          <w:tcPr>
            <w:tcW w:w="2827" w:type="dxa"/>
          </w:tcPr>
          <w:p w14:paraId="6468214D" w14:textId="6F119B43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Compound Measure – speed, density and pressure</w:t>
            </w:r>
          </w:p>
        </w:tc>
        <w:tc>
          <w:tcPr>
            <w:tcW w:w="664" w:type="dxa"/>
          </w:tcPr>
          <w:p w14:paraId="09D28109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BACE59F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2F1FD2B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88A56ED" w14:textId="606C14B9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Measures, Speed / Density</w:t>
            </w:r>
          </w:p>
        </w:tc>
        <w:tc>
          <w:tcPr>
            <w:tcW w:w="2390" w:type="dxa"/>
          </w:tcPr>
          <w:p w14:paraId="6E0BD62D" w14:textId="667033AE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Speed Video 299</w:t>
            </w:r>
          </w:p>
          <w:p w14:paraId="179BCF4B" w14:textId="43E48A0F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Density Video 384</w:t>
            </w:r>
          </w:p>
          <w:p w14:paraId="6E35A90C" w14:textId="763D2DE3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Pressure Video 385</w:t>
            </w:r>
          </w:p>
        </w:tc>
      </w:tr>
      <w:tr w:rsidR="00283487" w14:paraId="42031DEE" w14:textId="77777777" w:rsidTr="00CE0E7A">
        <w:tc>
          <w:tcPr>
            <w:tcW w:w="2827" w:type="dxa"/>
          </w:tcPr>
          <w:p w14:paraId="789F3AC0" w14:textId="06545A88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BODMAS for order of operation</w:t>
            </w:r>
          </w:p>
        </w:tc>
        <w:tc>
          <w:tcPr>
            <w:tcW w:w="664" w:type="dxa"/>
          </w:tcPr>
          <w:p w14:paraId="0F9DCF6A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342ACC22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8E5F7C9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95FC624" w14:textId="57E42B08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Expressions and Formulae, Order of Operations</w:t>
            </w:r>
          </w:p>
        </w:tc>
        <w:tc>
          <w:tcPr>
            <w:tcW w:w="2390" w:type="dxa"/>
          </w:tcPr>
          <w:p w14:paraId="4A41310A" w14:textId="1D341E5B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211</w:t>
            </w:r>
          </w:p>
        </w:tc>
      </w:tr>
      <w:tr w:rsidR="00283487" w14:paraId="5EE3EE93" w14:textId="77777777" w:rsidTr="00CE0E7A">
        <w:tc>
          <w:tcPr>
            <w:tcW w:w="2827" w:type="dxa"/>
          </w:tcPr>
          <w:p w14:paraId="647491F1" w14:textId="1FF97C5D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 calculator for complex calculations</w:t>
            </w:r>
          </w:p>
        </w:tc>
        <w:tc>
          <w:tcPr>
            <w:tcW w:w="664" w:type="dxa"/>
          </w:tcPr>
          <w:p w14:paraId="670FC608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32D07EE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1962C4C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92E3C99" w14:textId="419647D0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Calculators</w:t>
            </w:r>
          </w:p>
        </w:tc>
        <w:tc>
          <w:tcPr>
            <w:tcW w:w="2390" w:type="dxa"/>
          </w:tcPr>
          <w:p w14:paraId="4DD77D04" w14:textId="38215581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352</w:t>
            </w:r>
          </w:p>
        </w:tc>
      </w:tr>
      <w:tr w:rsidR="00283487" w14:paraId="255FDE4E" w14:textId="77777777" w:rsidTr="00CE0E7A">
        <w:tc>
          <w:tcPr>
            <w:tcW w:w="2827" w:type="dxa"/>
          </w:tcPr>
          <w:p w14:paraId="21B1A717" w14:textId="22CAF922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to a given number of decimal places</w:t>
            </w:r>
          </w:p>
        </w:tc>
        <w:tc>
          <w:tcPr>
            <w:tcW w:w="664" w:type="dxa"/>
          </w:tcPr>
          <w:p w14:paraId="3763E25E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DEFEECB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8A88F87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5970736" w14:textId="23E74F10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Estimating and Accuracy</w:t>
            </w:r>
          </w:p>
        </w:tc>
        <w:tc>
          <w:tcPr>
            <w:tcW w:w="2390" w:type="dxa"/>
          </w:tcPr>
          <w:p w14:paraId="0DFC5BF1" w14:textId="31F9408F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276 - 8</w:t>
            </w:r>
          </w:p>
        </w:tc>
      </w:tr>
      <w:tr w:rsidR="00283487" w14:paraId="075C0D56" w14:textId="77777777" w:rsidTr="00CE0E7A">
        <w:tc>
          <w:tcPr>
            <w:tcW w:w="2827" w:type="dxa"/>
          </w:tcPr>
          <w:p w14:paraId="5A0A0B21" w14:textId="01585BA9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to a given number of significant figures</w:t>
            </w:r>
          </w:p>
        </w:tc>
        <w:tc>
          <w:tcPr>
            <w:tcW w:w="664" w:type="dxa"/>
          </w:tcPr>
          <w:p w14:paraId="4E59E2CE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95ECF4D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7543AE56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08412A0" w14:textId="290FE24A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Estimating and Accuracy</w:t>
            </w:r>
          </w:p>
        </w:tc>
        <w:tc>
          <w:tcPr>
            <w:tcW w:w="2390" w:type="dxa"/>
          </w:tcPr>
          <w:p w14:paraId="25CB67DB" w14:textId="32AEEF9F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279a</w:t>
            </w:r>
          </w:p>
        </w:tc>
      </w:tr>
      <w:tr w:rsidR="00283487" w14:paraId="1B7FE8D0" w14:textId="77777777" w:rsidTr="00CE0E7A">
        <w:tc>
          <w:tcPr>
            <w:tcW w:w="2827" w:type="dxa"/>
          </w:tcPr>
          <w:p w14:paraId="20575CA2" w14:textId="22838CE6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angles on parallel lines</w:t>
            </w:r>
          </w:p>
        </w:tc>
        <w:tc>
          <w:tcPr>
            <w:tcW w:w="664" w:type="dxa"/>
          </w:tcPr>
          <w:p w14:paraId="52898665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0F5BED7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EA6F207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59FF207" w14:textId="4C5834B0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Angles, Angles on Parallel lines</w:t>
            </w:r>
          </w:p>
        </w:tc>
        <w:tc>
          <w:tcPr>
            <w:tcW w:w="2390" w:type="dxa"/>
          </w:tcPr>
          <w:p w14:paraId="3414C2BF" w14:textId="53BDBB58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25</w:t>
            </w:r>
          </w:p>
        </w:tc>
      </w:tr>
      <w:tr w:rsidR="00283487" w14:paraId="7C4D6257" w14:textId="77777777" w:rsidTr="00CE0E7A">
        <w:tc>
          <w:tcPr>
            <w:tcW w:w="2827" w:type="dxa"/>
          </w:tcPr>
          <w:p w14:paraId="1588150A" w14:textId="07C03C7F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Interior and Exterior Angles of a polygon</w:t>
            </w:r>
          </w:p>
        </w:tc>
        <w:tc>
          <w:tcPr>
            <w:tcW w:w="664" w:type="dxa"/>
          </w:tcPr>
          <w:p w14:paraId="209BE498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179D6B65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D2DC2CF" w14:textId="77777777" w:rsidR="00283487" w:rsidRPr="00432CA9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F972CC2" w14:textId="61AE5473" w:rsidR="00283487" w:rsidRDefault="00283487" w:rsidP="00CE0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Angles, Interior Exterior Angles / Sum of angles of a polygon</w:t>
            </w:r>
          </w:p>
        </w:tc>
        <w:tc>
          <w:tcPr>
            <w:tcW w:w="2390" w:type="dxa"/>
          </w:tcPr>
          <w:p w14:paraId="559CD2BC" w14:textId="2CEBCCE4" w:rsidR="00283487" w:rsidRDefault="00283487" w:rsidP="00CE0E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32</w:t>
            </w:r>
          </w:p>
        </w:tc>
      </w:tr>
    </w:tbl>
    <w:p w14:paraId="2DA9A88B" w14:textId="4326BB77" w:rsidR="003D0C77" w:rsidRDefault="003D0C77" w:rsidP="00432CA9">
      <w:pPr>
        <w:rPr>
          <w:rFonts w:eastAsia="Times New Roman" w:cs="Times New Roman"/>
          <w:b/>
          <w:bCs/>
          <w:sz w:val="20"/>
          <w:szCs w:val="20"/>
        </w:rPr>
      </w:pPr>
    </w:p>
    <w:p w14:paraId="662A97EA" w14:textId="77777777" w:rsidR="00AA1472" w:rsidRDefault="00AA1472" w:rsidP="00432CA9">
      <w:pPr>
        <w:pStyle w:val="Default"/>
        <w:rPr>
          <w:b/>
          <w:bCs/>
          <w:sz w:val="32"/>
          <w:szCs w:val="32"/>
        </w:rPr>
      </w:pPr>
    </w:p>
    <w:p w14:paraId="6FE5A652" w14:textId="77777777" w:rsidR="00AA1472" w:rsidRDefault="00AA1472" w:rsidP="00432CA9">
      <w:pPr>
        <w:pStyle w:val="Default"/>
        <w:rPr>
          <w:b/>
          <w:bCs/>
          <w:sz w:val="32"/>
          <w:szCs w:val="32"/>
        </w:rPr>
      </w:pPr>
    </w:p>
    <w:p w14:paraId="653443BC" w14:textId="0B12EB9D" w:rsidR="00432CA9" w:rsidRDefault="00D16B23" w:rsidP="00432CA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Lent </w:t>
      </w:r>
      <w:r w:rsidR="00432CA9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1</w:t>
      </w:r>
      <w:r w:rsidR="00432CA9" w:rsidRPr="00C74B2B">
        <w:rPr>
          <w:b/>
          <w:bCs/>
          <w:sz w:val="32"/>
          <w:szCs w:val="32"/>
        </w:rPr>
        <w:t xml:space="preserve"> Knowledge </w:t>
      </w:r>
    </w:p>
    <w:p w14:paraId="6D808D0A" w14:textId="77777777" w:rsidR="00D16B23" w:rsidRDefault="00D16B23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971C33" w14:textId="46C69433" w:rsidR="00106990" w:rsidRPr="002267EE" w:rsidRDefault="002E1E23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B51CA3A" wp14:editId="4B30528D">
            <wp:simplePos x="0" y="0"/>
            <wp:positionH relativeFrom="margin">
              <wp:align>right</wp:align>
            </wp:positionH>
            <wp:positionV relativeFrom="paragraph">
              <wp:posOffset>23862</wp:posOffset>
            </wp:positionV>
            <wp:extent cx="829945" cy="823595"/>
            <wp:effectExtent l="0" t="0" r="825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90" w:rsidRPr="00C338C9">
        <w:rPr>
          <w:rFonts w:ascii="Calibri" w:hAnsi="Calibri" w:cs="Calibri"/>
          <w:b/>
          <w:bCs/>
          <w:color w:val="000000"/>
          <w:sz w:val="20"/>
          <w:szCs w:val="20"/>
        </w:rPr>
        <w:t xml:space="preserve">Order of operations (BIDMAS) </w:t>
      </w:r>
      <w:r w:rsidR="001069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</w:t>
      </w:r>
      <w:r w:rsidR="00106990" w:rsidRPr="002267EE">
        <w:rPr>
          <w:rFonts w:ascii="Calibri" w:hAnsi="Calibri" w:cs="Calibri"/>
          <w:b/>
          <w:bCs/>
          <w:color w:val="000000"/>
          <w:sz w:val="20"/>
          <w:szCs w:val="20"/>
        </w:rPr>
        <w:t>Scan for full list of Maths Knowledge</w:t>
      </w:r>
    </w:p>
    <w:p w14:paraId="3621C544" w14:textId="71BBA56F" w:rsidR="00106990" w:rsidRPr="00C338C9" w:rsidRDefault="00106990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38C9">
        <w:rPr>
          <w:rFonts w:ascii="Calibri" w:hAnsi="Calibri" w:cs="Calibri"/>
          <w:color w:val="000000"/>
          <w:sz w:val="20"/>
          <w:szCs w:val="20"/>
        </w:rPr>
        <w:t xml:space="preserve">There is an order to operations: </w:t>
      </w:r>
    </w:p>
    <w:p w14:paraId="48999B8B" w14:textId="77777777" w:rsidR="00106990" w:rsidRPr="00C338C9" w:rsidRDefault="00106990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38C9">
        <w:rPr>
          <w:rFonts w:ascii="Calibri" w:hAnsi="Calibri" w:cs="Calibri"/>
          <w:color w:val="000000"/>
          <w:sz w:val="20"/>
          <w:szCs w:val="20"/>
        </w:rPr>
        <w:t xml:space="preserve">B (Brackets) - any calculation within a bracket is completed first </w:t>
      </w:r>
    </w:p>
    <w:p w14:paraId="47F0F52B" w14:textId="77777777" w:rsidR="00106990" w:rsidRPr="00C338C9" w:rsidRDefault="00106990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38C9">
        <w:rPr>
          <w:rFonts w:ascii="Calibri" w:hAnsi="Calibri" w:cs="Calibri"/>
          <w:color w:val="000000"/>
          <w:sz w:val="20"/>
          <w:szCs w:val="20"/>
        </w:rPr>
        <w:t xml:space="preserve">I (Indices) – any term with a power is completed second </w:t>
      </w:r>
    </w:p>
    <w:p w14:paraId="01FA4C04" w14:textId="77777777" w:rsidR="00106990" w:rsidRPr="00C338C9" w:rsidRDefault="00106990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38C9">
        <w:rPr>
          <w:rFonts w:ascii="Calibri" w:hAnsi="Calibri" w:cs="Calibri"/>
          <w:color w:val="000000"/>
          <w:sz w:val="20"/>
          <w:szCs w:val="20"/>
        </w:rPr>
        <w:t xml:space="preserve">D (Division) – any division is completed third </w:t>
      </w:r>
    </w:p>
    <w:p w14:paraId="7A42DD50" w14:textId="77777777" w:rsidR="00106990" w:rsidRPr="00C338C9" w:rsidRDefault="00106990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38C9">
        <w:rPr>
          <w:rFonts w:ascii="Calibri" w:hAnsi="Calibri" w:cs="Calibri"/>
          <w:color w:val="000000"/>
          <w:sz w:val="20"/>
          <w:szCs w:val="20"/>
        </w:rPr>
        <w:t xml:space="preserve">M (Multiplication) – any multiplication is completed next </w:t>
      </w:r>
    </w:p>
    <w:p w14:paraId="7231382E" w14:textId="77777777" w:rsidR="00106990" w:rsidRPr="00C338C9" w:rsidRDefault="00106990" w:rsidP="0010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338C9">
        <w:rPr>
          <w:rFonts w:ascii="Calibri" w:hAnsi="Calibri" w:cs="Calibri"/>
          <w:color w:val="000000"/>
          <w:sz w:val="20"/>
          <w:szCs w:val="20"/>
        </w:rPr>
        <w:t>A (Addition) – any addition is completed next in a left to right order</w:t>
      </w:r>
    </w:p>
    <w:p w14:paraId="65451FB0" w14:textId="5E6ABD1E" w:rsidR="00106990" w:rsidRPr="00C338C9" w:rsidRDefault="00106990" w:rsidP="00106990">
      <w:pPr>
        <w:rPr>
          <w:sz w:val="20"/>
          <w:szCs w:val="20"/>
        </w:rPr>
      </w:pPr>
      <w:r w:rsidRPr="00527E3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7D0076FB" wp14:editId="3FE61359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5729605" cy="52387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866" cy="52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C9">
        <w:rPr>
          <w:sz w:val="20"/>
          <w:szCs w:val="20"/>
        </w:rPr>
        <w:t>S (Subtraction) – any subtraction is completed last and in a left to right order</w:t>
      </w:r>
    </w:p>
    <w:p w14:paraId="386A9D00" w14:textId="07FAF649" w:rsidR="00C338C9" w:rsidRDefault="000C19C8" w:rsidP="0001184B">
      <w:pPr>
        <w:pStyle w:val="Default"/>
      </w:pPr>
      <w:r>
        <w:rPr>
          <w:b/>
          <w:bCs/>
          <w:szCs w:val="32"/>
        </w:rPr>
        <w:t xml:space="preserve">  </w:t>
      </w:r>
    </w:p>
    <w:p w14:paraId="7AD48D79" w14:textId="2238E2C1" w:rsidR="00C338C9" w:rsidRDefault="00D16B23" w:rsidP="0001184B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B5FBA56" wp14:editId="30E646DD">
            <wp:simplePos x="0" y="0"/>
            <wp:positionH relativeFrom="column">
              <wp:posOffset>0</wp:posOffset>
            </wp:positionH>
            <wp:positionV relativeFrom="paragraph">
              <wp:posOffset>-317</wp:posOffset>
            </wp:positionV>
            <wp:extent cx="4710147" cy="36862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147" cy="368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B09E0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3D1B01EE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559AB72A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430BDA40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52F2675E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669F01DE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0CD18F14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085AA794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399478B7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49F02800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0A2546C8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04FB1CCE" w14:textId="77777777" w:rsidR="00D16B23" w:rsidRDefault="00D16B23" w:rsidP="00AE3FD5">
      <w:pPr>
        <w:rPr>
          <w:rFonts w:eastAsia="Times New Roman" w:cs="Times New Roman"/>
          <w:b/>
          <w:bCs/>
          <w:sz w:val="20"/>
          <w:szCs w:val="20"/>
        </w:rPr>
      </w:pPr>
    </w:p>
    <w:p w14:paraId="7F1BCCC4" w14:textId="0D39598A" w:rsidR="00AE3FD5" w:rsidRPr="009E4951" w:rsidRDefault="00AE3FD5" w:rsidP="00AE3FD5">
      <w:pPr>
        <w:rPr>
          <w:rFonts w:eastAsia="Times New Roman" w:cs="Times New Roman"/>
          <w:b/>
          <w:bCs/>
        </w:rPr>
      </w:pPr>
      <w:r w:rsidRPr="009E4951">
        <w:rPr>
          <w:rFonts w:eastAsia="Times New Roman" w:cs="Times New Roman"/>
          <w:b/>
          <w:bCs/>
        </w:rPr>
        <w:t>Maths Support</w:t>
      </w:r>
    </w:p>
    <w:p w14:paraId="688B70EA" w14:textId="77777777" w:rsidR="00AE3FD5" w:rsidRPr="009E4951" w:rsidRDefault="00AE3FD5" w:rsidP="00AE3FD5">
      <w:pPr>
        <w:rPr>
          <w:rFonts w:eastAsia="Times New Roman" w:cs="Times New Roman"/>
        </w:rPr>
      </w:pPr>
      <w:r w:rsidRPr="009E4951">
        <w:rPr>
          <w:rFonts w:eastAsia="Times New Roman" w:cs="Times New Roman"/>
        </w:rPr>
        <w:t>Attend KS3 Maths Clinic every Friday lunch time for extra help and support.</w:t>
      </w:r>
    </w:p>
    <w:p w14:paraId="4877A8A2" w14:textId="77777777" w:rsidR="00AE3FD5" w:rsidRPr="009E4951" w:rsidRDefault="00AE3FD5" w:rsidP="00AE3FD5">
      <w:pPr>
        <w:rPr>
          <w:rFonts w:eastAsia="Times New Roman" w:cs="Times New Roman"/>
          <w:b/>
          <w:bCs/>
        </w:rPr>
      </w:pPr>
      <w:r w:rsidRPr="009E4951">
        <w:rPr>
          <w:rFonts w:eastAsia="Times New Roman" w:cs="Times New Roman"/>
          <w:b/>
          <w:bCs/>
        </w:rPr>
        <w:t>Stretch and Challenge:</w:t>
      </w:r>
    </w:p>
    <w:p w14:paraId="5D316F25" w14:textId="77777777" w:rsidR="00AE3FD5" w:rsidRPr="009E4951" w:rsidRDefault="00AE3FD5" w:rsidP="00AE3FD5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E4951">
        <w:rPr>
          <w:rFonts w:eastAsia="Times New Roman" w:cs="Times New Roman"/>
        </w:rPr>
        <w:t>Set up an account on parallel.org.uk website, using your school email address and use teacher code “</w:t>
      </w:r>
      <w:r w:rsidRPr="009E4951">
        <w:rPr>
          <w:rFonts w:eastAsia="Times New Roman" w:cs="Times New Roman"/>
          <w:b/>
          <w:bCs/>
        </w:rPr>
        <w:t>ha52kh</w:t>
      </w:r>
      <w:r w:rsidRPr="009E4951">
        <w:rPr>
          <w:rFonts w:eastAsia="Times New Roman" w:cs="Times New Roman"/>
        </w:rPr>
        <w:t>”</w:t>
      </w:r>
    </w:p>
    <w:p w14:paraId="4C81D4C1" w14:textId="77777777" w:rsidR="00AE3FD5" w:rsidRPr="009E4951" w:rsidRDefault="00AE3FD5" w:rsidP="00AE3FD5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E4951">
        <w:rPr>
          <w:rFonts w:eastAsia="Times New Roman" w:cs="Times New Roman"/>
        </w:rPr>
        <w:t>Attend Puzzle Club one lunch time each week</w:t>
      </w:r>
    </w:p>
    <w:sectPr w:rsidR="00AE3FD5" w:rsidRPr="009E495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EFD4" w14:textId="77777777" w:rsidR="004C0885" w:rsidRDefault="004C0885" w:rsidP="00CE0E7A">
      <w:pPr>
        <w:spacing w:after="0" w:line="240" w:lineRule="auto"/>
      </w:pPr>
      <w:r>
        <w:separator/>
      </w:r>
    </w:p>
  </w:endnote>
  <w:endnote w:type="continuationSeparator" w:id="0">
    <w:p w14:paraId="6CEB9D7E" w14:textId="77777777" w:rsidR="004C0885" w:rsidRDefault="004C0885" w:rsidP="00CE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B6A7" w14:textId="77777777" w:rsidR="004C0885" w:rsidRDefault="004C0885" w:rsidP="00CE0E7A">
      <w:pPr>
        <w:spacing w:after="0" w:line="240" w:lineRule="auto"/>
      </w:pPr>
      <w:r>
        <w:separator/>
      </w:r>
    </w:p>
  </w:footnote>
  <w:footnote w:type="continuationSeparator" w:id="0">
    <w:p w14:paraId="4FBAF444" w14:textId="77777777" w:rsidR="004C0885" w:rsidRDefault="004C0885" w:rsidP="00CE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DFCF" w14:textId="7745E20C" w:rsidR="00CE0E7A" w:rsidRPr="00432CA9" w:rsidRDefault="003F1F29" w:rsidP="00CE0E7A">
    <w:pPr>
      <w:jc w:val="center"/>
      <w:rPr>
        <w:rFonts w:ascii="Comic Sans MS" w:eastAsia="Times New Roman" w:hAnsi="Comic Sans MS" w:cs="Times New Roman"/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F6783C" wp14:editId="1E804A0B">
          <wp:simplePos x="0" y="0"/>
          <wp:positionH relativeFrom="column">
            <wp:posOffset>4900295</wp:posOffset>
          </wp:positionH>
          <wp:positionV relativeFrom="paragraph">
            <wp:posOffset>2540</wp:posOffset>
          </wp:positionV>
          <wp:extent cx="1166495" cy="87757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E7A" w:rsidRPr="00432CA9">
      <w:rPr>
        <w:rFonts w:ascii="Comic Sans MS" w:eastAsia="Times New Roman" w:hAnsi="Comic Sans MS" w:cs="Times New Roman"/>
        <w:b/>
        <w:sz w:val="28"/>
        <w:szCs w:val="28"/>
        <w:u w:val="single"/>
      </w:rPr>
      <w:t>Knowledge Organiser</w:t>
    </w:r>
  </w:p>
  <w:p w14:paraId="2687FA18" w14:textId="4EFDEF41" w:rsidR="00CE0E7A" w:rsidRDefault="00CE0E7A" w:rsidP="00CE0E7A">
    <w:pPr>
      <w:jc w:val="center"/>
      <w:rPr>
        <w:rFonts w:ascii="Comic Sans MS" w:eastAsia="Times New Roman" w:hAnsi="Comic Sans MS" w:cs="Times New Roman"/>
        <w:b/>
        <w:sz w:val="28"/>
        <w:szCs w:val="28"/>
        <w:u w:val="single"/>
      </w:rPr>
    </w:pPr>
    <w:r>
      <w:rPr>
        <w:rFonts w:ascii="Comic Sans MS" w:eastAsia="Times New Roman" w:hAnsi="Comic Sans MS" w:cs="Times New Roman"/>
        <w:b/>
        <w:sz w:val="28"/>
        <w:szCs w:val="28"/>
        <w:u w:val="single"/>
      </w:rPr>
      <w:t>Lent</w:t>
    </w:r>
    <w:r w:rsidRPr="00432CA9">
      <w:rPr>
        <w:rFonts w:ascii="Comic Sans MS" w:eastAsia="Times New Roman" w:hAnsi="Comic Sans MS" w:cs="Times New Roman"/>
        <w:b/>
        <w:sz w:val="28"/>
        <w:szCs w:val="28"/>
        <w:u w:val="single"/>
      </w:rPr>
      <w:t xml:space="preserve"> Half Term</w:t>
    </w:r>
    <w:r>
      <w:rPr>
        <w:rFonts w:ascii="Comic Sans MS" w:eastAsia="Times New Roman" w:hAnsi="Comic Sans MS" w:cs="Times New Roman"/>
        <w:b/>
        <w:sz w:val="28"/>
        <w:szCs w:val="28"/>
        <w:u w:val="single"/>
      </w:rPr>
      <w:t>1 Set 3</w:t>
    </w:r>
    <w:r w:rsidRPr="00432CA9">
      <w:rPr>
        <w:rFonts w:ascii="Comic Sans MS" w:eastAsia="Times New Roman" w:hAnsi="Comic Sans MS" w:cs="Times New Roman"/>
        <w:sz w:val="24"/>
        <w:szCs w:val="24"/>
      </w:rPr>
      <w:tab/>
    </w:r>
    <w:r w:rsidRPr="00432CA9">
      <w:rPr>
        <w:rFonts w:ascii="Comic Sans MS" w:eastAsia="Times New Roman" w:hAnsi="Comic Sans MS" w:cs="Times New Roman"/>
        <w:sz w:val="24"/>
        <w:szCs w:val="24"/>
      </w:rPr>
      <w:tab/>
    </w:r>
    <w:r w:rsidR="003F1F29">
      <w:rPr>
        <w:rFonts w:ascii="Comic Sans MS" w:eastAsia="Times New Roman" w:hAnsi="Comic Sans MS" w:cs="Times New Roman"/>
        <w:b/>
        <w:sz w:val="28"/>
        <w:szCs w:val="28"/>
        <w:u w:val="single"/>
      </w:rPr>
      <w:t>Year 9</w:t>
    </w:r>
  </w:p>
  <w:p w14:paraId="2D6BC36B" w14:textId="77777777" w:rsidR="00CE0E7A" w:rsidRDefault="00CE0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79"/>
    <w:multiLevelType w:val="hybridMultilevel"/>
    <w:tmpl w:val="63AE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0AE"/>
    <w:multiLevelType w:val="hybridMultilevel"/>
    <w:tmpl w:val="51A8105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9"/>
    <w:rsid w:val="0001184B"/>
    <w:rsid w:val="00057A85"/>
    <w:rsid w:val="000C19C8"/>
    <w:rsid w:val="000D50F0"/>
    <w:rsid w:val="00106990"/>
    <w:rsid w:val="001149AB"/>
    <w:rsid w:val="00115AB3"/>
    <w:rsid w:val="00150EFC"/>
    <w:rsid w:val="001614C2"/>
    <w:rsid w:val="0018723E"/>
    <w:rsid w:val="001C151D"/>
    <w:rsid w:val="002267EE"/>
    <w:rsid w:val="00250A63"/>
    <w:rsid w:val="00283487"/>
    <w:rsid w:val="002A6B63"/>
    <w:rsid w:val="002B0D1D"/>
    <w:rsid w:val="002B4A67"/>
    <w:rsid w:val="002E1E23"/>
    <w:rsid w:val="00365E37"/>
    <w:rsid w:val="003A58CF"/>
    <w:rsid w:val="003B01DF"/>
    <w:rsid w:val="003D0C77"/>
    <w:rsid w:val="003E125D"/>
    <w:rsid w:val="003F17BC"/>
    <w:rsid w:val="003F1F29"/>
    <w:rsid w:val="0042640D"/>
    <w:rsid w:val="00432CA9"/>
    <w:rsid w:val="004737CE"/>
    <w:rsid w:val="004920A6"/>
    <w:rsid w:val="004B29FD"/>
    <w:rsid w:val="004C015F"/>
    <w:rsid w:val="004C0885"/>
    <w:rsid w:val="004F65B1"/>
    <w:rsid w:val="00527E3A"/>
    <w:rsid w:val="00566780"/>
    <w:rsid w:val="00630ABF"/>
    <w:rsid w:val="0076034F"/>
    <w:rsid w:val="007D225C"/>
    <w:rsid w:val="007D2741"/>
    <w:rsid w:val="007E3B40"/>
    <w:rsid w:val="00801776"/>
    <w:rsid w:val="00802FCD"/>
    <w:rsid w:val="00816D8C"/>
    <w:rsid w:val="00831319"/>
    <w:rsid w:val="00836161"/>
    <w:rsid w:val="0084656A"/>
    <w:rsid w:val="00871794"/>
    <w:rsid w:val="008D27E2"/>
    <w:rsid w:val="009A4591"/>
    <w:rsid w:val="009E4678"/>
    <w:rsid w:val="009E4951"/>
    <w:rsid w:val="009F71E4"/>
    <w:rsid w:val="00A4734B"/>
    <w:rsid w:val="00A8215A"/>
    <w:rsid w:val="00AA1472"/>
    <w:rsid w:val="00AE3FD5"/>
    <w:rsid w:val="00B03D07"/>
    <w:rsid w:val="00BC2E6A"/>
    <w:rsid w:val="00BD6C2E"/>
    <w:rsid w:val="00C27ABF"/>
    <w:rsid w:val="00C338C9"/>
    <w:rsid w:val="00C4707F"/>
    <w:rsid w:val="00CE0E7A"/>
    <w:rsid w:val="00D15949"/>
    <w:rsid w:val="00D16B23"/>
    <w:rsid w:val="00D24D16"/>
    <w:rsid w:val="00D7446F"/>
    <w:rsid w:val="00DA2496"/>
    <w:rsid w:val="00DC4A6A"/>
    <w:rsid w:val="00E06815"/>
    <w:rsid w:val="00E15F1B"/>
    <w:rsid w:val="00E84BD6"/>
    <w:rsid w:val="00EA5A25"/>
    <w:rsid w:val="00F25E61"/>
    <w:rsid w:val="00F3053E"/>
    <w:rsid w:val="00F341DA"/>
    <w:rsid w:val="00F44336"/>
    <w:rsid w:val="00F8412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C3B2"/>
  <w15:chartTrackingRefBased/>
  <w15:docId w15:val="{CE363C92-0456-4646-8C8E-1B9CF88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A9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CA9"/>
    <w:rPr>
      <w:rFonts w:cs="Times New Roman"/>
      <w:color w:val="0000FF"/>
      <w:u w:val="single"/>
    </w:rPr>
  </w:style>
  <w:style w:type="paragraph" w:customStyle="1" w:styleId="Default">
    <w:name w:val="Default"/>
    <w:rsid w:val="00432C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1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7A"/>
  </w:style>
  <w:style w:type="paragraph" w:styleId="Footer">
    <w:name w:val="footer"/>
    <w:basedOn w:val="Normal"/>
    <w:link w:val="FooterChar"/>
    <w:uiPriority w:val="99"/>
    <w:unhideWhenUsed/>
    <w:rsid w:val="00CE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34FFF3EB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Donegan (St Ambrose College)</dc:creator>
  <cp:keywords/>
  <dc:description/>
  <cp:lastModifiedBy>Mrs R Monk (St Ambrose College)</cp:lastModifiedBy>
  <cp:revision>13</cp:revision>
  <dcterms:created xsi:type="dcterms:W3CDTF">2020-08-17T19:17:00Z</dcterms:created>
  <dcterms:modified xsi:type="dcterms:W3CDTF">2020-10-04T12:35:00Z</dcterms:modified>
</cp:coreProperties>
</file>