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62" w:rsidRDefault="002B0F59" w:rsidP="000D4628">
      <w:pPr>
        <w:pStyle w:val="01Head1"/>
        <w:spacing w:after="240" w:line="360" w:lineRule="auto"/>
      </w:pPr>
      <w:r>
        <w:t xml:space="preserve">Module 5.2: </w:t>
      </w:r>
      <w:r w:rsidR="00FC4CF8">
        <w:t>Ideal gases</w:t>
      </w:r>
    </w:p>
    <w:p w:rsidR="002B0F59" w:rsidRPr="002B0F59" w:rsidRDefault="002B0F59" w:rsidP="002B0F59">
      <w:pPr>
        <w:pStyle w:val="01Head1"/>
        <w:spacing w:after="240" w:line="240" w:lineRule="auto"/>
        <w:ind w:right="113"/>
        <w:jc w:val="both"/>
        <w:rPr>
          <w:rFonts w:asciiTheme="minorHAnsi" w:hAnsiTheme="minorHAnsi" w:cstheme="minorHAnsi"/>
          <w:b w:val="0"/>
          <w:sz w:val="24"/>
          <w:szCs w:val="24"/>
        </w:rPr>
      </w:pPr>
      <w:r w:rsidRPr="002B0F59">
        <w:rPr>
          <w:rFonts w:asciiTheme="minorHAnsi" w:hAnsiTheme="minorHAnsi" w:cstheme="minorHAnsi"/>
          <w:b w:val="0"/>
          <w:color w:val="000000"/>
          <w:sz w:val="24"/>
          <w:szCs w:val="24"/>
        </w:rPr>
        <w:t>This section explores the Ideal Gas laws and theories in terms of the kinetic model, linking the macroscopic bulk gas to the microscopic molecule world. It provides an opportunity to discuss how Newton’s laws can be used to model the behaviour of gases (HSW1) and significant opportunities for the analysis and interpretation of data (HSW5).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797"/>
        <w:gridCol w:w="708"/>
      </w:tblGrid>
      <w:tr w:rsidR="008F58CC" w:rsidRPr="00AA5FD3" w:rsidTr="008F58CC">
        <w:trPr>
          <w:cantSplit/>
          <w:trHeight w:val="861"/>
          <w:tblHeader/>
        </w:trPr>
        <w:tc>
          <w:tcPr>
            <w:tcW w:w="1701" w:type="dxa"/>
            <w:shd w:val="clear" w:color="auto" w:fill="BFBFBF"/>
            <w:vAlign w:val="center"/>
          </w:tcPr>
          <w:p w:rsidR="008F58CC" w:rsidRPr="008F58CC" w:rsidRDefault="008F58CC" w:rsidP="008F58CC">
            <w:pPr>
              <w:pStyle w:val="02Head2"/>
              <w:spacing w:before="0" w:after="0" w:line="276" w:lineRule="auto"/>
              <w:ind w:right="0"/>
              <w:rPr>
                <w:rFonts w:ascii="Arial" w:hAnsi="Arial" w:cs="Arial"/>
                <w:sz w:val="23"/>
                <w:szCs w:val="23"/>
              </w:rPr>
            </w:pPr>
            <w:r w:rsidRPr="008F58CC">
              <w:rPr>
                <w:rFonts w:ascii="Arial" w:hAnsi="Arial" w:cs="Arial"/>
                <w:sz w:val="23"/>
                <w:szCs w:val="23"/>
              </w:rPr>
              <w:t>S</w:t>
            </w:r>
            <w:r>
              <w:rPr>
                <w:rFonts w:ascii="Arial" w:hAnsi="Arial" w:cs="Arial"/>
                <w:sz w:val="23"/>
                <w:szCs w:val="23"/>
              </w:rPr>
              <w:t>pecification reference</w:t>
            </w:r>
          </w:p>
        </w:tc>
        <w:tc>
          <w:tcPr>
            <w:tcW w:w="8505" w:type="dxa"/>
            <w:gridSpan w:val="2"/>
            <w:shd w:val="clear" w:color="auto" w:fill="BFBFBF"/>
            <w:vAlign w:val="center"/>
          </w:tcPr>
          <w:p w:rsidR="008F58CC" w:rsidRDefault="008D615F" w:rsidP="008D615F">
            <w:pPr>
              <w:pStyle w:val="02Head2"/>
              <w:spacing w:before="0" w:after="0" w:line="276" w:lineRule="auto"/>
            </w:pPr>
            <w:r>
              <w:rPr>
                <w:rFonts w:ascii="Arial" w:hAnsi="Arial" w:cs="Arial"/>
                <w:sz w:val="23"/>
                <w:szCs w:val="23"/>
              </w:rPr>
              <w:t xml:space="preserve">Checklist </w:t>
            </w:r>
            <w:r>
              <w:rPr>
                <w:rFonts w:ascii="Arial" w:hAnsi="Arial" w:cs="Arial"/>
                <w:sz w:val="23"/>
                <w:szCs w:val="23"/>
              </w:rPr>
              <w:br/>
              <w:t>questions</w:t>
            </w:r>
          </w:p>
        </w:tc>
      </w:tr>
      <w:tr w:rsidR="001F5A07" w:rsidRPr="00AA5FD3" w:rsidTr="008F58CC">
        <w:tc>
          <w:tcPr>
            <w:tcW w:w="1701" w:type="dxa"/>
            <w:shd w:val="clear" w:color="auto" w:fill="auto"/>
          </w:tcPr>
          <w:p w:rsidR="001F5A07" w:rsidRPr="000D4628" w:rsidRDefault="000F636B" w:rsidP="00FC4CF8">
            <w:pPr>
              <w:pStyle w:val="02Head2"/>
              <w:spacing w:line="276" w:lineRule="auto"/>
              <w:ind w:right="94"/>
              <w:rPr>
                <w:rFonts w:ascii="Arial" w:hAnsi="Arial" w:cs="Arial"/>
                <w:sz w:val="23"/>
                <w:szCs w:val="23"/>
              </w:rPr>
            </w:pPr>
            <w:r>
              <w:rPr>
                <w:rFonts w:ascii="Arial" w:hAnsi="Arial" w:cs="Arial"/>
                <w:sz w:val="23"/>
                <w:szCs w:val="23"/>
              </w:rPr>
              <w:t>5</w:t>
            </w:r>
            <w:r w:rsidR="003A08FB" w:rsidRPr="000D4628">
              <w:rPr>
                <w:rFonts w:ascii="Arial" w:hAnsi="Arial" w:cs="Arial"/>
                <w:sz w:val="23"/>
                <w:szCs w:val="23"/>
              </w:rPr>
              <w:t>.1.</w:t>
            </w:r>
            <w:r w:rsidR="00FC4CF8">
              <w:rPr>
                <w:rFonts w:ascii="Arial" w:hAnsi="Arial" w:cs="Arial"/>
                <w:sz w:val="23"/>
                <w:szCs w:val="23"/>
              </w:rPr>
              <w:t>4</w:t>
            </w:r>
            <w:r w:rsidR="00610217">
              <w:rPr>
                <w:rFonts w:ascii="Arial" w:hAnsi="Arial" w:cs="Arial"/>
                <w:sz w:val="23"/>
                <w:szCs w:val="23"/>
              </w:rPr>
              <w:t xml:space="preserve"> a</w:t>
            </w:r>
          </w:p>
        </w:tc>
        <w:tc>
          <w:tcPr>
            <w:tcW w:w="7797" w:type="dxa"/>
            <w:shd w:val="clear" w:color="auto" w:fill="auto"/>
          </w:tcPr>
          <w:p w:rsidR="001F5A07" w:rsidRPr="003A08FB" w:rsidRDefault="00EE6FA5" w:rsidP="003A08FB">
            <w:pPr>
              <w:pStyle w:val="02Head2"/>
              <w:spacing w:line="276" w:lineRule="auto"/>
              <w:ind w:right="176"/>
              <w:rPr>
                <w:rFonts w:ascii="Arial" w:hAnsi="Arial" w:cs="Arial"/>
                <w:b w:val="0"/>
                <w:sz w:val="23"/>
                <w:szCs w:val="23"/>
              </w:rPr>
            </w:pPr>
            <w:r w:rsidRPr="00EE6FA5">
              <w:rPr>
                <w:rFonts w:ascii="Arial" w:hAnsi="Arial" w:cs="Arial"/>
                <w:b w:val="0"/>
                <w:sz w:val="23"/>
                <w:szCs w:val="23"/>
              </w:rPr>
              <w:t xml:space="preserve">Can you </w:t>
            </w:r>
            <w:r w:rsidR="00FC4CF8" w:rsidRPr="00FC4CF8">
              <w:rPr>
                <w:rFonts w:ascii="Arial" w:hAnsi="Arial" w:cs="Arial"/>
                <w:b w:val="0"/>
                <w:sz w:val="23"/>
                <w:szCs w:val="23"/>
              </w:rPr>
              <w:t>understand an amount of substance, measured in moles</w:t>
            </w:r>
            <w:r w:rsidRPr="00EE6FA5">
              <w:rPr>
                <w:rFonts w:ascii="Arial" w:hAnsi="Arial" w:cs="Arial"/>
                <w:b w:val="0"/>
                <w:sz w:val="23"/>
                <w:szCs w:val="23"/>
              </w:rPr>
              <w:t>?</w:t>
            </w:r>
          </w:p>
        </w:tc>
        <w:tc>
          <w:tcPr>
            <w:tcW w:w="708" w:type="dxa"/>
            <w:shd w:val="clear" w:color="auto" w:fill="auto"/>
            <w:vAlign w:val="center"/>
          </w:tcPr>
          <w:p w:rsidR="001F5A07" w:rsidRDefault="00040310" w:rsidP="003A08FB">
            <w:pPr>
              <w:pStyle w:val="02Head2"/>
            </w:pPr>
            <w:r>
              <w:rPr>
                <w:noProof/>
                <w:lang w:eastAsia="en-GB"/>
              </w:rPr>
              <w:pict>
                <v:roundrect id="Rounded Rectangle 43" o:spid="_x0000_s1027" style="position:absolute;margin-left:0;margin-top:10.7pt;width:17.25pt;height:18pt;z-index:251652096;visibility:visible;mso-position-horizontal:center;mso-position-horizontal-relative:margin;mso-position-vertical-relative:text;v-text-anchor:middle" arcsize="10923f" strokeweight="1.5pt">
                  <w10:wrap anchorx="margin"/>
                </v:roundrect>
              </w:pict>
            </w:r>
          </w:p>
        </w:tc>
      </w:tr>
      <w:tr w:rsidR="001F5A07" w:rsidRPr="00AA5FD3" w:rsidTr="008F58CC">
        <w:tc>
          <w:tcPr>
            <w:tcW w:w="1701" w:type="dxa"/>
            <w:shd w:val="clear" w:color="auto" w:fill="auto"/>
          </w:tcPr>
          <w:p w:rsidR="001F5A07" w:rsidRPr="000D4628" w:rsidRDefault="008F0F24" w:rsidP="003A08FB">
            <w:pPr>
              <w:pStyle w:val="02Head2"/>
              <w:ind w:right="94"/>
              <w:rPr>
                <w:rFonts w:ascii="Arial" w:hAnsi="Arial" w:cs="Arial"/>
                <w:sz w:val="23"/>
                <w:szCs w:val="23"/>
              </w:rPr>
            </w:pPr>
            <w:r>
              <w:rPr>
                <w:rFonts w:ascii="Arial" w:hAnsi="Arial" w:cs="Arial"/>
                <w:sz w:val="23"/>
                <w:szCs w:val="23"/>
              </w:rPr>
              <w:t>5</w:t>
            </w:r>
            <w:r w:rsidR="00EE6FA5">
              <w:rPr>
                <w:rFonts w:ascii="Arial" w:hAnsi="Arial" w:cs="Arial"/>
                <w:sz w:val="23"/>
                <w:szCs w:val="23"/>
              </w:rPr>
              <w:t>.1.</w:t>
            </w:r>
            <w:r w:rsidR="00FC4CF8">
              <w:rPr>
                <w:rFonts w:ascii="Arial" w:hAnsi="Arial" w:cs="Arial"/>
                <w:sz w:val="23"/>
                <w:szCs w:val="23"/>
              </w:rPr>
              <w:t>4</w:t>
            </w:r>
            <w:r w:rsidR="00610217">
              <w:rPr>
                <w:rFonts w:ascii="Arial" w:hAnsi="Arial" w:cs="Arial"/>
                <w:sz w:val="23"/>
                <w:szCs w:val="23"/>
              </w:rPr>
              <w:t xml:space="preserve"> a</w:t>
            </w:r>
          </w:p>
        </w:tc>
        <w:tc>
          <w:tcPr>
            <w:tcW w:w="7797" w:type="dxa"/>
            <w:shd w:val="clear" w:color="auto" w:fill="auto"/>
          </w:tcPr>
          <w:p w:rsidR="001F5A07" w:rsidRPr="003A08FB" w:rsidRDefault="006238D7" w:rsidP="003A08FB">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00FC4CF8" w:rsidRPr="00FC4CF8">
              <w:rPr>
                <w:rFonts w:ascii="Arial" w:hAnsi="Arial" w:cs="Arial"/>
                <w:b w:val="0"/>
                <w:color w:val="000000"/>
                <w:sz w:val="23"/>
                <w:szCs w:val="23"/>
                <w:lang w:eastAsia="en-GB"/>
              </w:rPr>
              <w:t xml:space="preserve">explain the Avogadro constant, </w:t>
            </w:r>
            <w:r w:rsidR="00FC4CF8" w:rsidRPr="00FC4CF8">
              <w:rPr>
                <w:rFonts w:ascii="Arial" w:hAnsi="Arial" w:cs="Arial"/>
                <w:b w:val="0"/>
                <w:i/>
                <w:color w:val="000000"/>
                <w:sz w:val="23"/>
                <w:szCs w:val="23"/>
                <w:lang w:eastAsia="en-GB"/>
              </w:rPr>
              <w:t>N</w:t>
            </w:r>
            <w:r w:rsidR="00FC4CF8" w:rsidRPr="00FC4CF8">
              <w:rPr>
                <w:rFonts w:ascii="Arial" w:hAnsi="Arial" w:cs="Arial"/>
                <w:b w:val="0"/>
                <w:color w:val="000000"/>
                <w:sz w:val="23"/>
                <w:szCs w:val="23"/>
                <w:vertAlign w:val="subscript"/>
                <w:lang w:eastAsia="en-GB"/>
              </w:rPr>
              <w:t>A</w:t>
            </w:r>
            <w:r w:rsidRPr="003A08FB">
              <w:rPr>
                <w:rFonts w:ascii="Arial" w:hAnsi="Arial" w:cs="Arial"/>
                <w:b w:val="0"/>
                <w:color w:val="000000"/>
                <w:sz w:val="23"/>
                <w:szCs w:val="23"/>
                <w:lang w:eastAsia="en-GB"/>
              </w:rPr>
              <w:t>?</w:t>
            </w:r>
          </w:p>
        </w:tc>
        <w:tc>
          <w:tcPr>
            <w:tcW w:w="708" w:type="dxa"/>
            <w:shd w:val="clear" w:color="auto" w:fill="auto"/>
          </w:tcPr>
          <w:p w:rsidR="001F5A07" w:rsidRDefault="00040310" w:rsidP="003A08FB">
            <w:pPr>
              <w:pStyle w:val="02Head2"/>
            </w:pPr>
            <w:r>
              <w:rPr>
                <w:noProof/>
                <w:lang w:eastAsia="en-GB"/>
              </w:rPr>
              <w:pict>
                <v:roundrect id="_x0000_s1028" style="position:absolute;margin-left:0;margin-top:10.75pt;width:17.25pt;height:18pt;z-index:251653120;visibility:visible;mso-position-horizontal:center;mso-position-horizontal-relative:margin;mso-position-vertical-relative:text;v-text-anchor:middle" arcsize="10923f" strokeweight="1.5pt">
                  <w10:wrap anchorx="margin"/>
                </v:roundrect>
              </w:pict>
            </w:r>
          </w:p>
        </w:tc>
      </w:tr>
      <w:tr w:rsidR="001F5A07" w:rsidRPr="00AA5FD3" w:rsidTr="008F58CC">
        <w:tc>
          <w:tcPr>
            <w:tcW w:w="1701" w:type="dxa"/>
            <w:shd w:val="clear" w:color="auto" w:fill="auto"/>
          </w:tcPr>
          <w:p w:rsidR="001F5A07" w:rsidRPr="000D4628" w:rsidRDefault="008F0F24" w:rsidP="003A08FB">
            <w:pPr>
              <w:pStyle w:val="02Head2"/>
              <w:ind w:right="94"/>
              <w:rPr>
                <w:rFonts w:ascii="Arial" w:hAnsi="Arial" w:cs="Arial"/>
                <w:sz w:val="23"/>
                <w:szCs w:val="23"/>
              </w:rPr>
            </w:pPr>
            <w:r>
              <w:rPr>
                <w:rFonts w:ascii="Arial" w:hAnsi="Arial" w:cs="Arial"/>
                <w:sz w:val="23"/>
                <w:szCs w:val="23"/>
              </w:rPr>
              <w:t>5</w:t>
            </w:r>
            <w:r w:rsidR="003A08FB" w:rsidRPr="000D4628">
              <w:rPr>
                <w:rFonts w:ascii="Arial" w:hAnsi="Arial" w:cs="Arial"/>
                <w:sz w:val="23"/>
                <w:szCs w:val="23"/>
              </w:rPr>
              <w:t>.1.</w:t>
            </w:r>
            <w:r w:rsidR="00E56E1C">
              <w:rPr>
                <w:rFonts w:ascii="Arial" w:hAnsi="Arial" w:cs="Arial"/>
                <w:sz w:val="23"/>
                <w:szCs w:val="23"/>
              </w:rPr>
              <w:t>4</w:t>
            </w:r>
            <w:r w:rsidR="00610217">
              <w:rPr>
                <w:rFonts w:ascii="Arial" w:hAnsi="Arial" w:cs="Arial"/>
                <w:sz w:val="23"/>
                <w:szCs w:val="23"/>
              </w:rPr>
              <w:t xml:space="preserve"> b</w:t>
            </w:r>
          </w:p>
        </w:tc>
        <w:tc>
          <w:tcPr>
            <w:tcW w:w="7797" w:type="dxa"/>
            <w:shd w:val="clear" w:color="auto" w:fill="auto"/>
          </w:tcPr>
          <w:p w:rsidR="001F5A07" w:rsidRPr="003A08FB" w:rsidRDefault="006238D7" w:rsidP="003A08FB">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00E56E1C" w:rsidRPr="00E56E1C">
              <w:rPr>
                <w:rFonts w:ascii="Arial" w:hAnsi="Arial" w:cs="Arial"/>
                <w:b w:val="0"/>
                <w:color w:val="000000"/>
                <w:sz w:val="23"/>
                <w:szCs w:val="23"/>
                <w:lang w:eastAsia="en-GB"/>
              </w:rPr>
              <w:t>describe the model of the kinetic theory of gases and its assumptions</w:t>
            </w:r>
            <w:r w:rsidRPr="003A08FB">
              <w:rPr>
                <w:rFonts w:ascii="Arial" w:hAnsi="Arial" w:cs="Arial"/>
                <w:b w:val="0"/>
                <w:color w:val="000000"/>
                <w:sz w:val="23"/>
                <w:szCs w:val="23"/>
                <w:lang w:eastAsia="en-GB"/>
              </w:rPr>
              <w:t>?</w:t>
            </w:r>
          </w:p>
        </w:tc>
        <w:tc>
          <w:tcPr>
            <w:tcW w:w="708" w:type="dxa"/>
            <w:shd w:val="clear" w:color="auto" w:fill="auto"/>
          </w:tcPr>
          <w:p w:rsidR="001F5A07" w:rsidRDefault="00040310" w:rsidP="003A08FB">
            <w:pPr>
              <w:pStyle w:val="02Head2"/>
            </w:pPr>
            <w:r>
              <w:rPr>
                <w:noProof/>
                <w:lang w:eastAsia="en-GB"/>
              </w:rPr>
              <w:pict>
                <v:roundrect id="_x0000_s1029" style="position:absolute;margin-left:0;margin-top:15.45pt;width:17.25pt;height:18pt;z-index:251654144;visibility:visible;mso-position-horizontal:center;mso-position-horizontal-relative:margin;mso-position-vertical-relative:text;v-text-anchor:middle" arcsize="10923f" strokeweight="1.5pt">
                  <w10:wrap anchorx="margin"/>
                </v:roundrect>
              </w:pict>
            </w:r>
          </w:p>
        </w:tc>
      </w:tr>
      <w:tr w:rsidR="001F5A07" w:rsidRPr="00AA5FD3" w:rsidTr="008F58CC">
        <w:tc>
          <w:tcPr>
            <w:tcW w:w="1701" w:type="dxa"/>
            <w:shd w:val="clear" w:color="auto" w:fill="auto"/>
          </w:tcPr>
          <w:p w:rsidR="001F5A07" w:rsidRPr="000D4628" w:rsidRDefault="002139F2" w:rsidP="00E56E1C">
            <w:pPr>
              <w:pStyle w:val="02Head2"/>
              <w:ind w:right="94"/>
              <w:rPr>
                <w:rFonts w:ascii="Arial" w:hAnsi="Arial" w:cs="Arial"/>
                <w:sz w:val="23"/>
                <w:szCs w:val="23"/>
              </w:rPr>
            </w:pPr>
            <w:r>
              <w:rPr>
                <w:rFonts w:ascii="Arial" w:hAnsi="Arial" w:cs="Arial"/>
                <w:sz w:val="23"/>
                <w:szCs w:val="23"/>
              </w:rPr>
              <w:t>5</w:t>
            </w:r>
            <w:r w:rsidR="003A08FB" w:rsidRPr="000D4628">
              <w:rPr>
                <w:rFonts w:ascii="Arial" w:hAnsi="Arial" w:cs="Arial"/>
                <w:sz w:val="23"/>
                <w:szCs w:val="23"/>
              </w:rPr>
              <w:t>.1.</w:t>
            </w:r>
            <w:r w:rsidR="00E56E1C">
              <w:rPr>
                <w:rFonts w:ascii="Arial" w:hAnsi="Arial" w:cs="Arial"/>
                <w:sz w:val="23"/>
                <w:szCs w:val="23"/>
              </w:rPr>
              <w:t>4</w:t>
            </w:r>
            <w:r w:rsidR="00610217">
              <w:rPr>
                <w:rFonts w:ascii="Arial" w:hAnsi="Arial" w:cs="Arial"/>
                <w:sz w:val="23"/>
                <w:szCs w:val="23"/>
              </w:rPr>
              <w:t xml:space="preserve"> c</w:t>
            </w:r>
          </w:p>
        </w:tc>
        <w:tc>
          <w:tcPr>
            <w:tcW w:w="7797" w:type="dxa"/>
            <w:shd w:val="clear" w:color="auto" w:fill="auto"/>
          </w:tcPr>
          <w:p w:rsidR="001F5A07" w:rsidRPr="003A08FB" w:rsidRDefault="006238D7" w:rsidP="00646029">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w:t>
            </w:r>
            <w:r w:rsidR="00FF4984">
              <w:rPr>
                <w:rFonts w:ascii="Arial" w:hAnsi="Arial" w:cs="Arial"/>
                <w:b w:val="0"/>
                <w:color w:val="000000"/>
                <w:sz w:val="23"/>
                <w:szCs w:val="23"/>
                <w:lang w:eastAsia="en-GB"/>
              </w:rPr>
              <w:t xml:space="preserve">you </w:t>
            </w:r>
            <w:r w:rsidR="00E56E1C" w:rsidRPr="00E56E1C">
              <w:rPr>
                <w:rFonts w:ascii="Arial" w:hAnsi="Arial" w:cs="Arial"/>
                <w:b w:val="0"/>
                <w:color w:val="000000"/>
                <w:sz w:val="23"/>
                <w:szCs w:val="23"/>
                <w:lang w:eastAsia="en-GB"/>
              </w:rPr>
              <w:t>describe pressure in terms of the model of the kinetic theory of gases</w:t>
            </w:r>
            <w:r w:rsidRPr="003A08FB">
              <w:rPr>
                <w:rFonts w:ascii="Arial" w:hAnsi="Arial" w:cs="Arial"/>
                <w:b w:val="0"/>
                <w:color w:val="000000"/>
                <w:sz w:val="23"/>
                <w:szCs w:val="23"/>
                <w:lang w:eastAsia="en-GB"/>
              </w:rPr>
              <w:t>?</w:t>
            </w:r>
          </w:p>
        </w:tc>
        <w:tc>
          <w:tcPr>
            <w:tcW w:w="708" w:type="dxa"/>
            <w:shd w:val="clear" w:color="auto" w:fill="auto"/>
          </w:tcPr>
          <w:p w:rsidR="001F5A07" w:rsidRDefault="00040310" w:rsidP="003A08FB">
            <w:pPr>
              <w:pStyle w:val="02Head2"/>
            </w:pPr>
            <w:r>
              <w:rPr>
                <w:noProof/>
                <w:lang w:eastAsia="en-GB"/>
              </w:rPr>
              <w:pict>
                <v:roundrect id="_x0000_s1033" style="position:absolute;margin-left:0;margin-top:15.4pt;width:17.25pt;height:18pt;z-index:251658240;visibility:visible;mso-position-horizontal:center;mso-position-horizontal-relative:margin;mso-position-vertical-relative:text;v-text-anchor:middle" arcsize="10923f" strokeweight="1.5pt">
                  <w10:wrap anchorx="margin"/>
                </v:roundrect>
              </w:pict>
            </w:r>
          </w:p>
        </w:tc>
      </w:tr>
      <w:tr w:rsidR="001F5A07" w:rsidRPr="00AA5FD3" w:rsidTr="008F58CC">
        <w:tc>
          <w:tcPr>
            <w:tcW w:w="1701" w:type="dxa"/>
            <w:shd w:val="clear" w:color="auto" w:fill="auto"/>
          </w:tcPr>
          <w:p w:rsidR="001F5A07" w:rsidRPr="000D4628" w:rsidRDefault="004A2B36" w:rsidP="00610217">
            <w:pPr>
              <w:pStyle w:val="02Head2"/>
              <w:ind w:right="94"/>
              <w:rPr>
                <w:rFonts w:ascii="Arial" w:hAnsi="Arial" w:cs="Arial"/>
                <w:sz w:val="23"/>
                <w:szCs w:val="23"/>
              </w:rPr>
            </w:pPr>
            <w:r>
              <w:rPr>
                <w:rFonts w:ascii="Arial" w:hAnsi="Arial" w:cs="Arial"/>
                <w:sz w:val="23"/>
                <w:szCs w:val="23"/>
              </w:rPr>
              <w:t>5</w:t>
            </w:r>
            <w:r w:rsidR="003A08FB" w:rsidRPr="000D4628">
              <w:rPr>
                <w:rFonts w:ascii="Arial" w:hAnsi="Arial" w:cs="Arial"/>
                <w:sz w:val="23"/>
                <w:szCs w:val="23"/>
              </w:rPr>
              <w:t>.1.</w:t>
            </w:r>
            <w:r w:rsidR="00610217">
              <w:rPr>
                <w:rFonts w:ascii="Arial" w:hAnsi="Arial" w:cs="Arial"/>
                <w:sz w:val="23"/>
                <w:szCs w:val="23"/>
              </w:rPr>
              <w:t>4</w:t>
            </w:r>
            <w:r w:rsidR="005108F7">
              <w:rPr>
                <w:rFonts w:ascii="Arial" w:hAnsi="Arial" w:cs="Arial"/>
                <w:sz w:val="23"/>
                <w:szCs w:val="23"/>
              </w:rPr>
              <w:t xml:space="preserve"> d </w:t>
            </w:r>
            <w:proofErr w:type="spellStart"/>
            <w:r w:rsidR="005108F7">
              <w:rPr>
                <w:rFonts w:ascii="Arial" w:hAnsi="Arial" w:cs="Arial"/>
                <w:sz w:val="23"/>
                <w:szCs w:val="23"/>
              </w:rPr>
              <w:t>i</w:t>
            </w:r>
            <w:proofErr w:type="spellEnd"/>
          </w:p>
        </w:tc>
        <w:tc>
          <w:tcPr>
            <w:tcW w:w="7797" w:type="dxa"/>
            <w:shd w:val="clear" w:color="auto" w:fill="auto"/>
          </w:tcPr>
          <w:p w:rsidR="001F5A07" w:rsidRPr="003A08FB" w:rsidRDefault="006238D7" w:rsidP="003A08FB">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00610217" w:rsidRPr="00610217">
              <w:rPr>
                <w:rFonts w:ascii="Arial" w:hAnsi="Arial" w:cs="Arial"/>
                <w:b w:val="0"/>
                <w:color w:val="000000"/>
                <w:sz w:val="23"/>
                <w:szCs w:val="23"/>
                <w:lang w:eastAsia="en-GB"/>
              </w:rPr>
              <w:t xml:space="preserve">calculate the equation of state of an ideal gas </w:t>
            </w:r>
            <w:proofErr w:type="spellStart"/>
            <w:r w:rsidR="00610217" w:rsidRPr="00610217">
              <w:rPr>
                <w:rFonts w:ascii="Arial" w:hAnsi="Arial" w:cs="Arial"/>
                <w:b w:val="0"/>
                <w:i/>
                <w:color w:val="000000"/>
                <w:sz w:val="23"/>
                <w:szCs w:val="23"/>
                <w:lang w:eastAsia="en-GB"/>
              </w:rPr>
              <w:t>pV</w:t>
            </w:r>
            <w:proofErr w:type="spellEnd"/>
            <w:r w:rsidR="00610217" w:rsidRPr="00610217">
              <w:rPr>
                <w:rFonts w:ascii="Arial" w:hAnsi="Arial" w:cs="Arial"/>
                <w:b w:val="0"/>
                <w:color w:val="000000"/>
                <w:sz w:val="23"/>
                <w:szCs w:val="23"/>
                <w:lang w:eastAsia="en-GB"/>
              </w:rPr>
              <w:t xml:space="preserve"> = </w:t>
            </w:r>
            <w:proofErr w:type="spellStart"/>
            <w:r w:rsidR="00610217" w:rsidRPr="00610217">
              <w:rPr>
                <w:rFonts w:ascii="Arial" w:hAnsi="Arial" w:cs="Arial"/>
                <w:b w:val="0"/>
                <w:i/>
                <w:color w:val="000000"/>
                <w:sz w:val="23"/>
                <w:szCs w:val="23"/>
                <w:lang w:eastAsia="en-GB"/>
              </w:rPr>
              <w:t>nRT</w:t>
            </w:r>
            <w:proofErr w:type="spellEnd"/>
            <w:r w:rsidR="00610217" w:rsidRPr="00610217">
              <w:rPr>
                <w:rFonts w:ascii="Arial" w:hAnsi="Arial" w:cs="Arial"/>
                <w:b w:val="0"/>
                <w:color w:val="000000"/>
                <w:sz w:val="23"/>
                <w:szCs w:val="23"/>
                <w:lang w:eastAsia="en-GB"/>
              </w:rPr>
              <w:t xml:space="preserve">, where </w:t>
            </w:r>
            <w:r w:rsidR="00610217" w:rsidRPr="00610217">
              <w:rPr>
                <w:rFonts w:ascii="Arial" w:hAnsi="Arial" w:cs="Arial"/>
                <w:b w:val="0"/>
                <w:i/>
                <w:color w:val="000000"/>
                <w:sz w:val="23"/>
                <w:szCs w:val="23"/>
                <w:lang w:eastAsia="en-GB"/>
              </w:rPr>
              <w:t>n</w:t>
            </w:r>
            <w:r w:rsidR="00610217" w:rsidRPr="00610217">
              <w:rPr>
                <w:rFonts w:ascii="Arial" w:hAnsi="Arial" w:cs="Arial"/>
                <w:b w:val="0"/>
                <w:color w:val="000000"/>
                <w:sz w:val="23"/>
                <w:szCs w:val="23"/>
                <w:lang w:eastAsia="en-GB"/>
              </w:rPr>
              <w:t xml:space="preserve"> is the number of moles</w:t>
            </w:r>
            <w:r w:rsidRPr="003A08FB">
              <w:rPr>
                <w:rFonts w:ascii="Arial" w:hAnsi="Arial" w:cs="Arial"/>
                <w:b w:val="0"/>
                <w:color w:val="000000"/>
                <w:sz w:val="23"/>
                <w:szCs w:val="23"/>
                <w:lang w:eastAsia="en-GB"/>
              </w:rPr>
              <w:t>?</w:t>
            </w:r>
          </w:p>
        </w:tc>
        <w:tc>
          <w:tcPr>
            <w:tcW w:w="708" w:type="dxa"/>
            <w:shd w:val="clear" w:color="auto" w:fill="auto"/>
          </w:tcPr>
          <w:p w:rsidR="001F5A07" w:rsidRDefault="00040310" w:rsidP="003A08FB">
            <w:pPr>
              <w:pStyle w:val="02Head2"/>
            </w:pPr>
            <w:r>
              <w:rPr>
                <w:noProof/>
                <w:lang w:eastAsia="en-GB"/>
              </w:rPr>
              <w:pict>
                <v:roundrect id="_x0000_s1032" style="position:absolute;margin-left:0;margin-top:15.45pt;width:17.25pt;height:18pt;z-index:251657216;visibility:visible;mso-position-horizontal:center;mso-position-horizontal-relative:margin;mso-position-vertical-relative:text;v-text-anchor:middle" arcsize="10923f" strokeweight="1.5pt">
                  <w10:wrap anchorx="margin"/>
                </v:roundrect>
              </w:pict>
            </w:r>
          </w:p>
        </w:tc>
      </w:tr>
      <w:tr w:rsidR="001F5A07" w:rsidRPr="00AA5FD3" w:rsidTr="008F58CC">
        <w:tc>
          <w:tcPr>
            <w:tcW w:w="1701" w:type="dxa"/>
            <w:shd w:val="clear" w:color="auto" w:fill="auto"/>
          </w:tcPr>
          <w:p w:rsidR="001F5A07" w:rsidRPr="000D4628" w:rsidRDefault="004B76AE" w:rsidP="00610217">
            <w:pPr>
              <w:pStyle w:val="02Head2"/>
              <w:ind w:right="94"/>
              <w:rPr>
                <w:rFonts w:ascii="Arial" w:hAnsi="Arial" w:cs="Arial"/>
                <w:sz w:val="23"/>
                <w:szCs w:val="23"/>
              </w:rPr>
            </w:pPr>
            <w:r>
              <w:rPr>
                <w:rFonts w:ascii="Arial" w:hAnsi="Arial" w:cs="Arial"/>
                <w:sz w:val="23"/>
                <w:szCs w:val="23"/>
              </w:rPr>
              <w:t>5</w:t>
            </w:r>
            <w:r w:rsidR="003A08FB" w:rsidRPr="000D4628">
              <w:rPr>
                <w:rFonts w:ascii="Arial" w:hAnsi="Arial" w:cs="Arial"/>
                <w:sz w:val="23"/>
                <w:szCs w:val="23"/>
              </w:rPr>
              <w:t>.1.</w:t>
            </w:r>
            <w:r w:rsidR="00610217">
              <w:rPr>
                <w:rFonts w:ascii="Arial" w:hAnsi="Arial" w:cs="Arial"/>
                <w:sz w:val="23"/>
                <w:szCs w:val="23"/>
              </w:rPr>
              <w:t>4</w:t>
            </w:r>
            <w:r w:rsidR="005108F7">
              <w:rPr>
                <w:rFonts w:ascii="Arial" w:hAnsi="Arial" w:cs="Arial"/>
                <w:sz w:val="23"/>
                <w:szCs w:val="23"/>
              </w:rPr>
              <w:t xml:space="preserve"> d ii</w:t>
            </w:r>
          </w:p>
        </w:tc>
        <w:tc>
          <w:tcPr>
            <w:tcW w:w="7797" w:type="dxa"/>
            <w:shd w:val="clear" w:color="auto" w:fill="auto"/>
          </w:tcPr>
          <w:p w:rsidR="001F5A07" w:rsidRPr="003A08FB" w:rsidRDefault="006238D7" w:rsidP="00D17755">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00D17755" w:rsidRPr="00D17755">
              <w:rPr>
                <w:rFonts w:ascii="Arial" w:hAnsi="Arial" w:cs="Arial"/>
                <w:b w:val="0"/>
                <w:color w:val="000000"/>
                <w:sz w:val="23"/>
                <w:szCs w:val="23"/>
                <w:lang w:eastAsia="en-GB"/>
              </w:rPr>
              <w:t xml:space="preserve">understand techniques and procedures used to investigate </w:t>
            </w:r>
            <w:proofErr w:type="spellStart"/>
            <w:r w:rsidR="00D17755" w:rsidRPr="00D17755">
              <w:rPr>
                <w:rFonts w:ascii="Arial" w:hAnsi="Arial" w:cs="Arial"/>
                <w:b w:val="0"/>
                <w:i/>
                <w:color w:val="000000"/>
                <w:sz w:val="23"/>
                <w:szCs w:val="23"/>
                <w:lang w:eastAsia="en-GB"/>
              </w:rPr>
              <w:t>pV</w:t>
            </w:r>
            <w:proofErr w:type="spellEnd"/>
            <w:r w:rsidR="00D17755" w:rsidRPr="00D17755">
              <w:rPr>
                <w:rFonts w:ascii="Arial" w:hAnsi="Arial" w:cs="Arial"/>
                <w:b w:val="0"/>
                <w:color w:val="000000"/>
                <w:sz w:val="23"/>
                <w:szCs w:val="23"/>
                <w:lang w:eastAsia="en-GB"/>
              </w:rPr>
              <w:t xml:space="preserve"> = constant (Boyle’s law) and </w:t>
            </w:r>
            <w:r w:rsidR="00D17755" w:rsidRPr="00D17755">
              <w:rPr>
                <w:rFonts w:ascii="Arial" w:hAnsi="Arial" w:cs="Arial"/>
                <w:b w:val="0"/>
                <w:color w:val="000000"/>
                <w:position w:val="-24"/>
                <w:sz w:val="23"/>
                <w:szCs w:val="23"/>
                <w:lang w:eastAsia="en-GB"/>
              </w:rPr>
              <w:object w:dxaOrig="3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31.8pt" o:ole="">
                  <v:imagedata r:id="rId7" o:title=""/>
                </v:shape>
                <o:OLEObject Type="Embed" ProgID="Equation.DSMT4" ShapeID="_x0000_i1025" DrawAspect="Content" ObjectID="_1661709375" r:id="rId8"/>
              </w:object>
            </w:r>
            <w:r w:rsidR="00D17755" w:rsidRPr="00D17755">
              <w:rPr>
                <w:rFonts w:ascii="Arial" w:hAnsi="Arial" w:cs="Arial"/>
                <w:b w:val="0"/>
                <w:color w:val="000000"/>
                <w:sz w:val="23"/>
                <w:szCs w:val="23"/>
                <w:lang w:eastAsia="en-GB"/>
              </w:rPr>
              <w:t xml:space="preserve"> = constant</w:t>
            </w:r>
            <w:r w:rsidRPr="003A08FB">
              <w:rPr>
                <w:rFonts w:ascii="Arial" w:hAnsi="Arial" w:cs="Arial"/>
                <w:b w:val="0"/>
                <w:color w:val="000000"/>
                <w:sz w:val="23"/>
                <w:szCs w:val="23"/>
                <w:lang w:eastAsia="en-GB"/>
              </w:rPr>
              <w:t>?</w:t>
            </w:r>
          </w:p>
        </w:tc>
        <w:tc>
          <w:tcPr>
            <w:tcW w:w="708" w:type="dxa"/>
            <w:shd w:val="clear" w:color="auto" w:fill="auto"/>
          </w:tcPr>
          <w:p w:rsidR="001F5A07" w:rsidRDefault="00040310" w:rsidP="003A08FB">
            <w:pPr>
              <w:pStyle w:val="02Head2"/>
            </w:pPr>
            <w:r>
              <w:rPr>
                <w:noProof/>
                <w:lang w:eastAsia="en-GB"/>
              </w:rPr>
              <w:pict>
                <v:roundrect id="_x0000_s1031" style="position:absolute;margin-left:0;margin-top:24.65pt;width:17.25pt;height:18pt;z-index:251656192;visibility:visible;mso-position-horizontal:center;mso-position-horizontal-relative:margin;mso-position-vertical-relative:text;v-text-anchor:middle" arcsize="10923f" strokeweight="1.5pt">
                  <w10:wrap anchorx="margin"/>
                </v:roundrect>
              </w:pict>
            </w:r>
          </w:p>
        </w:tc>
      </w:tr>
      <w:tr w:rsidR="001F5A07" w:rsidRPr="00AA5FD3" w:rsidTr="008F58CC">
        <w:tc>
          <w:tcPr>
            <w:tcW w:w="1701" w:type="dxa"/>
            <w:shd w:val="clear" w:color="auto" w:fill="auto"/>
          </w:tcPr>
          <w:p w:rsidR="001F5A07" w:rsidRPr="000D4628" w:rsidRDefault="00AC6357" w:rsidP="003A08FB">
            <w:pPr>
              <w:pStyle w:val="02Head2"/>
              <w:ind w:right="94"/>
              <w:rPr>
                <w:rFonts w:ascii="Arial" w:hAnsi="Arial" w:cs="Arial"/>
                <w:sz w:val="23"/>
                <w:szCs w:val="23"/>
              </w:rPr>
            </w:pPr>
            <w:r>
              <w:rPr>
                <w:rFonts w:ascii="Arial" w:hAnsi="Arial" w:cs="Arial"/>
                <w:sz w:val="23"/>
                <w:szCs w:val="23"/>
              </w:rPr>
              <w:t>5</w:t>
            </w:r>
            <w:r w:rsidR="003A08FB" w:rsidRPr="000D4628">
              <w:rPr>
                <w:rFonts w:ascii="Arial" w:hAnsi="Arial" w:cs="Arial"/>
                <w:sz w:val="23"/>
                <w:szCs w:val="23"/>
              </w:rPr>
              <w:t>.1.</w:t>
            </w:r>
            <w:r w:rsidR="008C355A">
              <w:rPr>
                <w:rFonts w:ascii="Arial" w:hAnsi="Arial" w:cs="Arial"/>
                <w:sz w:val="23"/>
                <w:szCs w:val="23"/>
              </w:rPr>
              <w:t>4</w:t>
            </w:r>
            <w:r w:rsidR="005108F7">
              <w:rPr>
                <w:rFonts w:ascii="Arial" w:hAnsi="Arial" w:cs="Arial"/>
                <w:sz w:val="23"/>
                <w:szCs w:val="23"/>
              </w:rPr>
              <w:t xml:space="preserve"> d iii</w:t>
            </w:r>
          </w:p>
        </w:tc>
        <w:tc>
          <w:tcPr>
            <w:tcW w:w="7797" w:type="dxa"/>
            <w:shd w:val="clear" w:color="auto" w:fill="auto"/>
          </w:tcPr>
          <w:p w:rsidR="001F5A07" w:rsidRPr="003A08FB" w:rsidRDefault="006238D7" w:rsidP="003A08FB">
            <w:pPr>
              <w:pStyle w:val="02Head2"/>
              <w:spacing w:line="276" w:lineRule="auto"/>
              <w:ind w:right="176"/>
              <w:rPr>
                <w:rFonts w:ascii="Arial" w:hAnsi="Arial" w:cs="Arial"/>
                <w:b w:val="0"/>
                <w:sz w:val="23"/>
                <w:szCs w:val="23"/>
              </w:rPr>
            </w:pPr>
            <w:r w:rsidRPr="003A08FB">
              <w:rPr>
                <w:rFonts w:ascii="Arial" w:hAnsi="Arial" w:cs="Arial"/>
                <w:b w:val="0"/>
                <w:color w:val="000000"/>
                <w:sz w:val="23"/>
                <w:szCs w:val="23"/>
                <w:lang w:eastAsia="en-GB"/>
              </w:rPr>
              <w:t xml:space="preserve">Can you </w:t>
            </w:r>
            <w:r w:rsidR="008C355A" w:rsidRPr="008C355A">
              <w:rPr>
                <w:rFonts w:ascii="Arial" w:hAnsi="Arial" w:cs="Arial"/>
                <w:b w:val="0"/>
                <w:color w:val="000000"/>
                <w:sz w:val="23"/>
                <w:szCs w:val="23"/>
                <w:lang w:eastAsia="en-GB"/>
              </w:rPr>
              <w:t>calculate an estimation of absolute zero using variation of gas temperature with pressure</w:t>
            </w:r>
            <w:r w:rsidRPr="003A08FB">
              <w:rPr>
                <w:rFonts w:ascii="Arial" w:hAnsi="Arial" w:cs="Arial"/>
                <w:b w:val="0"/>
                <w:color w:val="000000"/>
                <w:sz w:val="23"/>
                <w:szCs w:val="23"/>
                <w:lang w:eastAsia="en-GB"/>
              </w:rPr>
              <w:t>?</w:t>
            </w:r>
          </w:p>
        </w:tc>
        <w:tc>
          <w:tcPr>
            <w:tcW w:w="708" w:type="dxa"/>
            <w:shd w:val="clear" w:color="auto" w:fill="auto"/>
          </w:tcPr>
          <w:p w:rsidR="001F5A07" w:rsidRDefault="00040310" w:rsidP="003A08FB">
            <w:pPr>
              <w:pStyle w:val="02Head2"/>
            </w:pPr>
            <w:r>
              <w:rPr>
                <w:noProof/>
                <w:lang w:eastAsia="en-GB"/>
              </w:rPr>
              <w:pict>
                <v:roundrect id="_x0000_s1030" style="position:absolute;margin-left:0;margin-top:15.65pt;width:17.25pt;height:18pt;z-index:251655168;visibility:visible;mso-position-horizontal:center;mso-position-horizontal-relative:margin;mso-position-vertical-relative:text;v-text-anchor:middle" arcsize="10923f" strokeweight="1.5pt">
                  <w10:wrap anchorx="margin"/>
                </v:roundrect>
              </w:pict>
            </w:r>
          </w:p>
        </w:tc>
      </w:tr>
      <w:tr w:rsidR="00AC6357" w:rsidRPr="00AA5FD3" w:rsidTr="008F58CC">
        <w:tc>
          <w:tcPr>
            <w:tcW w:w="1701" w:type="dxa"/>
            <w:shd w:val="clear" w:color="auto" w:fill="auto"/>
          </w:tcPr>
          <w:p w:rsidR="00AC6357" w:rsidRDefault="0007405C" w:rsidP="008A1686">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.1.</w:t>
            </w:r>
            <w:r w:rsidR="008A1686">
              <w:rPr>
                <w:rFonts w:ascii="Arial" w:hAnsi="Arial" w:cs="Arial"/>
                <w:sz w:val="23"/>
                <w:szCs w:val="23"/>
              </w:rPr>
              <w:t>4</w:t>
            </w:r>
            <w:r w:rsidR="005108F7">
              <w:rPr>
                <w:rFonts w:ascii="Arial" w:hAnsi="Arial" w:cs="Arial"/>
                <w:sz w:val="23"/>
                <w:szCs w:val="23"/>
              </w:rPr>
              <w:t xml:space="preserve"> e</w:t>
            </w:r>
          </w:p>
        </w:tc>
        <w:tc>
          <w:tcPr>
            <w:tcW w:w="7797" w:type="dxa"/>
            <w:shd w:val="clear" w:color="auto" w:fill="auto"/>
          </w:tcPr>
          <w:p w:rsidR="00AC6357" w:rsidRPr="003A08FB" w:rsidRDefault="0007405C" w:rsidP="003A08FB">
            <w:pPr>
              <w:pStyle w:val="02Head2"/>
              <w:spacing w:line="276" w:lineRule="auto"/>
              <w:ind w:right="176"/>
              <w:rPr>
                <w:rFonts w:ascii="Arial" w:hAnsi="Arial" w:cs="Arial"/>
                <w:b w:val="0"/>
                <w:color w:val="000000"/>
                <w:sz w:val="23"/>
                <w:szCs w:val="23"/>
                <w:lang w:eastAsia="en-GB"/>
              </w:rPr>
            </w:pPr>
            <w:r w:rsidRPr="003A08FB">
              <w:rPr>
                <w:rFonts w:ascii="Arial" w:hAnsi="Arial" w:cs="Arial"/>
                <w:b w:val="0"/>
                <w:color w:val="000000"/>
                <w:sz w:val="23"/>
                <w:szCs w:val="23"/>
                <w:lang w:eastAsia="en-GB"/>
              </w:rPr>
              <w:t xml:space="preserve">Can you </w:t>
            </w:r>
            <w:r w:rsidR="00402E0F" w:rsidRPr="00402E0F">
              <w:rPr>
                <w:rFonts w:ascii="Arial" w:hAnsi="Arial" w:cs="Arial"/>
                <w:b w:val="0"/>
                <w:color w:val="000000"/>
                <w:sz w:val="23"/>
                <w:szCs w:val="23"/>
                <w:lang w:eastAsia="en-GB"/>
              </w:rPr>
              <w:t>explain the equation</w:t>
            </w:r>
            <w:r w:rsidR="00402E0F" w:rsidRPr="008A1686">
              <w:rPr>
                <w:rFonts w:ascii="Arial" w:hAnsi="Arial" w:cs="Arial"/>
                <w:b w:val="0"/>
                <w:color w:val="000000"/>
                <w:position w:val="-24"/>
                <w:sz w:val="23"/>
                <w:szCs w:val="23"/>
                <w:lang w:eastAsia="en-GB"/>
              </w:rPr>
              <w:object w:dxaOrig="1540" w:dyaOrig="639">
                <v:shape id="_x0000_i1026" type="#_x0000_t75" style="width:77pt;height:31.8pt" o:ole="">
                  <v:imagedata r:id="rId9" o:title=""/>
                </v:shape>
                <o:OLEObject Type="Embed" ProgID="Equation.DSMT4" ShapeID="_x0000_i1026" DrawAspect="Content" ObjectID="_1661709376" r:id="rId10"/>
              </w:object>
            </w:r>
            <w:r w:rsidR="00402E0F" w:rsidRPr="00402E0F">
              <w:rPr>
                <w:rFonts w:ascii="Arial" w:hAnsi="Arial" w:cs="Arial"/>
                <w:b w:val="0"/>
                <w:color w:val="000000"/>
                <w:sz w:val="23"/>
                <w:szCs w:val="23"/>
                <w:lang w:eastAsia="en-GB"/>
              </w:rPr>
              <w:t>relating the number of particles and the mean square speed</w:t>
            </w:r>
            <w:r w:rsidRPr="003A08FB">
              <w:rPr>
                <w:rFonts w:ascii="Arial" w:hAnsi="Arial" w:cs="Arial"/>
                <w:b w:val="0"/>
                <w:color w:val="000000"/>
                <w:sz w:val="23"/>
                <w:szCs w:val="23"/>
                <w:lang w:eastAsia="en-GB"/>
              </w:rPr>
              <w:t>?</w:t>
            </w:r>
          </w:p>
        </w:tc>
        <w:tc>
          <w:tcPr>
            <w:tcW w:w="708" w:type="dxa"/>
            <w:shd w:val="clear" w:color="auto" w:fill="auto"/>
          </w:tcPr>
          <w:p w:rsidR="00AC6357" w:rsidRDefault="00040310" w:rsidP="003A08FB">
            <w:pPr>
              <w:pStyle w:val="02Head2"/>
              <w:rPr>
                <w:noProof/>
                <w:lang w:eastAsia="en-GB"/>
              </w:rPr>
            </w:pPr>
            <w:r>
              <w:rPr>
                <w:noProof/>
                <w:lang w:eastAsia="en-GB"/>
              </w:rPr>
              <w:pict>
                <v:roundrect id="_x0000_s1034" style="position:absolute;margin-left:0;margin-top:24.8pt;width:17.25pt;height:18pt;z-index:251659264;visibility:visible;mso-position-horizontal:center;mso-position-horizontal-relative:margin;mso-position-vertical-relative:text;v-text-anchor:middle" arcsize="10923f" strokeweight="1.5pt">
                  <w10:wrap anchorx="margin"/>
                </v:roundrect>
              </w:pict>
            </w:r>
          </w:p>
        </w:tc>
      </w:tr>
      <w:tr w:rsidR="00832C23" w:rsidRPr="00AA5FD3" w:rsidTr="008F58CC">
        <w:tc>
          <w:tcPr>
            <w:tcW w:w="1701" w:type="dxa"/>
            <w:shd w:val="clear" w:color="auto" w:fill="auto"/>
          </w:tcPr>
          <w:p w:rsidR="00832C23" w:rsidRDefault="00832C23" w:rsidP="008A1686">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.1.</w:t>
            </w:r>
            <w:r w:rsidR="008A1686">
              <w:rPr>
                <w:rFonts w:ascii="Arial" w:hAnsi="Arial" w:cs="Arial"/>
                <w:sz w:val="23"/>
                <w:szCs w:val="23"/>
              </w:rPr>
              <w:t>4</w:t>
            </w:r>
            <w:r w:rsidR="005108F7">
              <w:rPr>
                <w:rFonts w:ascii="Arial" w:hAnsi="Arial" w:cs="Arial"/>
                <w:sz w:val="23"/>
                <w:szCs w:val="23"/>
              </w:rPr>
              <w:t xml:space="preserve"> f</w:t>
            </w:r>
          </w:p>
        </w:tc>
        <w:tc>
          <w:tcPr>
            <w:tcW w:w="7797" w:type="dxa"/>
            <w:shd w:val="clear" w:color="auto" w:fill="auto"/>
          </w:tcPr>
          <w:p w:rsidR="00832C23" w:rsidRPr="003A08FB" w:rsidRDefault="00832C23" w:rsidP="003A08FB">
            <w:pPr>
              <w:pStyle w:val="02Head2"/>
              <w:spacing w:line="276" w:lineRule="auto"/>
              <w:ind w:right="176"/>
              <w:rPr>
                <w:rFonts w:ascii="Arial" w:hAnsi="Arial" w:cs="Arial"/>
                <w:b w:val="0"/>
                <w:color w:val="000000"/>
                <w:sz w:val="23"/>
                <w:szCs w:val="23"/>
                <w:lang w:eastAsia="en-GB"/>
              </w:rPr>
            </w:pPr>
            <w:r w:rsidRPr="003A08FB">
              <w:rPr>
                <w:rFonts w:ascii="Arial" w:hAnsi="Arial" w:cs="Arial"/>
                <w:b w:val="0"/>
                <w:color w:val="000000"/>
                <w:sz w:val="23"/>
                <w:szCs w:val="23"/>
                <w:lang w:eastAsia="en-GB"/>
              </w:rPr>
              <w:t xml:space="preserve">Can you </w:t>
            </w:r>
            <w:r w:rsidR="00402E0F" w:rsidRPr="00402E0F">
              <w:rPr>
                <w:rFonts w:ascii="Arial" w:hAnsi="Arial" w:cs="Arial"/>
                <w:b w:val="0"/>
                <w:color w:val="000000"/>
                <w:sz w:val="23"/>
                <w:szCs w:val="23"/>
                <w:lang w:eastAsia="en-GB"/>
              </w:rPr>
              <w:t>understand root mean square speed and mean square speed</w:t>
            </w:r>
            <w:r w:rsidRPr="003A08FB">
              <w:rPr>
                <w:rFonts w:ascii="Arial" w:hAnsi="Arial" w:cs="Arial"/>
                <w:b w:val="0"/>
                <w:color w:val="000000"/>
                <w:sz w:val="23"/>
                <w:szCs w:val="23"/>
                <w:lang w:eastAsia="en-GB"/>
              </w:rPr>
              <w:t>?</w:t>
            </w:r>
          </w:p>
        </w:tc>
        <w:tc>
          <w:tcPr>
            <w:tcW w:w="708" w:type="dxa"/>
            <w:shd w:val="clear" w:color="auto" w:fill="auto"/>
          </w:tcPr>
          <w:p w:rsidR="00832C23" w:rsidRDefault="00040310" w:rsidP="003A08FB">
            <w:pPr>
              <w:pStyle w:val="02Head2"/>
              <w:rPr>
                <w:noProof/>
                <w:lang w:eastAsia="en-GB"/>
              </w:rPr>
            </w:pPr>
            <w:r>
              <w:rPr>
                <w:noProof/>
                <w:lang w:eastAsia="en-GB"/>
              </w:rPr>
              <w:pict>
                <v:roundrect id="_x0000_s1035" style="position:absolute;margin-left:0;margin-top:10.4pt;width:17.25pt;height:18pt;z-index:251660288;visibility:visible;mso-position-horizontal:center;mso-position-horizontal-relative:margin;mso-position-vertical-relative:text;v-text-anchor:middle" arcsize="10923f" strokeweight="1.5pt">
                  <w10:wrap anchorx="margin"/>
                </v:roundrect>
              </w:pict>
            </w:r>
          </w:p>
        </w:tc>
      </w:tr>
      <w:tr w:rsidR="00EC675D" w:rsidRPr="00AA5FD3" w:rsidTr="008F58CC">
        <w:tc>
          <w:tcPr>
            <w:tcW w:w="1701" w:type="dxa"/>
            <w:shd w:val="clear" w:color="auto" w:fill="auto"/>
          </w:tcPr>
          <w:p w:rsidR="00EC675D" w:rsidRDefault="00EC675D" w:rsidP="005108F7">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.1.</w:t>
            </w:r>
            <w:r w:rsidR="00DC23B4">
              <w:rPr>
                <w:rFonts w:ascii="Arial" w:hAnsi="Arial" w:cs="Arial"/>
                <w:sz w:val="23"/>
                <w:szCs w:val="23"/>
              </w:rPr>
              <w:t>4</w:t>
            </w:r>
            <w:r w:rsidR="001428B6">
              <w:rPr>
                <w:rFonts w:ascii="Arial" w:hAnsi="Arial" w:cs="Arial"/>
                <w:sz w:val="23"/>
                <w:szCs w:val="23"/>
              </w:rPr>
              <w:t xml:space="preserve"> g</w:t>
            </w:r>
          </w:p>
        </w:tc>
        <w:tc>
          <w:tcPr>
            <w:tcW w:w="7797" w:type="dxa"/>
            <w:shd w:val="clear" w:color="auto" w:fill="auto"/>
          </w:tcPr>
          <w:p w:rsidR="00EC675D" w:rsidRPr="003A08FB" w:rsidRDefault="00EC675D" w:rsidP="00DC23B4">
            <w:pPr>
              <w:pStyle w:val="02Head2"/>
              <w:spacing w:line="276" w:lineRule="auto"/>
              <w:ind w:right="176"/>
              <w:rPr>
                <w:rFonts w:ascii="Arial" w:hAnsi="Arial" w:cs="Arial"/>
                <w:b w:val="0"/>
                <w:color w:val="000000"/>
                <w:sz w:val="23"/>
                <w:szCs w:val="23"/>
                <w:lang w:eastAsia="en-GB"/>
              </w:rPr>
            </w:pPr>
            <w:r w:rsidRPr="003A08FB">
              <w:rPr>
                <w:rFonts w:ascii="Arial" w:hAnsi="Arial" w:cs="Arial"/>
                <w:b w:val="0"/>
                <w:color w:val="000000"/>
                <w:sz w:val="23"/>
                <w:szCs w:val="23"/>
                <w:lang w:eastAsia="en-GB"/>
              </w:rPr>
              <w:t xml:space="preserve">Can you </w:t>
            </w:r>
            <w:r w:rsidR="00DC23B4" w:rsidRPr="00DC23B4">
              <w:rPr>
                <w:rFonts w:ascii="Arial" w:hAnsi="Arial" w:cs="Arial"/>
                <w:b w:val="0"/>
                <w:color w:val="000000"/>
                <w:sz w:val="23"/>
                <w:szCs w:val="23"/>
                <w:lang w:eastAsia="en-GB"/>
              </w:rPr>
              <w:t>understand the Boltzmann constant</w:t>
            </w:r>
            <w:proofErr w:type="gramStart"/>
            <w:r w:rsidR="00DC23B4" w:rsidRPr="00DC23B4">
              <w:rPr>
                <w:rFonts w:ascii="Arial" w:hAnsi="Arial" w:cs="Arial"/>
                <w:b w:val="0"/>
                <w:color w:val="000000"/>
                <w:sz w:val="23"/>
                <w:szCs w:val="23"/>
                <w:lang w:eastAsia="en-GB"/>
              </w:rPr>
              <w:t>,</w:t>
            </w:r>
            <w:r w:rsidR="00DC23B4">
              <w:rPr>
                <w:rFonts w:ascii="Arial" w:hAnsi="Arial" w:cs="Arial"/>
                <w:b w:val="0"/>
                <w:color w:val="000000"/>
                <w:sz w:val="23"/>
                <w:szCs w:val="23"/>
                <w:lang w:eastAsia="en-GB"/>
              </w:rPr>
              <w:t xml:space="preserve"> </w:t>
            </w:r>
            <w:proofErr w:type="gramEnd"/>
            <w:r w:rsidR="00DC23B4" w:rsidRPr="00DC23B4">
              <w:rPr>
                <w:rFonts w:ascii="Arial" w:hAnsi="Arial" w:cs="Arial"/>
                <w:b w:val="0"/>
                <w:color w:val="000000"/>
                <w:position w:val="-32"/>
                <w:sz w:val="23"/>
                <w:szCs w:val="23"/>
                <w:lang w:eastAsia="en-GB"/>
              </w:rPr>
              <w:object w:dxaOrig="840" w:dyaOrig="720">
                <v:shape id="_x0000_i1027" type="#_x0000_t75" style="width:41.85pt;height:36pt" o:ole="">
                  <v:imagedata r:id="rId11" o:title=""/>
                </v:shape>
                <o:OLEObject Type="Embed" ProgID="Equation.DSMT4" ShapeID="_x0000_i1027" DrawAspect="Content" ObjectID="_1661709377" r:id="rId12"/>
              </w:object>
            </w:r>
            <w:r w:rsidRPr="003A08FB">
              <w:rPr>
                <w:rFonts w:ascii="Arial" w:hAnsi="Arial" w:cs="Arial"/>
                <w:b w:val="0"/>
                <w:color w:val="000000"/>
                <w:sz w:val="23"/>
                <w:szCs w:val="23"/>
                <w:lang w:eastAsia="en-GB"/>
              </w:rPr>
              <w:t>?</w:t>
            </w:r>
          </w:p>
        </w:tc>
        <w:tc>
          <w:tcPr>
            <w:tcW w:w="708" w:type="dxa"/>
            <w:shd w:val="clear" w:color="auto" w:fill="auto"/>
          </w:tcPr>
          <w:p w:rsidR="00EC675D" w:rsidRDefault="00040310" w:rsidP="003A08FB">
            <w:pPr>
              <w:pStyle w:val="02Head2"/>
              <w:rPr>
                <w:noProof/>
                <w:lang w:eastAsia="en-GB"/>
              </w:rPr>
            </w:pPr>
            <w:r>
              <w:rPr>
                <w:noProof/>
                <w:lang w:eastAsia="en-GB"/>
              </w:rPr>
              <w:pict>
                <v:roundrect id="_x0000_s1036" style="position:absolute;margin-left:0;margin-top:18.4pt;width:17.25pt;height:18pt;z-index:251661312;visibility:visible;mso-position-horizontal:center;mso-position-horizontal-relative:margin;mso-position-vertical-relative:text;v-text-anchor:middle" arcsize="10923f" strokeweight="1.5pt">
                  <w10:wrap anchorx="margin"/>
                </v:roundrect>
              </w:pict>
            </w:r>
          </w:p>
        </w:tc>
      </w:tr>
      <w:tr w:rsidR="007621D2" w:rsidRPr="00AA5FD3" w:rsidTr="008F58CC">
        <w:tc>
          <w:tcPr>
            <w:tcW w:w="1701" w:type="dxa"/>
            <w:shd w:val="clear" w:color="auto" w:fill="auto"/>
          </w:tcPr>
          <w:p w:rsidR="007621D2" w:rsidRDefault="007621D2" w:rsidP="005108F7">
            <w:pPr>
              <w:pStyle w:val="02Head2"/>
              <w:ind w:right="94"/>
              <w:rPr>
                <w:rFonts w:ascii="Arial" w:hAnsi="Arial" w:cs="Arial"/>
                <w:sz w:val="23"/>
                <w:szCs w:val="23"/>
              </w:rPr>
            </w:pPr>
            <w:r>
              <w:rPr>
                <w:rFonts w:ascii="Arial" w:hAnsi="Arial" w:cs="Arial"/>
                <w:sz w:val="23"/>
                <w:szCs w:val="23"/>
              </w:rPr>
              <w:lastRenderedPageBreak/>
              <w:t>5</w:t>
            </w:r>
            <w:r w:rsidRPr="000D4628">
              <w:rPr>
                <w:rFonts w:ascii="Arial" w:hAnsi="Arial" w:cs="Arial"/>
                <w:sz w:val="23"/>
                <w:szCs w:val="23"/>
              </w:rPr>
              <w:t>.1.</w:t>
            </w:r>
            <w:r w:rsidR="00DC23B4">
              <w:rPr>
                <w:rFonts w:ascii="Arial" w:hAnsi="Arial" w:cs="Arial"/>
                <w:sz w:val="23"/>
                <w:szCs w:val="23"/>
              </w:rPr>
              <w:t>4</w:t>
            </w:r>
            <w:r w:rsidR="001428B6">
              <w:rPr>
                <w:rFonts w:ascii="Arial" w:hAnsi="Arial" w:cs="Arial"/>
                <w:sz w:val="23"/>
                <w:szCs w:val="23"/>
              </w:rPr>
              <w:t xml:space="preserve"> h</w:t>
            </w:r>
          </w:p>
        </w:tc>
        <w:tc>
          <w:tcPr>
            <w:tcW w:w="7797" w:type="dxa"/>
            <w:shd w:val="clear" w:color="auto" w:fill="auto"/>
          </w:tcPr>
          <w:p w:rsidR="007621D2" w:rsidRPr="003A08FB" w:rsidRDefault="007621D2" w:rsidP="00DC23B4">
            <w:pPr>
              <w:pStyle w:val="02Head2"/>
              <w:spacing w:line="276" w:lineRule="auto"/>
              <w:ind w:right="176"/>
              <w:rPr>
                <w:rFonts w:ascii="Arial" w:hAnsi="Arial" w:cs="Arial"/>
                <w:b w:val="0"/>
                <w:color w:val="000000"/>
                <w:sz w:val="23"/>
                <w:szCs w:val="23"/>
                <w:lang w:eastAsia="en-GB"/>
              </w:rPr>
            </w:pPr>
            <w:r w:rsidRPr="003A08FB">
              <w:rPr>
                <w:rFonts w:ascii="Arial" w:hAnsi="Arial" w:cs="Arial"/>
                <w:b w:val="0"/>
                <w:color w:val="000000"/>
                <w:sz w:val="23"/>
                <w:szCs w:val="23"/>
                <w:lang w:eastAsia="en-GB"/>
              </w:rPr>
              <w:t xml:space="preserve">Can you </w:t>
            </w:r>
            <w:r w:rsidR="00DC23B4">
              <w:rPr>
                <w:rFonts w:ascii="Arial" w:hAnsi="Arial" w:cs="Arial"/>
                <w:b w:val="0"/>
                <w:color w:val="000000"/>
                <w:sz w:val="23"/>
                <w:szCs w:val="23"/>
                <w:lang w:eastAsia="en-GB"/>
              </w:rPr>
              <w:t>calculate</w:t>
            </w:r>
            <w:r w:rsidR="00DC23B4" w:rsidRPr="00DC23B4">
              <w:rPr>
                <w:rFonts w:ascii="Arial" w:hAnsi="Arial" w:cs="Arial"/>
                <w:b w:val="0"/>
                <w:color w:val="000000"/>
                <w:position w:val="-24"/>
                <w:sz w:val="23"/>
                <w:szCs w:val="23"/>
                <w:lang w:eastAsia="en-GB"/>
              </w:rPr>
              <w:object w:dxaOrig="2700" w:dyaOrig="639">
                <v:shape id="_x0000_i1028" type="#_x0000_t75" style="width:134.8pt;height:31.8pt" o:ole="">
                  <v:imagedata r:id="rId13" o:title=""/>
                </v:shape>
                <o:OLEObject Type="Embed" ProgID="Equation.DSMT4" ShapeID="_x0000_i1028" DrawAspect="Content" ObjectID="_1661709378" r:id="rId14"/>
              </w:object>
            </w:r>
            <w:r w:rsidRPr="003A08FB">
              <w:rPr>
                <w:rFonts w:ascii="Arial" w:hAnsi="Arial" w:cs="Arial"/>
                <w:b w:val="0"/>
                <w:color w:val="000000"/>
                <w:sz w:val="23"/>
                <w:szCs w:val="23"/>
                <w:lang w:eastAsia="en-GB"/>
              </w:rPr>
              <w:t>?</w:t>
            </w:r>
          </w:p>
        </w:tc>
        <w:tc>
          <w:tcPr>
            <w:tcW w:w="708" w:type="dxa"/>
            <w:shd w:val="clear" w:color="auto" w:fill="auto"/>
          </w:tcPr>
          <w:p w:rsidR="007621D2" w:rsidRDefault="00040310" w:rsidP="003A08FB">
            <w:pPr>
              <w:pStyle w:val="02Head2"/>
              <w:rPr>
                <w:noProof/>
                <w:lang w:eastAsia="en-GB"/>
              </w:rPr>
            </w:pPr>
            <w:r>
              <w:rPr>
                <w:noProof/>
                <w:lang w:eastAsia="en-GB"/>
              </w:rPr>
              <w:pict>
                <v:roundrect id="_x0000_s1037" style="position:absolute;margin-left:0;margin-top:17.4pt;width:17.25pt;height:18pt;z-index:251662336;visibility:visible;mso-position-horizontal:center;mso-position-horizontal-relative:margin;mso-position-vertical-relative:text;v-text-anchor:middle" arcsize="10923f" strokeweight="1.5pt">
                  <w10:wrap anchorx="margin"/>
                </v:roundrect>
              </w:pict>
            </w:r>
          </w:p>
        </w:tc>
      </w:tr>
      <w:tr w:rsidR="00A81651" w:rsidRPr="00AA5FD3" w:rsidTr="008F58CC">
        <w:tc>
          <w:tcPr>
            <w:tcW w:w="1701" w:type="dxa"/>
            <w:shd w:val="clear" w:color="auto" w:fill="auto"/>
          </w:tcPr>
          <w:p w:rsidR="00A81651" w:rsidRDefault="00A81651" w:rsidP="005108F7">
            <w:pPr>
              <w:pStyle w:val="02Head2"/>
              <w:ind w:right="94"/>
              <w:rPr>
                <w:rFonts w:ascii="Arial" w:hAnsi="Arial" w:cs="Arial"/>
                <w:sz w:val="23"/>
                <w:szCs w:val="23"/>
              </w:rPr>
            </w:pPr>
            <w:r>
              <w:rPr>
                <w:rFonts w:ascii="Arial" w:hAnsi="Arial" w:cs="Arial"/>
                <w:sz w:val="23"/>
                <w:szCs w:val="23"/>
              </w:rPr>
              <w:t>5</w:t>
            </w:r>
            <w:r w:rsidRPr="000D4628">
              <w:rPr>
                <w:rFonts w:ascii="Arial" w:hAnsi="Arial" w:cs="Arial"/>
                <w:sz w:val="23"/>
                <w:szCs w:val="23"/>
              </w:rPr>
              <w:t>.1.</w:t>
            </w:r>
            <w:r w:rsidR="00DC23B4">
              <w:rPr>
                <w:rFonts w:ascii="Arial" w:hAnsi="Arial" w:cs="Arial"/>
                <w:sz w:val="23"/>
                <w:szCs w:val="23"/>
              </w:rPr>
              <w:t>4</w:t>
            </w:r>
            <w:r w:rsidR="001428B6">
              <w:rPr>
                <w:rFonts w:ascii="Arial" w:hAnsi="Arial" w:cs="Arial"/>
                <w:sz w:val="23"/>
                <w:szCs w:val="23"/>
              </w:rPr>
              <w:t xml:space="preserve"> </w:t>
            </w:r>
            <w:proofErr w:type="spellStart"/>
            <w:r w:rsidR="001428B6">
              <w:rPr>
                <w:rFonts w:ascii="Arial" w:hAnsi="Arial" w:cs="Arial"/>
                <w:sz w:val="23"/>
                <w:szCs w:val="23"/>
              </w:rPr>
              <w:t>i</w:t>
            </w:r>
            <w:proofErr w:type="spellEnd"/>
          </w:p>
        </w:tc>
        <w:tc>
          <w:tcPr>
            <w:tcW w:w="7797" w:type="dxa"/>
            <w:shd w:val="clear" w:color="auto" w:fill="auto"/>
          </w:tcPr>
          <w:p w:rsidR="00A81651" w:rsidRPr="00A81651" w:rsidRDefault="00A81651" w:rsidP="003A08FB">
            <w:pPr>
              <w:pStyle w:val="02Head2"/>
              <w:spacing w:line="276" w:lineRule="auto"/>
              <w:ind w:right="176"/>
              <w:rPr>
                <w:rFonts w:ascii="Arial" w:hAnsi="Arial" w:cs="Arial"/>
                <w:color w:val="000000"/>
                <w:sz w:val="23"/>
                <w:szCs w:val="23"/>
                <w:lang w:eastAsia="en-GB"/>
              </w:rPr>
            </w:pPr>
            <w:r w:rsidRPr="003A08FB">
              <w:rPr>
                <w:rFonts w:ascii="Arial" w:hAnsi="Arial" w:cs="Arial"/>
                <w:b w:val="0"/>
                <w:color w:val="000000"/>
                <w:sz w:val="23"/>
                <w:szCs w:val="23"/>
                <w:lang w:eastAsia="en-GB"/>
              </w:rPr>
              <w:t xml:space="preserve">Can you </w:t>
            </w:r>
            <w:r w:rsidR="00DC23B4" w:rsidRPr="00DC23B4">
              <w:rPr>
                <w:rFonts w:ascii="Arial" w:hAnsi="Arial" w:cs="Arial"/>
                <w:b w:val="0"/>
                <w:color w:val="000000"/>
                <w:sz w:val="23"/>
                <w:szCs w:val="23"/>
                <w:lang w:eastAsia="en-GB"/>
              </w:rPr>
              <w:t>describe the internal energy of an ideal gas</w:t>
            </w:r>
            <w:r w:rsidRPr="003A08FB">
              <w:rPr>
                <w:rFonts w:ascii="Arial" w:hAnsi="Arial" w:cs="Arial"/>
                <w:b w:val="0"/>
                <w:color w:val="000000"/>
                <w:sz w:val="23"/>
                <w:szCs w:val="23"/>
                <w:lang w:eastAsia="en-GB"/>
              </w:rPr>
              <w:t>?</w:t>
            </w:r>
          </w:p>
        </w:tc>
        <w:tc>
          <w:tcPr>
            <w:tcW w:w="708" w:type="dxa"/>
            <w:shd w:val="clear" w:color="auto" w:fill="auto"/>
          </w:tcPr>
          <w:p w:rsidR="00A81651" w:rsidRDefault="00040310" w:rsidP="003A08FB">
            <w:pPr>
              <w:pStyle w:val="02Head2"/>
              <w:rPr>
                <w:noProof/>
                <w:lang w:eastAsia="en-GB"/>
              </w:rPr>
            </w:pPr>
            <w:r>
              <w:rPr>
                <w:noProof/>
                <w:lang w:eastAsia="en-GB"/>
              </w:rPr>
              <w:pict>
                <v:roundrect id="_x0000_s1038" style="position:absolute;margin-left:3.1pt;margin-top:9.65pt;width:17.25pt;height:18pt;z-index:251663360;visibility:visible;mso-position-horizontal-relative:text;mso-position-vertical-relative:text;v-text-anchor:middle" arcsize="10923f" strokeweight="1.5pt"/>
              </w:pict>
            </w:r>
          </w:p>
        </w:tc>
      </w:tr>
    </w:tbl>
    <w:p w:rsidR="008427C6" w:rsidRDefault="00040310" w:rsidP="003A08FB">
      <w:pPr>
        <w:pStyle w:val="02Head2"/>
      </w:pPr>
      <w:r>
        <w:rPr>
          <w:noProof/>
          <w:lang w:eastAsia="en-GB"/>
        </w:rPr>
        <w:pict>
          <v:shapetype id="_x0000_t202" coordsize="21600,21600" o:spt="202" path="m,l,21600r21600,l21600,xe">
            <v:stroke joinstyle="miter"/>
            <v:path gradientshapeok="t" o:connecttype="rect"/>
          </v:shapetype>
          <v:shape id="_x0000_s1041" type="#_x0000_t202" style="position:absolute;margin-left:.5pt;margin-top:25.05pt;width:509.5pt;height:180.15pt;z-index:251664384;mso-height-percent:200;mso-position-horizontal-relative:text;mso-position-vertical-relative:text;mso-height-percent:200;mso-width-relative:margin;mso-height-relative:margin">
            <v:textbox style="mso-fit-shape-to-text:t">
              <w:txbxContent>
                <w:p w:rsidR="008427C6" w:rsidRPr="00387FF3" w:rsidRDefault="008427C6" w:rsidP="008427C6">
                  <w:pPr>
                    <w:rPr>
                      <w:b/>
                      <w:sz w:val="24"/>
                      <w:u w:val="single"/>
                    </w:rPr>
                  </w:pPr>
                  <w:r w:rsidRPr="00387FF3">
                    <w:rPr>
                      <w:b/>
                      <w:sz w:val="24"/>
                      <w:u w:val="single"/>
                    </w:rPr>
                    <w:t>Homework and Independent Study</w:t>
                  </w:r>
                </w:p>
                <w:p w:rsidR="008427C6" w:rsidRPr="00387FF3" w:rsidRDefault="008427C6" w:rsidP="008427C6">
                  <w:pPr>
                    <w:rPr>
                      <w:sz w:val="24"/>
                    </w:rPr>
                  </w:pPr>
                  <w:r w:rsidRPr="00387FF3">
                    <w:rPr>
                      <w:sz w:val="24"/>
                    </w:rPr>
                    <w:t>HW:</w:t>
                  </w:r>
                  <w:r w:rsidRPr="00387FF3">
                    <w:rPr>
                      <w:sz w:val="24"/>
                    </w:rPr>
                    <w:tab/>
                    <w:t>Assessed past-paper questions.</w:t>
                  </w:r>
                </w:p>
                <w:p w:rsidR="008427C6" w:rsidRPr="00387FF3" w:rsidRDefault="008427C6" w:rsidP="008427C6">
                  <w:pPr>
                    <w:rPr>
                      <w:sz w:val="24"/>
                    </w:rPr>
                  </w:pPr>
                  <w:r w:rsidRPr="00387FF3">
                    <w:rPr>
                      <w:sz w:val="24"/>
                    </w:rPr>
                    <w:tab/>
                    <w:t>Kerboodle online task(s)</w:t>
                  </w:r>
                </w:p>
                <w:p w:rsidR="008427C6" w:rsidRPr="00387FF3" w:rsidRDefault="008427C6" w:rsidP="008427C6">
                  <w:pPr>
                    <w:rPr>
                      <w:sz w:val="24"/>
                    </w:rPr>
                  </w:pPr>
                  <w:r w:rsidRPr="00387FF3">
                    <w:rPr>
                      <w:sz w:val="24"/>
                    </w:rPr>
                    <w:t>Revision: As part of first half-term test (</w:t>
                  </w:r>
                  <w:r>
                    <w:rPr>
                      <w:sz w:val="24"/>
                    </w:rPr>
                    <w:t>Module 5.1 and 5.2</w:t>
                  </w:r>
                  <w:r w:rsidRPr="00387FF3">
                    <w:rPr>
                      <w:sz w:val="24"/>
                    </w:rPr>
                    <w:t>)</w:t>
                  </w:r>
                </w:p>
                <w:p w:rsidR="008427C6" w:rsidRPr="00387FF3" w:rsidRDefault="008427C6" w:rsidP="008427C6">
                  <w:pPr>
                    <w:ind w:left="720" w:hanging="720"/>
                    <w:rPr>
                      <w:sz w:val="24"/>
                    </w:rPr>
                  </w:pPr>
                  <w:proofErr w:type="gramStart"/>
                  <w:r w:rsidRPr="00387FF3">
                    <w:rPr>
                      <w:sz w:val="24"/>
                    </w:rPr>
                    <w:t xml:space="preserve">IS: </w:t>
                  </w:r>
                  <w:r w:rsidRPr="00387FF3">
                    <w:rPr>
                      <w:sz w:val="24"/>
                    </w:rPr>
                    <w:tab/>
                    <w:t xml:space="preserve">Textbook summary questions on each </w:t>
                  </w:r>
                  <w:r>
                    <w:rPr>
                      <w:sz w:val="24"/>
                    </w:rPr>
                    <w:t>sub-</w:t>
                  </w:r>
                  <w:r w:rsidRPr="00387FF3">
                    <w:rPr>
                      <w:sz w:val="24"/>
                    </w:rPr>
                    <w:t>topic, to self-assess.</w:t>
                  </w:r>
                  <w:proofErr w:type="gramEnd"/>
                </w:p>
                <w:p w:rsidR="008427C6" w:rsidRPr="00387FF3" w:rsidRDefault="008427C6" w:rsidP="008427C6">
                  <w:pPr>
                    <w:ind w:left="720"/>
                    <w:rPr>
                      <w:sz w:val="24"/>
                    </w:rPr>
                  </w:pPr>
                  <w:proofErr w:type="spellStart"/>
                  <w:proofErr w:type="gramStart"/>
                  <w:r w:rsidRPr="00387FF3">
                    <w:rPr>
                      <w:sz w:val="24"/>
                    </w:rPr>
                    <w:t>Zig-zag</w:t>
                  </w:r>
                  <w:proofErr w:type="spellEnd"/>
                  <w:r w:rsidRPr="00387FF3">
                    <w:rPr>
                      <w:sz w:val="24"/>
                    </w:rPr>
                    <w:t xml:space="preserve"> booklets for revision and IS.</w:t>
                  </w:r>
                  <w:proofErr w:type="gramEnd"/>
                  <w:r w:rsidRPr="00387FF3">
                    <w:rPr>
                      <w:sz w:val="24"/>
                    </w:rPr>
                    <w:t xml:space="preserve"> </w:t>
                  </w:r>
                  <w:r w:rsidRPr="00387FF3">
                    <w:rPr>
                      <w:i/>
                      <w:sz w:val="24"/>
                    </w:rPr>
                    <w:t>Answers distributed at end of topic.</w:t>
                  </w:r>
                </w:p>
                <w:p w:rsidR="008427C6" w:rsidRDefault="008427C6" w:rsidP="008427C6">
                  <w:pPr>
                    <w:ind w:left="720"/>
                    <w:rPr>
                      <w:sz w:val="24"/>
                    </w:rPr>
                  </w:pPr>
                  <w:proofErr w:type="gramStart"/>
                  <w:r w:rsidRPr="00387FF3">
                    <w:rPr>
                      <w:sz w:val="24"/>
                    </w:rPr>
                    <w:t xml:space="preserve">Use of online resources including physicandmathstutor.com, Seneca </w:t>
                  </w:r>
                  <w:r>
                    <w:rPr>
                      <w:sz w:val="24"/>
                    </w:rPr>
                    <w:t>Learning and Kerboodle textbook (Chapter 1</w:t>
                  </w:r>
                  <w:r w:rsidR="00FC16F9">
                    <w:rPr>
                      <w:sz w:val="24"/>
                    </w:rPr>
                    <w:t>5</w:t>
                  </w:r>
                  <w:r>
                    <w:rPr>
                      <w:sz w:val="24"/>
                    </w:rPr>
                    <w:t>).</w:t>
                  </w:r>
                  <w:proofErr w:type="gramEnd"/>
                  <w:r w:rsidRPr="00387FF3">
                    <w:rPr>
                      <w:sz w:val="24"/>
                    </w:rPr>
                    <w:t xml:space="preserve"> </w:t>
                  </w:r>
                </w:p>
                <w:p w:rsidR="008427C6" w:rsidRPr="00387FF3" w:rsidRDefault="008427C6" w:rsidP="008427C6">
                  <w:pPr>
                    <w:ind w:left="720"/>
                    <w:rPr>
                      <w:sz w:val="24"/>
                    </w:rPr>
                  </w:pPr>
                  <w:r>
                    <w:rPr>
                      <w:sz w:val="24"/>
                    </w:rPr>
                    <w:t>Practise past-paper questions at the end of topic (textbook pages 3</w:t>
                  </w:r>
                  <w:r w:rsidR="00FC16F9">
                    <w:rPr>
                      <w:sz w:val="24"/>
                    </w:rPr>
                    <w:t>00-1</w:t>
                  </w:r>
                  <w:r>
                    <w:rPr>
                      <w:sz w:val="24"/>
                    </w:rPr>
                    <w:t>)</w:t>
                  </w:r>
                </w:p>
              </w:txbxContent>
            </v:textbox>
          </v:shape>
        </w:pict>
      </w:r>
      <w:r>
        <w:rPr>
          <w:noProof/>
          <w:lang w:eastAsia="en-GB"/>
        </w:rPr>
        <w:pict>
          <v:shape id="_x0000_s1042" type="#_x0000_t202" style="position:absolute;margin-left:.9pt;margin-top:236.3pt;width:509.5pt;height:207.15pt;z-index:251665408;mso-height-percent:200;mso-position-horizontal-relative:text;mso-position-vertical-relative:text;mso-height-percent:200;mso-width-relative:margin;mso-height-relative:margin">
            <v:textbox style="mso-fit-shape-to-text:t">
              <w:txbxContent>
                <w:p w:rsidR="008427C6" w:rsidRDefault="008427C6" w:rsidP="008427C6">
                  <w:pPr>
                    <w:rPr>
                      <w:rFonts w:cs="Arial"/>
                      <w:b/>
                      <w:sz w:val="24"/>
                      <w:szCs w:val="24"/>
                      <w:u w:val="single"/>
                    </w:rPr>
                  </w:pPr>
                  <w:r w:rsidRPr="009161D5">
                    <w:rPr>
                      <w:rFonts w:cs="Arial"/>
                      <w:b/>
                      <w:sz w:val="24"/>
                      <w:szCs w:val="24"/>
                      <w:u w:val="single"/>
                    </w:rPr>
                    <w:t>Key Terms</w:t>
                  </w:r>
                  <w:r>
                    <w:rPr>
                      <w:rFonts w:cs="Arial"/>
                      <w:b/>
                      <w:sz w:val="24"/>
                      <w:szCs w:val="24"/>
                      <w:u w:val="single"/>
                    </w:rPr>
                    <w:t xml:space="preserve"> (Modules 5.1 and 5.2)</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Absolute Temperature: </w:t>
                  </w:r>
                  <w:r w:rsidRPr="009161D5">
                    <w:rPr>
                      <w:rFonts w:eastAsia="SimSun" w:cs="Arial"/>
                      <w:color w:val="000000"/>
                      <w:sz w:val="24"/>
                      <w:szCs w:val="24"/>
                      <w:lang w:eastAsia="en-GB"/>
                    </w:rPr>
                    <w:t>A temperature value relative to absolute zero.</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Absolute Zero: </w:t>
                  </w:r>
                  <w:r w:rsidRPr="009161D5">
                    <w:rPr>
                      <w:rFonts w:eastAsia="SimSun" w:cs="Arial"/>
                      <w:color w:val="000000"/>
                      <w:sz w:val="24"/>
                      <w:szCs w:val="24"/>
                      <w:lang w:eastAsia="en-GB"/>
                    </w:rPr>
                    <w:t>The lowest possible temperature of a system, where no heat</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remains</w:t>
                  </w:r>
                  <w:proofErr w:type="gramEnd"/>
                  <w:r w:rsidRPr="009161D5">
                    <w:rPr>
                      <w:rFonts w:eastAsia="SimSun" w:cs="Arial"/>
                      <w:color w:val="000000"/>
                      <w:sz w:val="24"/>
                      <w:szCs w:val="24"/>
                      <w:lang w:eastAsia="en-GB"/>
                    </w:rPr>
                    <w:t xml:space="preserve"> and the particles in the system have no kinetic energy.</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Avogadro Constant: </w:t>
                  </w:r>
                  <w:r w:rsidRPr="009161D5">
                    <w:rPr>
                      <w:rFonts w:eastAsia="SimSun" w:cs="Arial"/>
                      <w:color w:val="000000"/>
                      <w:sz w:val="24"/>
                      <w:szCs w:val="24"/>
                      <w:lang w:eastAsia="en-GB"/>
                    </w:rPr>
                    <w:t>The number of particles that make up one mole of any gas.</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Boltzmann Constant: </w:t>
                  </w:r>
                  <w:r w:rsidRPr="009161D5">
                    <w:rPr>
                      <w:rFonts w:eastAsia="SimSun" w:cs="Arial"/>
                      <w:color w:val="000000"/>
                      <w:sz w:val="24"/>
                      <w:szCs w:val="24"/>
                      <w:lang w:eastAsia="en-GB"/>
                    </w:rPr>
                    <w:t>A constant relating the average kinetic energy of the</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particles</w:t>
                  </w:r>
                  <w:proofErr w:type="gramEnd"/>
                  <w:r w:rsidRPr="009161D5">
                    <w:rPr>
                      <w:rFonts w:eastAsia="SimSun" w:cs="Arial"/>
                      <w:color w:val="000000"/>
                      <w:sz w:val="24"/>
                      <w:szCs w:val="24"/>
                      <w:lang w:eastAsia="en-GB"/>
                    </w:rPr>
                    <w:t xml:space="preserve"> in a gas, to the gas’ temperature.</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Boyle’s Law: </w:t>
                  </w:r>
                  <w:r w:rsidRPr="009161D5">
                    <w:rPr>
                      <w:rFonts w:eastAsia="SimSun" w:cs="Arial"/>
                      <w:color w:val="000000"/>
                      <w:sz w:val="24"/>
                      <w:szCs w:val="24"/>
                      <w:lang w:eastAsia="en-GB"/>
                    </w:rPr>
                    <w:t>The pressure of an ideal gas is inversely proportional to its volume</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when</w:t>
                  </w:r>
                  <w:proofErr w:type="gramEnd"/>
                  <w:r w:rsidRPr="009161D5">
                    <w:rPr>
                      <w:rFonts w:eastAsia="SimSun" w:cs="Arial"/>
                      <w:color w:val="000000"/>
                      <w:sz w:val="24"/>
                      <w:szCs w:val="24"/>
                      <w:lang w:eastAsia="en-GB"/>
                    </w:rPr>
                    <w:t xml:space="preserve"> held at constant temperature.</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Brownian </w:t>
                  </w:r>
                  <w:proofErr w:type="gramStart"/>
                  <w:r w:rsidRPr="009161D5">
                    <w:rPr>
                      <w:rFonts w:eastAsia="SimSun" w:cs="Arial"/>
                      <w:b/>
                      <w:bCs/>
                      <w:color w:val="000000"/>
                      <w:sz w:val="24"/>
                      <w:szCs w:val="24"/>
                      <w:lang w:eastAsia="en-GB"/>
                    </w:rPr>
                    <w:t>Motion</w:t>
                  </w:r>
                  <w:proofErr w:type="gramEnd"/>
                  <w:r w:rsidRPr="009161D5">
                    <w:rPr>
                      <w:rFonts w:eastAsia="SimSun" w:cs="Arial"/>
                      <w:b/>
                      <w:bCs/>
                      <w:color w:val="000000"/>
                      <w:sz w:val="24"/>
                      <w:szCs w:val="24"/>
                      <w:lang w:eastAsia="en-GB"/>
                    </w:rPr>
                    <w:t xml:space="preserve">: </w:t>
                  </w:r>
                  <w:r w:rsidRPr="009161D5">
                    <w:rPr>
                      <w:rFonts w:eastAsia="SimSun" w:cs="Arial"/>
                      <w:color w:val="000000"/>
                      <w:sz w:val="24"/>
                      <w:szCs w:val="24"/>
                      <w:lang w:eastAsia="en-GB"/>
                    </w:rPr>
                    <w:t>The random motion of particles.</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Change of Phase: </w:t>
                  </w:r>
                  <w:r w:rsidRPr="009161D5">
                    <w:rPr>
                      <w:rFonts w:eastAsia="SimSun" w:cs="Arial"/>
                      <w:color w:val="000000"/>
                      <w:sz w:val="24"/>
                      <w:szCs w:val="24"/>
                      <w:lang w:eastAsia="en-GB"/>
                    </w:rPr>
                    <w:t>The transitions between solids, liquids and gases. During a</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change</w:t>
                  </w:r>
                  <w:proofErr w:type="gramEnd"/>
                  <w:r w:rsidRPr="009161D5">
                    <w:rPr>
                      <w:rFonts w:eastAsia="SimSun" w:cs="Arial"/>
                      <w:color w:val="000000"/>
                      <w:sz w:val="24"/>
                      <w:szCs w:val="24"/>
                      <w:lang w:eastAsia="en-GB"/>
                    </w:rPr>
                    <w:t xml:space="preserve"> of phase, there is a change of internal energy but not temperature.</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Equation of State of an Ideal Gas: </w:t>
                  </w:r>
                  <w:r w:rsidRPr="009161D5">
                    <w:rPr>
                      <w:rFonts w:eastAsia="SimSun" w:cs="Arial"/>
                      <w:color w:val="000000"/>
                      <w:sz w:val="24"/>
                      <w:szCs w:val="24"/>
                      <w:lang w:eastAsia="en-GB"/>
                    </w:rPr>
                    <w:t>An equation linking pressure, volume, number</w:t>
                  </w:r>
                </w:p>
                <w:p w:rsidR="008427C6"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of</w:t>
                  </w:r>
                  <w:proofErr w:type="gramEnd"/>
                  <w:r w:rsidRPr="009161D5">
                    <w:rPr>
                      <w:rFonts w:eastAsia="SimSun" w:cs="Arial"/>
                      <w:color w:val="000000"/>
                      <w:sz w:val="24"/>
                      <w:szCs w:val="24"/>
                      <w:lang w:eastAsia="en-GB"/>
                    </w:rPr>
                    <w:t xml:space="preserve"> moles, temperature and the ideal gas constant.</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Gas: </w:t>
                  </w:r>
                  <w:r w:rsidRPr="009161D5">
                    <w:rPr>
                      <w:rFonts w:eastAsia="SimSun" w:cs="Arial"/>
                      <w:color w:val="000000"/>
                      <w:sz w:val="24"/>
                      <w:szCs w:val="24"/>
                      <w:lang w:eastAsia="en-GB"/>
                    </w:rPr>
                    <w:t>A phase of matter in which the particles are high energy and free to move.</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color w:val="000000"/>
                      <w:sz w:val="24"/>
                      <w:szCs w:val="24"/>
                      <w:lang w:eastAsia="en-GB"/>
                    </w:rPr>
                    <w:t xml:space="preserve">Gases will fill the space they are placed in. </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Internal Energy: </w:t>
                  </w:r>
                  <w:r w:rsidRPr="009161D5">
                    <w:rPr>
                      <w:rFonts w:eastAsia="SimSun" w:cs="Arial"/>
                      <w:color w:val="000000"/>
                      <w:sz w:val="24"/>
                      <w:szCs w:val="24"/>
                      <w:lang w:eastAsia="en-GB"/>
                    </w:rPr>
                    <w:t>The sum of the randomly distributed kinetic and potential</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energies</w:t>
                  </w:r>
                  <w:proofErr w:type="gramEnd"/>
                  <w:r w:rsidRPr="009161D5">
                    <w:rPr>
                      <w:rFonts w:eastAsia="SimSun" w:cs="Arial"/>
                      <w:color w:val="000000"/>
                      <w:sz w:val="24"/>
                      <w:szCs w:val="24"/>
                      <w:lang w:eastAsia="en-GB"/>
                    </w:rPr>
                    <w:t xml:space="preserve"> of the particles in a given system.</w:t>
                  </w:r>
                </w:p>
                <w:p w:rsidR="008427C6" w:rsidRPr="008427C6"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Kelvin: </w:t>
                  </w:r>
                  <w:r w:rsidRPr="009161D5">
                    <w:rPr>
                      <w:rFonts w:eastAsia="SimSun" w:cs="Arial"/>
                      <w:color w:val="000000"/>
                      <w:sz w:val="24"/>
                      <w:szCs w:val="24"/>
                      <w:lang w:eastAsia="en-GB"/>
                    </w:rPr>
                    <w:t xml:space="preserve">The unit of absolute temperature. </w:t>
                  </w:r>
                </w:p>
              </w:txbxContent>
            </v:textbox>
          </v:shape>
        </w:pict>
      </w: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8427C6" w:rsidRDefault="00040310" w:rsidP="003A08FB">
      <w:pPr>
        <w:pStyle w:val="02Head2"/>
      </w:pPr>
      <w:r>
        <w:rPr>
          <w:noProof/>
          <w:lang w:eastAsia="en-GB"/>
        </w:rPr>
        <w:pict>
          <v:shape id="_x0000_s1043" type="#_x0000_t202" style="position:absolute;margin-left:-.3pt;margin-top:12.75pt;width:509.5pt;height:234.75pt;z-index:251666432;mso-height-percent:200;mso-height-percent:200;mso-width-relative:margin;mso-height-relative:margin">
            <v:textbox style="mso-fit-shape-to-text:t">
              <w:txbxContent>
                <w:p w:rsidR="008427C6" w:rsidRPr="009161D5" w:rsidRDefault="008427C6" w:rsidP="008427C6">
                  <w:pPr>
                    <w:rPr>
                      <w:rFonts w:cs="Arial"/>
                      <w:b/>
                      <w:sz w:val="24"/>
                      <w:szCs w:val="24"/>
                      <w:u w:val="single"/>
                    </w:rPr>
                  </w:pPr>
                  <w:r w:rsidRPr="009161D5">
                    <w:rPr>
                      <w:rFonts w:cs="Arial"/>
                      <w:b/>
                      <w:sz w:val="24"/>
                      <w:szCs w:val="24"/>
                      <w:u w:val="single"/>
                    </w:rPr>
                    <w:t>Key Terms (continued)</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Liquid: </w:t>
                  </w:r>
                  <w:r w:rsidRPr="009161D5">
                    <w:rPr>
                      <w:rFonts w:eastAsia="SimSun" w:cs="Arial"/>
                      <w:color w:val="000000"/>
                      <w:sz w:val="24"/>
                      <w:szCs w:val="24"/>
                      <w:lang w:eastAsia="en-GB"/>
                    </w:rPr>
                    <w:t>A phase of matter in which the particles can slide over each other, but still</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have</w:t>
                  </w:r>
                  <w:proofErr w:type="gramEnd"/>
                  <w:r w:rsidRPr="009161D5">
                    <w:rPr>
                      <w:rFonts w:eastAsia="SimSun" w:cs="Arial"/>
                      <w:color w:val="000000"/>
                      <w:sz w:val="24"/>
                      <w:szCs w:val="24"/>
                      <w:lang w:eastAsia="en-GB"/>
                    </w:rPr>
                    <w:t xml:space="preserve"> forces of attraction between each other.</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Solid: </w:t>
                  </w:r>
                  <w:r w:rsidRPr="009161D5">
                    <w:rPr>
                      <w:rFonts w:eastAsia="SimSun" w:cs="Arial"/>
                      <w:color w:val="000000"/>
                      <w:sz w:val="24"/>
                      <w:szCs w:val="24"/>
                      <w:lang w:eastAsia="en-GB"/>
                    </w:rPr>
                    <w:t>A phase of matter in which the particles can only vibrate about fixed</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positions</w:t>
                  </w:r>
                  <w:proofErr w:type="gramEnd"/>
                  <w:r w:rsidRPr="009161D5">
                    <w:rPr>
                      <w:rFonts w:eastAsia="SimSun" w:cs="Arial"/>
                      <w:color w:val="000000"/>
                      <w:sz w:val="24"/>
                      <w:szCs w:val="24"/>
                      <w:lang w:eastAsia="en-GB"/>
                    </w:rPr>
                    <w:t>, due to strong intermolecular forces.</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Specific Heat Capacity: </w:t>
                  </w:r>
                  <w:r w:rsidRPr="009161D5">
                    <w:rPr>
                      <w:rFonts w:eastAsia="SimSun" w:cs="Arial"/>
                      <w:color w:val="000000"/>
                      <w:sz w:val="24"/>
                      <w:szCs w:val="24"/>
                      <w:lang w:eastAsia="en-GB"/>
                    </w:rPr>
                    <w:t>The amount of energy required to increase the</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temperature</w:t>
                  </w:r>
                  <w:proofErr w:type="gramEnd"/>
                  <w:r w:rsidRPr="009161D5">
                    <w:rPr>
                      <w:rFonts w:eastAsia="SimSun" w:cs="Arial"/>
                      <w:color w:val="000000"/>
                      <w:sz w:val="24"/>
                      <w:szCs w:val="24"/>
                      <w:lang w:eastAsia="en-GB"/>
                    </w:rPr>
                    <w:t xml:space="preserve"> of 1kg of a substance by 1 Kelvin.</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Specific Latent Heat: </w:t>
                  </w:r>
                  <w:r w:rsidRPr="009161D5">
                    <w:rPr>
                      <w:rFonts w:eastAsia="SimSun" w:cs="Arial"/>
                      <w:color w:val="000000"/>
                      <w:sz w:val="24"/>
                      <w:szCs w:val="24"/>
                      <w:lang w:eastAsia="en-GB"/>
                    </w:rPr>
                    <w:t>The amount of energy required to change the state of 1kg</w:t>
                  </w:r>
                </w:p>
                <w:p w:rsidR="008427C6" w:rsidRPr="009161D5" w:rsidRDefault="008427C6" w:rsidP="008427C6">
                  <w:pPr>
                    <w:autoSpaceDE w:val="0"/>
                    <w:autoSpaceDN w:val="0"/>
                    <w:adjustRightInd w:val="0"/>
                    <w:spacing w:after="0"/>
                    <w:rPr>
                      <w:rFonts w:eastAsia="SimSun" w:cs="Arial"/>
                      <w:color w:val="000000"/>
                      <w:sz w:val="24"/>
                      <w:szCs w:val="24"/>
                      <w:lang w:eastAsia="en-GB"/>
                    </w:rPr>
                  </w:pPr>
                  <w:proofErr w:type="gramStart"/>
                  <w:r w:rsidRPr="009161D5">
                    <w:rPr>
                      <w:rFonts w:eastAsia="SimSun" w:cs="Arial"/>
                      <w:color w:val="000000"/>
                      <w:sz w:val="24"/>
                      <w:szCs w:val="24"/>
                      <w:lang w:eastAsia="en-GB"/>
                    </w:rPr>
                    <w:t>of</w:t>
                  </w:r>
                  <w:proofErr w:type="gramEnd"/>
                  <w:r w:rsidRPr="009161D5">
                    <w:rPr>
                      <w:rFonts w:eastAsia="SimSun" w:cs="Arial"/>
                      <w:color w:val="000000"/>
                      <w:sz w:val="24"/>
                      <w:szCs w:val="24"/>
                      <w:lang w:eastAsia="en-GB"/>
                    </w:rPr>
                    <w:t xml:space="preserve"> a substance without a change of temperature.</w:t>
                  </w:r>
                </w:p>
                <w:p w:rsidR="008427C6" w:rsidRPr="009161D5" w:rsidRDefault="008427C6" w:rsidP="008427C6">
                  <w:pPr>
                    <w:autoSpaceDE w:val="0"/>
                    <w:autoSpaceDN w:val="0"/>
                    <w:adjustRightInd w:val="0"/>
                    <w:spacing w:after="0"/>
                    <w:rPr>
                      <w:rFonts w:eastAsia="SimSun" w:cs="Arial"/>
                      <w:color w:val="000000"/>
                      <w:sz w:val="24"/>
                      <w:szCs w:val="24"/>
                      <w:lang w:eastAsia="en-GB"/>
                    </w:rPr>
                  </w:pPr>
                  <w:r w:rsidRPr="009161D5">
                    <w:rPr>
                      <w:rFonts w:eastAsia="SimSun" w:cs="Arial"/>
                      <w:b/>
                      <w:bCs/>
                      <w:color w:val="000000"/>
                      <w:sz w:val="24"/>
                      <w:szCs w:val="24"/>
                      <w:lang w:eastAsia="en-GB"/>
                    </w:rPr>
                    <w:t xml:space="preserve">Thermal Equilibrium: </w:t>
                  </w:r>
                  <w:r w:rsidRPr="009161D5">
                    <w:rPr>
                      <w:rFonts w:eastAsia="SimSun" w:cs="Arial"/>
                      <w:color w:val="000000"/>
                      <w:sz w:val="24"/>
                      <w:szCs w:val="24"/>
                      <w:lang w:eastAsia="en-GB"/>
                    </w:rPr>
                    <w:t>A stable state in which there is no thermal heat transfer</w:t>
                  </w:r>
                </w:p>
                <w:p w:rsidR="008427C6" w:rsidRPr="009161D5" w:rsidRDefault="008427C6" w:rsidP="008427C6">
                  <w:pPr>
                    <w:autoSpaceDE w:val="0"/>
                    <w:autoSpaceDN w:val="0"/>
                    <w:adjustRightInd w:val="0"/>
                    <w:spacing w:after="0"/>
                    <w:rPr>
                      <w:rFonts w:cs="Arial"/>
                      <w:sz w:val="24"/>
                      <w:szCs w:val="24"/>
                    </w:rPr>
                  </w:pPr>
                  <w:proofErr w:type="gramStart"/>
                  <w:r w:rsidRPr="009161D5">
                    <w:rPr>
                      <w:rFonts w:eastAsia="SimSun" w:cs="Arial"/>
                      <w:color w:val="000000"/>
                      <w:sz w:val="24"/>
                      <w:szCs w:val="24"/>
                      <w:lang w:eastAsia="en-GB"/>
                    </w:rPr>
                    <w:t>between</w:t>
                  </w:r>
                  <w:proofErr w:type="gramEnd"/>
                  <w:r w:rsidRPr="009161D5">
                    <w:rPr>
                      <w:rFonts w:eastAsia="SimSun" w:cs="Arial"/>
                      <w:color w:val="000000"/>
                      <w:sz w:val="24"/>
                      <w:szCs w:val="24"/>
                      <w:lang w:eastAsia="en-GB"/>
                    </w:rPr>
                    <w:t xml:space="preserve"> two regions.</w:t>
                  </w:r>
                </w:p>
              </w:txbxContent>
            </v:textbox>
          </v:shape>
        </w:pict>
      </w:r>
    </w:p>
    <w:p w:rsidR="008427C6" w:rsidRDefault="008427C6" w:rsidP="003A08FB">
      <w:pPr>
        <w:pStyle w:val="02Head2"/>
      </w:pPr>
    </w:p>
    <w:p w:rsidR="008427C6" w:rsidRDefault="008427C6" w:rsidP="003A08FB">
      <w:pPr>
        <w:pStyle w:val="02Head2"/>
      </w:pPr>
    </w:p>
    <w:p w:rsidR="008427C6" w:rsidRDefault="008427C6" w:rsidP="003A08FB">
      <w:pPr>
        <w:pStyle w:val="02Head2"/>
      </w:pPr>
    </w:p>
    <w:p w:rsidR="003A08FB" w:rsidRDefault="003A08FB" w:rsidP="003A08FB">
      <w:pPr>
        <w:pStyle w:val="02Head2"/>
      </w:pPr>
    </w:p>
    <w:p w:rsidR="008427C6" w:rsidRDefault="008427C6" w:rsidP="003A08FB">
      <w:pPr>
        <w:pStyle w:val="02Head2"/>
      </w:pPr>
    </w:p>
    <w:p w:rsidR="008427C6" w:rsidRDefault="008427C6" w:rsidP="003A08FB">
      <w:pPr>
        <w:pStyle w:val="02Head2"/>
      </w:pPr>
    </w:p>
    <w:p w:rsidR="008427C6" w:rsidRDefault="008427C6" w:rsidP="008427C6">
      <w:pPr>
        <w:pStyle w:val="02Head2"/>
        <w:ind w:right="113"/>
      </w:pPr>
      <w:r>
        <w:t>Refer to the “</w:t>
      </w:r>
      <w:r w:rsidRPr="008427C6">
        <w:t>H556 Physics OCR A Formula Booklet</w:t>
      </w:r>
      <w:r>
        <w:t>” you have been given, for Module 5 equations.</w:t>
      </w:r>
    </w:p>
    <w:sectPr w:rsidR="008427C6" w:rsidSect="00DE7654">
      <w:headerReference w:type="default" r:id="rId15"/>
      <w:footerReference w:type="default" r:id="rId16"/>
      <w:type w:val="continuous"/>
      <w:pgSz w:w="11906" w:h="16838"/>
      <w:pgMar w:top="2088" w:right="864" w:bottom="1440" w:left="864" w:header="792" w:footer="14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E7" w:rsidRDefault="004657E7">
      <w:r>
        <w:separator/>
      </w:r>
    </w:p>
    <w:p w:rsidR="004657E7" w:rsidRDefault="004657E7"/>
  </w:endnote>
  <w:endnote w:type="continuationSeparator" w:id="0">
    <w:p w:rsidR="004657E7" w:rsidRDefault="004657E7">
      <w:r>
        <w:continuationSeparator/>
      </w:r>
    </w:p>
    <w:p w:rsidR="004657E7" w:rsidRDefault="004657E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CA" w:rsidRDefault="00040310" w:rsidP="00472B0D">
    <w:pPr>
      <w:tabs>
        <w:tab w:val="right" w:pos="6660"/>
      </w:tabs>
      <w:rPr>
        <w:sz w:val="18"/>
      </w:rPr>
    </w:pPr>
    <w:r w:rsidRPr="00040310">
      <w:rPr>
        <w:noProof/>
        <w:sz w:val="18"/>
        <w:lang w:val="en-US"/>
      </w:rPr>
      <w:pict>
        <v:line id="Line 29" o:spid="_x0000_s2094" style="position:absolute;z-index:-251657216;visibility:visible" from="0,-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"/>
      </w:pict>
    </w:r>
    <w:r w:rsidR="00530D82">
      <w:rPr>
        <w:sz w:val="18"/>
      </w:rPr>
      <w:t>© Oxford University Press 2016</w:t>
    </w:r>
    <w:r w:rsidR="009F44CA">
      <w:rPr>
        <w:sz w:val="18"/>
      </w:rPr>
      <w:tab/>
    </w:r>
    <w:hyperlink r:id="rId1" w:history="1">
      <w:r w:rsidR="009F44CA" w:rsidRPr="00632047">
        <w:rPr>
          <w:sz w:val="18"/>
        </w:rPr>
        <w:t>www.oxfordsecondary.co.uk/acknowledgements</w:t>
      </w:r>
    </w:hyperlink>
  </w:p>
  <w:p w:rsidR="009F44CA" w:rsidRDefault="009F44CA" w:rsidP="00472B0D">
    <w:pPr>
      <w:tabs>
        <w:tab w:val="right" w:pos="10152"/>
      </w:tabs>
    </w:pPr>
    <w:r w:rsidRPr="00AA162B">
      <w:rPr>
        <w:sz w:val="16"/>
        <w:szCs w:val="16"/>
      </w:rPr>
      <w:t>This resource sheet may have been changed from the original</w:t>
    </w:r>
    <w:r>
      <w:rPr>
        <w:sz w:val="18"/>
      </w:rPr>
      <w:tab/>
    </w:r>
    <w:r w:rsidR="00040310">
      <w:rPr>
        <w:sz w:val="18"/>
      </w:rPr>
      <w:fldChar w:fldCharType="begin"/>
    </w:r>
    <w:r>
      <w:rPr>
        <w:sz w:val="18"/>
      </w:rPr>
      <w:instrText xml:space="preserve"> PAGE </w:instrText>
    </w:r>
    <w:r w:rsidR="00040310">
      <w:rPr>
        <w:sz w:val="18"/>
      </w:rPr>
      <w:fldChar w:fldCharType="separate"/>
    </w:r>
    <w:r w:rsidR="00FC16F9">
      <w:rPr>
        <w:noProof/>
        <w:sz w:val="18"/>
      </w:rPr>
      <w:t>2</w:t>
    </w:r>
    <w:r w:rsidR="00040310">
      <w:rPr>
        <w:sz w:val="18"/>
      </w:rPr>
      <w:fldChar w:fldCharType="end"/>
    </w:r>
  </w:p>
  <w:p w:rsidR="009F44CA" w:rsidRDefault="009F44CA" w:rsidP="009D23B1">
    <w:pPr>
      <w:tabs>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E7" w:rsidRDefault="004657E7">
      <w:r>
        <w:separator/>
      </w:r>
    </w:p>
    <w:p w:rsidR="004657E7" w:rsidRDefault="004657E7"/>
  </w:footnote>
  <w:footnote w:type="continuationSeparator" w:id="0">
    <w:p w:rsidR="004657E7" w:rsidRDefault="004657E7">
      <w:r>
        <w:continuationSeparator/>
      </w:r>
    </w:p>
    <w:p w:rsidR="004657E7" w:rsidRDefault="004657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CA" w:rsidRDefault="00040310" w:rsidP="00EA2B90">
    <w:r w:rsidRPr="00040310">
      <w:rPr>
        <w:noProof/>
        <w:lang w:val="en-US"/>
      </w:rPr>
      <w:pict>
        <v:shapetype id="_x0000_t202" coordsize="21600,21600" o:spt="202" path="m,l,21600r21600,l21600,xe">
          <v:stroke joinstyle="miter"/>
          <v:path gradientshapeok="t" o:connecttype="rect"/>
        </v:shapetype>
        <v:shape id="_x0000_s2091" type="#_x0000_t202" style="position:absolute;margin-left:190.5pt;margin-top:-9.5pt;width:325.45pt;height:70.1pt;z-index:-251659264;mso-wrap-edited:f" wrapcoords="0 0 21600 0 21600 21600 0 21600 0 0" filled="f" stroked="f">
          <v:fill o:detectmouseclick="t"/>
          <v:textbox style="mso-next-textbox:#_x0000_s2091" inset=",7.2pt,,7.2pt">
            <w:txbxContent>
              <w:p w:rsidR="009F44CA" w:rsidRDefault="00BB1685" w:rsidP="00364362">
                <w:pPr>
                  <w:tabs>
                    <w:tab w:val="left" w:pos="432"/>
                  </w:tabs>
                  <w:spacing w:after="0"/>
                  <w:jc w:val="right"/>
                  <w:rPr>
                    <w:b/>
                    <w:color w:val="595959"/>
                    <w:sz w:val="36"/>
                    <w:szCs w:val="36"/>
                  </w:rPr>
                </w:pPr>
                <w:r>
                  <w:rPr>
                    <w:b/>
                    <w:color w:val="595959"/>
                    <w:sz w:val="36"/>
                    <w:szCs w:val="36"/>
                  </w:rPr>
                  <w:t>Module 5.2 Knowledge Organiser</w:t>
                </w:r>
              </w:p>
              <w:p w:rsidR="00BB1685" w:rsidRPr="00BB1685" w:rsidRDefault="00BB1685" w:rsidP="00BB1685">
                <w:pPr>
                  <w:tabs>
                    <w:tab w:val="left" w:pos="432"/>
                  </w:tabs>
                  <w:spacing w:after="0"/>
                  <w:jc w:val="center"/>
                  <w:rPr>
                    <w:b/>
                    <w:i/>
                    <w:color w:val="595959"/>
                    <w:sz w:val="36"/>
                    <w:szCs w:val="36"/>
                  </w:rPr>
                </w:pPr>
                <w:r>
                  <w:rPr>
                    <w:b/>
                    <w:i/>
                    <w:color w:val="595959"/>
                    <w:sz w:val="36"/>
                    <w:szCs w:val="36"/>
                  </w:rPr>
                  <w:t>Ideal Gases</w:t>
                </w:r>
              </w:p>
            </w:txbxContent>
          </v:textbox>
        </v:shape>
      </w:pict>
    </w:r>
    <w:r w:rsidR="00BB1685">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-137160</wp:posOffset>
          </wp:positionV>
          <wp:extent cx="2390140" cy="330200"/>
          <wp:effectExtent l="1905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140" cy="330200"/>
                  </a:xfrm>
                  <a:prstGeom prst="rect">
                    <a:avLst/>
                  </a:prstGeom>
                  <a:noFill/>
                  <a:ln w="9525">
                    <a:noFill/>
                    <a:miter lim="800000"/>
                    <a:headEnd/>
                    <a:tailEnd/>
                  </a:ln>
                </pic:spPr>
              </pic:pic>
            </a:graphicData>
          </a:graphic>
        </wp:anchor>
      </w:drawing>
    </w:r>
  </w:p>
  <w:p w:rsidR="009F44CA" w:rsidRPr="00472B0D" w:rsidRDefault="000F636B" w:rsidP="00472B0D">
    <w:pPr>
      <w:spacing w:after="0"/>
      <w:rPr>
        <w:b/>
        <w:i/>
        <w:color w:val="595959"/>
        <w:sz w:val="36"/>
        <w:szCs w:val="36"/>
      </w:rPr>
    </w:pPr>
    <w:r>
      <w:rPr>
        <w:b/>
        <w:i/>
        <w:color w:val="595959"/>
        <w:sz w:val="36"/>
        <w:szCs w:val="36"/>
      </w:rPr>
      <w:t>OCR</w:t>
    </w:r>
    <w:r w:rsidR="009F44CA" w:rsidRPr="00472B0D">
      <w:rPr>
        <w:b/>
        <w:i/>
        <w:color w:val="595959"/>
        <w:sz w:val="36"/>
        <w:szCs w:val="36"/>
      </w:rPr>
      <w:t xml:space="preserve"> </w:t>
    </w:r>
    <w:r>
      <w:rPr>
        <w:b/>
        <w:i/>
        <w:color w:val="595959"/>
        <w:sz w:val="36"/>
        <w:szCs w:val="36"/>
      </w:rPr>
      <w:t>Physics A</w:t>
    </w:r>
  </w:p>
  <w:p w:rsidR="009F44CA" w:rsidRDefault="00040310" w:rsidP="00472B0D">
    <w:r>
      <w:rPr>
        <w:lang w:eastAsia="en-GB"/>
      </w:rPr>
      <w:pict>
        <v:line id="_x0000_s2056" style="position:absolute;z-index:-251660288" from="0,14.4pt" to="511.2pt,14.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B4B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532393"/>
    <w:multiLevelType w:val="multilevel"/>
    <w:tmpl w:val="864ECD6A"/>
    <w:name w:val="LetterList"/>
    <w:lvl w:ilvl="0">
      <w:start w:val="1"/>
      <w:numFmt w:val="lowerLetter"/>
      <w:lvlText w:val="%1)"/>
      <w:lvlJc w:val="left"/>
      <w:pPr>
        <w:tabs>
          <w:tab w:val="num" w:pos="283"/>
        </w:tabs>
        <w:ind w:left="283" w:hanging="283"/>
      </w:pPr>
      <w:rPr>
        <w:rFonts w:hint="default"/>
        <w:b/>
        <w:i w:val="0"/>
      </w:rPr>
    </w:lvl>
    <w:lvl w:ilvl="1">
      <w:start w:val="1"/>
      <w:numFmt w:val="lowerRoman"/>
      <w:lvlText w:val="%2)"/>
      <w:lvlJc w:val="left"/>
      <w:pPr>
        <w:tabs>
          <w:tab w:val="num" w:pos="567"/>
        </w:tabs>
        <w:ind w:left="567" w:hanging="284"/>
      </w:pPr>
      <w:rPr>
        <w:rFonts w:hint="default"/>
        <w:b/>
        <w:i w:val="0"/>
      </w:r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
    <w:nsid w:val="32802355"/>
    <w:multiLevelType w:val="multilevel"/>
    <w:tmpl w:val="1C3C733C"/>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
    <w:nsid w:val="340C7070"/>
    <w:multiLevelType w:val="multilevel"/>
    <w:tmpl w:val="D1E85FD0"/>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nsid w:val="36E70670"/>
    <w:multiLevelType w:val="hybridMultilevel"/>
    <w:tmpl w:val="47E4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E2374FA"/>
    <w:multiLevelType w:val="hybridMultilevel"/>
    <w:tmpl w:val="FD5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AF62B9"/>
    <w:multiLevelType w:val="hybridMultilevel"/>
    <w:tmpl w:val="1BBC7A2A"/>
    <w:lvl w:ilvl="0" w:tplc="7012E910">
      <w:start w:val="1"/>
      <w:numFmt w:val="bullet"/>
      <w:pStyle w:val="03Bulle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B7991"/>
    <w:multiLevelType w:val="multilevel"/>
    <w:tmpl w:val="D1E85FD0"/>
    <w:lvl w:ilvl="0">
      <w:start w:val="1"/>
      <w:numFmt w:val="decimal"/>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nsid w:val="42445D03"/>
    <w:multiLevelType w:val="hybridMultilevel"/>
    <w:tmpl w:val="F66E72EC"/>
    <w:name w:val="Bulle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8F732E"/>
    <w:multiLevelType w:val="multilevel"/>
    <w:tmpl w:val="E1FAEAFC"/>
    <w:name w:val="RomLetterList"/>
    <w:lvl w:ilvl="0">
      <w:start w:val="1"/>
      <w:numFmt w:val="lowerRoman"/>
      <w:lvlText w:val="%1"/>
      <w:lvlJc w:val="left"/>
      <w:pPr>
        <w:tabs>
          <w:tab w:val="num" w:pos="283"/>
        </w:tabs>
        <w:ind w:left="283" w:hanging="283"/>
      </w:pPr>
    </w:lvl>
    <w:lvl w:ilvl="1">
      <w:start w:val="1"/>
      <w:numFmt w:val="lowerLetter"/>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0">
    <w:nsid w:val="56287EF4"/>
    <w:multiLevelType w:val="multilevel"/>
    <w:tmpl w:val="BECE6AE4"/>
    <w:name w:val="BulletList"/>
    <w:lvl w:ilvl="0">
      <w:start w:val="1"/>
      <w:numFmt w:val="bullet"/>
      <w:lvlRestart w:val="0"/>
      <w:lvlText w:val=""/>
      <w:lvlJc w:val="left"/>
      <w:pPr>
        <w:tabs>
          <w:tab w:val="num" w:pos="283"/>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1">
    <w:nsid w:val="5850503A"/>
    <w:multiLevelType w:val="hybridMultilevel"/>
    <w:tmpl w:val="0FBCFC68"/>
    <w:name w:val="BulletList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081D80"/>
    <w:multiLevelType w:val="multilevel"/>
    <w:tmpl w:val="F2843342"/>
    <w:name w:val="RomLetterList"/>
    <w:lvl w:ilvl="0">
      <w:start w:val="1"/>
      <w:numFmt w:val="lowerRoman"/>
      <w:lvlText w:val="%1)"/>
      <w:lvlJc w:val="left"/>
      <w:pPr>
        <w:tabs>
          <w:tab w:val="num" w:pos="340"/>
        </w:tabs>
        <w:ind w:left="340" w:hanging="340"/>
      </w:pPr>
      <w:rPr>
        <w:rFonts w:hint="default"/>
        <w:b/>
        <w:i w:val="0"/>
      </w:rPr>
    </w:lvl>
    <w:lvl w:ilvl="1">
      <w:start w:val="1"/>
      <w:numFmt w:val="lowerLetter"/>
      <w:lvlText w:val="%2)"/>
      <w:lvlJc w:val="left"/>
      <w:pPr>
        <w:tabs>
          <w:tab w:val="num" w:pos="624"/>
        </w:tabs>
        <w:ind w:left="624" w:hanging="284"/>
      </w:pPr>
      <w:rPr>
        <w:rFonts w:hint="default"/>
        <w:b/>
        <w:i w:val="0"/>
      </w:rPr>
    </w:lvl>
    <w:lvl w:ilvl="2">
      <w:start w:val="1"/>
      <w:numFmt w:val="bullet"/>
      <w:lvlRestart w:val="0"/>
      <w:lvlText w:val=""/>
      <w:lvlJc w:val="left"/>
      <w:pPr>
        <w:tabs>
          <w:tab w:val="num" w:pos="851"/>
        </w:tabs>
        <w:ind w:left="851" w:hanging="284"/>
      </w:pPr>
      <w:rPr>
        <w:rFonts w:ascii="Wingdings" w:hAnsi="Wingdings" w:hint="default"/>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3">
    <w:nsid w:val="61BB174F"/>
    <w:multiLevelType w:val="hybridMultilevel"/>
    <w:tmpl w:val="E7E02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87754B"/>
    <w:multiLevelType w:val="multilevel"/>
    <w:tmpl w:val="A2E01330"/>
    <w:name w:val="LetterList"/>
    <w:lvl w:ilvl="0">
      <w:start w:val="1"/>
      <w:numFmt w:val="lowerLetter"/>
      <w:lvlText w:val="%1"/>
      <w:lvlJc w:val="left"/>
      <w:pPr>
        <w:tabs>
          <w:tab w:val="num" w:pos="283"/>
        </w:tabs>
        <w:ind w:left="283" w:hanging="283"/>
      </w:pPr>
    </w:lvl>
    <w:lvl w:ilvl="1">
      <w:start w:val="1"/>
      <w:numFmt w:val="lowerRoman"/>
      <w:lvlText w:val="%2)"/>
      <w:lvlJc w:val="left"/>
      <w:pPr>
        <w:tabs>
          <w:tab w:val="num" w:pos="567"/>
        </w:tabs>
        <w:ind w:left="567" w:hanging="284"/>
      </w:pPr>
    </w:lvl>
    <w:lvl w:ilvl="2">
      <w:start w:val="1"/>
      <w:numFmt w:val="bullet"/>
      <w:lvlRestart w:val="0"/>
      <w:lvlText w:val=""/>
      <w:lvlJc w:val="left"/>
      <w:pPr>
        <w:tabs>
          <w:tab w:val="num" w:pos="794"/>
        </w:tabs>
        <w:ind w:left="794" w:hanging="227"/>
      </w:pPr>
      <w:rPr>
        <w:rFonts w:ascii="Wingdings" w:hAnsi="Wingdings" w:hint="default"/>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5">
    <w:nsid w:val="75575E31"/>
    <w:multiLevelType w:val="hybridMultilevel"/>
    <w:tmpl w:val="9CFE3512"/>
    <w:lvl w:ilvl="0" w:tplc="943082DE">
      <w:start w:val="1"/>
      <w:numFmt w:val="bullet"/>
      <w:pStyle w:val="04BulletListLa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66E93"/>
    <w:multiLevelType w:val="hybridMultilevel"/>
    <w:tmpl w:val="9F981010"/>
    <w:lvl w:ilvl="0" w:tplc="5D1A1E90">
      <w:start w:val="1"/>
      <w:numFmt w:val="bullet"/>
      <w:pStyle w:val="08Table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proofState w:spelling="clean" w:grammar="clean"/>
  <w:stylePaneFormatFilter w:val="3F21"/>
  <w:defaultTabStop w:val="720"/>
  <w:drawingGridHorizontalSpacing w:val="181"/>
  <w:drawingGridVerticalSpacing w:val="181"/>
  <w:noPunctuationKerning/>
  <w:characterSpacingControl w:val="doNotCompress"/>
  <w:hdrShapeDefaults>
    <o:shapedefaults v:ext="edit" spidmax="5122">
      <o:colormru v:ext="edit" colors="#89b8e1"/>
    </o:shapedefaults>
    <o:shapelayout v:ext="edit">
      <o:idmap v:ext="edit" data="2"/>
    </o:shapelayout>
  </w:hdrShapeDefaults>
  <w:footnotePr>
    <w:footnote w:id="-1"/>
    <w:footnote w:id="0"/>
  </w:footnotePr>
  <w:endnotePr>
    <w:endnote w:id="-1"/>
    <w:endnote w:id="0"/>
  </w:endnotePr>
  <w:compat>
    <w:useFELayout/>
  </w:compat>
  <w:rsids>
    <w:rsidRoot w:val="00BC76F5"/>
    <w:rsid w:val="000011AA"/>
    <w:rsid w:val="0000178B"/>
    <w:rsid w:val="00013502"/>
    <w:rsid w:val="000325FC"/>
    <w:rsid w:val="00033754"/>
    <w:rsid w:val="00040310"/>
    <w:rsid w:val="000555F5"/>
    <w:rsid w:val="0007405C"/>
    <w:rsid w:val="00084467"/>
    <w:rsid w:val="000A2C80"/>
    <w:rsid w:val="000D4628"/>
    <w:rsid w:val="000E0F0D"/>
    <w:rsid w:val="000F636B"/>
    <w:rsid w:val="00117559"/>
    <w:rsid w:val="0011798C"/>
    <w:rsid w:val="00124DF9"/>
    <w:rsid w:val="0013502E"/>
    <w:rsid w:val="001428B6"/>
    <w:rsid w:val="001F5A07"/>
    <w:rsid w:val="002078A4"/>
    <w:rsid w:val="002139F2"/>
    <w:rsid w:val="00226EA4"/>
    <w:rsid w:val="00231D84"/>
    <w:rsid w:val="00232037"/>
    <w:rsid w:val="00236082"/>
    <w:rsid w:val="002745DF"/>
    <w:rsid w:val="00294C92"/>
    <w:rsid w:val="002976B8"/>
    <w:rsid w:val="002B0F59"/>
    <w:rsid w:val="002C613F"/>
    <w:rsid w:val="002E253A"/>
    <w:rsid w:val="002E5933"/>
    <w:rsid w:val="00306ADD"/>
    <w:rsid w:val="00331379"/>
    <w:rsid w:val="0033174C"/>
    <w:rsid w:val="00333AE9"/>
    <w:rsid w:val="003508BE"/>
    <w:rsid w:val="00354216"/>
    <w:rsid w:val="00362635"/>
    <w:rsid w:val="00364362"/>
    <w:rsid w:val="00365985"/>
    <w:rsid w:val="0037040F"/>
    <w:rsid w:val="003905FF"/>
    <w:rsid w:val="0039520C"/>
    <w:rsid w:val="003A08FB"/>
    <w:rsid w:val="003A6A98"/>
    <w:rsid w:val="003B19DD"/>
    <w:rsid w:val="003C4FA3"/>
    <w:rsid w:val="003C5535"/>
    <w:rsid w:val="003E0EAD"/>
    <w:rsid w:val="003F4464"/>
    <w:rsid w:val="003F5BAB"/>
    <w:rsid w:val="003F5F1E"/>
    <w:rsid w:val="00402E0F"/>
    <w:rsid w:val="0040350D"/>
    <w:rsid w:val="00410EF8"/>
    <w:rsid w:val="00412BB3"/>
    <w:rsid w:val="00414948"/>
    <w:rsid w:val="0042623E"/>
    <w:rsid w:val="00456944"/>
    <w:rsid w:val="004657E7"/>
    <w:rsid w:val="00472B0D"/>
    <w:rsid w:val="0047559B"/>
    <w:rsid w:val="00480021"/>
    <w:rsid w:val="004A245B"/>
    <w:rsid w:val="004A2B36"/>
    <w:rsid w:val="004B76AE"/>
    <w:rsid w:val="004E135B"/>
    <w:rsid w:val="004E4980"/>
    <w:rsid w:val="005006DF"/>
    <w:rsid w:val="005108F7"/>
    <w:rsid w:val="005244D3"/>
    <w:rsid w:val="00530D82"/>
    <w:rsid w:val="00556D0D"/>
    <w:rsid w:val="00581993"/>
    <w:rsid w:val="00587DC3"/>
    <w:rsid w:val="005C6391"/>
    <w:rsid w:val="005D4BA9"/>
    <w:rsid w:val="005E1A1E"/>
    <w:rsid w:val="005E2D1E"/>
    <w:rsid w:val="005E5706"/>
    <w:rsid w:val="00610217"/>
    <w:rsid w:val="006159DC"/>
    <w:rsid w:val="006238D7"/>
    <w:rsid w:val="0063307A"/>
    <w:rsid w:val="00646000"/>
    <w:rsid w:val="00646029"/>
    <w:rsid w:val="00657D55"/>
    <w:rsid w:val="006644C4"/>
    <w:rsid w:val="00667771"/>
    <w:rsid w:val="006913F0"/>
    <w:rsid w:val="00694EBF"/>
    <w:rsid w:val="006B1A5B"/>
    <w:rsid w:val="006D40B6"/>
    <w:rsid w:val="006E29C1"/>
    <w:rsid w:val="006E50D8"/>
    <w:rsid w:val="0071176E"/>
    <w:rsid w:val="00721319"/>
    <w:rsid w:val="00756E9A"/>
    <w:rsid w:val="007621D2"/>
    <w:rsid w:val="0076757A"/>
    <w:rsid w:val="00780CE1"/>
    <w:rsid w:val="00791316"/>
    <w:rsid w:val="007A438B"/>
    <w:rsid w:val="007B67C9"/>
    <w:rsid w:val="007C4824"/>
    <w:rsid w:val="00820BC5"/>
    <w:rsid w:val="00827EE4"/>
    <w:rsid w:val="00832C23"/>
    <w:rsid w:val="008427C6"/>
    <w:rsid w:val="00855C29"/>
    <w:rsid w:val="0087148E"/>
    <w:rsid w:val="00882182"/>
    <w:rsid w:val="008862BE"/>
    <w:rsid w:val="00896881"/>
    <w:rsid w:val="008A1686"/>
    <w:rsid w:val="008B69A2"/>
    <w:rsid w:val="008B71E3"/>
    <w:rsid w:val="008C355A"/>
    <w:rsid w:val="008C7211"/>
    <w:rsid w:val="008D615F"/>
    <w:rsid w:val="008D77D3"/>
    <w:rsid w:val="008E6917"/>
    <w:rsid w:val="008F0053"/>
    <w:rsid w:val="008F0F24"/>
    <w:rsid w:val="008F58CC"/>
    <w:rsid w:val="00940C66"/>
    <w:rsid w:val="00974405"/>
    <w:rsid w:val="009974B9"/>
    <w:rsid w:val="009A2E82"/>
    <w:rsid w:val="009A30BF"/>
    <w:rsid w:val="009C4A1F"/>
    <w:rsid w:val="009D23B1"/>
    <w:rsid w:val="009D7367"/>
    <w:rsid w:val="009E6E09"/>
    <w:rsid w:val="009F44CA"/>
    <w:rsid w:val="00A023DA"/>
    <w:rsid w:val="00A03FF8"/>
    <w:rsid w:val="00A23EEA"/>
    <w:rsid w:val="00A50ECD"/>
    <w:rsid w:val="00A74F98"/>
    <w:rsid w:val="00A81651"/>
    <w:rsid w:val="00AA5FD3"/>
    <w:rsid w:val="00AB56F1"/>
    <w:rsid w:val="00AC6357"/>
    <w:rsid w:val="00AE455B"/>
    <w:rsid w:val="00AF4B58"/>
    <w:rsid w:val="00B04CCE"/>
    <w:rsid w:val="00B13792"/>
    <w:rsid w:val="00B21E62"/>
    <w:rsid w:val="00B43F5E"/>
    <w:rsid w:val="00B52025"/>
    <w:rsid w:val="00B63478"/>
    <w:rsid w:val="00B76C9D"/>
    <w:rsid w:val="00B820C7"/>
    <w:rsid w:val="00B83867"/>
    <w:rsid w:val="00B8705C"/>
    <w:rsid w:val="00BA1B1E"/>
    <w:rsid w:val="00BA556A"/>
    <w:rsid w:val="00BA62FA"/>
    <w:rsid w:val="00BB1685"/>
    <w:rsid w:val="00BC5B28"/>
    <w:rsid w:val="00BC76F5"/>
    <w:rsid w:val="00BE0CB9"/>
    <w:rsid w:val="00BF040B"/>
    <w:rsid w:val="00BF360D"/>
    <w:rsid w:val="00C438B3"/>
    <w:rsid w:val="00C56588"/>
    <w:rsid w:val="00C86632"/>
    <w:rsid w:val="00C94C1B"/>
    <w:rsid w:val="00CD1EF0"/>
    <w:rsid w:val="00CD530F"/>
    <w:rsid w:val="00CF25FE"/>
    <w:rsid w:val="00CF2CBF"/>
    <w:rsid w:val="00CF6EDE"/>
    <w:rsid w:val="00D17755"/>
    <w:rsid w:val="00D33751"/>
    <w:rsid w:val="00D5106D"/>
    <w:rsid w:val="00D675B2"/>
    <w:rsid w:val="00DC23B4"/>
    <w:rsid w:val="00DD3599"/>
    <w:rsid w:val="00DD3970"/>
    <w:rsid w:val="00DE7654"/>
    <w:rsid w:val="00E00244"/>
    <w:rsid w:val="00E023B4"/>
    <w:rsid w:val="00E11630"/>
    <w:rsid w:val="00E16EEB"/>
    <w:rsid w:val="00E23450"/>
    <w:rsid w:val="00E5625C"/>
    <w:rsid w:val="00E56E1C"/>
    <w:rsid w:val="00E8589E"/>
    <w:rsid w:val="00E87304"/>
    <w:rsid w:val="00E971D7"/>
    <w:rsid w:val="00EA2B90"/>
    <w:rsid w:val="00EA78F8"/>
    <w:rsid w:val="00EC675D"/>
    <w:rsid w:val="00ED0DC6"/>
    <w:rsid w:val="00EE185E"/>
    <w:rsid w:val="00EE617C"/>
    <w:rsid w:val="00EE6E14"/>
    <w:rsid w:val="00EE6FA5"/>
    <w:rsid w:val="00F22AD8"/>
    <w:rsid w:val="00F65E23"/>
    <w:rsid w:val="00F73759"/>
    <w:rsid w:val="00F863F5"/>
    <w:rsid w:val="00F91122"/>
    <w:rsid w:val="00FC16F9"/>
    <w:rsid w:val="00FC4CF8"/>
    <w:rsid w:val="00FF4984"/>
    <w:rsid w:val="00FF66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89b8e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493"/>
    <w:pPr>
      <w:spacing w:after="120"/>
    </w:pPr>
    <w:rPr>
      <w:rFonts w:ascii="Arial" w:eastAsia="Times New Roman" w:hAnsi="Arial"/>
      <w:sz w:val="22"/>
      <w:lang w:eastAsia="en-US"/>
    </w:rPr>
  </w:style>
  <w:style w:type="paragraph" w:styleId="Heading1">
    <w:name w:val="heading 1"/>
    <w:basedOn w:val="Normal"/>
    <w:next w:val="Normal"/>
    <w:qFormat/>
    <w:rsid w:val="00DD3970"/>
    <w:pPr>
      <w:keepNext/>
      <w:suppressAutoHyphens/>
      <w:spacing w:after="240" w:line="440" w:lineRule="exact"/>
      <w:outlineLvl w:val="0"/>
    </w:pPr>
    <w:rPr>
      <w:rFonts w:ascii="Verdana" w:hAnsi="Verdana"/>
      <w:b/>
      <w:kern w:val="28"/>
      <w:sz w:val="36"/>
    </w:rPr>
  </w:style>
  <w:style w:type="paragraph" w:styleId="Heading2">
    <w:name w:val="heading 2"/>
    <w:basedOn w:val="Normal"/>
    <w:next w:val="Normal"/>
    <w:qFormat/>
    <w:rsid w:val="005F4328"/>
    <w:pPr>
      <w:keepNext/>
      <w:spacing w:before="240" w:line="400" w:lineRule="exact"/>
      <w:outlineLvl w:val="1"/>
    </w:pPr>
    <w:rPr>
      <w:rFonts w:ascii="Verdana" w:hAnsi="Verdana"/>
      <w:b/>
      <w:sz w:val="32"/>
    </w:rPr>
  </w:style>
  <w:style w:type="paragraph" w:styleId="Heading3">
    <w:name w:val="heading 3"/>
    <w:basedOn w:val="Normal"/>
    <w:next w:val="Normal"/>
    <w:qFormat/>
    <w:rsid w:val="001A7493"/>
    <w:pPr>
      <w:keepNext/>
      <w:spacing w:before="240" w:line="360" w:lineRule="exact"/>
      <w:outlineLvl w:val="2"/>
    </w:pPr>
    <w:rPr>
      <w:b/>
      <w:i/>
      <w:sz w:val="32"/>
    </w:rPr>
  </w:style>
  <w:style w:type="paragraph" w:styleId="Heading4">
    <w:name w:val="heading 4"/>
    <w:basedOn w:val="Normal"/>
    <w:next w:val="Normal"/>
    <w:qFormat/>
    <w:rsid w:val="001A7493"/>
    <w:pPr>
      <w:keepNext/>
      <w:spacing w:before="120" w:after="0" w:line="320" w:lineRule="exact"/>
      <w:outlineLvl w:val="3"/>
    </w:pPr>
    <w:rPr>
      <w:b/>
      <w:sz w:val="28"/>
    </w:rPr>
  </w:style>
  <w:style w:type="paragraph" w:styleId="Heading5">
    <w:name w:val="heading 5"/>
    <w:basedOn w:val="Normal"/>
    <w:next w:val="Normal"/>
    <w:qFormat/>
    <w:rsid w:val="001A7493"/>
    <w:pPr>
      <w:keepNext/>
      <w:spacing w:after="0"/>
      <w:outlineLvl w:val="4"/>
    </w:pPr>
    <w:rPr>
      <w:b/>
    </w:rPr>
  </w:style>
  <w:style w:type="paragraph" w:styleId="Heading6">
    <w:name w:val="heading 6"/>
    <w:basedOn w:val="Normal"/>
    <w:next w:val="Normal"/>
    <w:qFormat/>
    <w:rsid w:val="001A7493"/>
    <w:pPr>
      <w:keepNext/>
      <w:spacing w:before="120" w:after="0" w:line="260" w:lineRule="exact"/>
      <w:outlineLvl w:val="5"/>
    </w:pPr>
    <w:rPr>
      <w:b/>
      <w:bCs/>
      <w:i/>
      <w:sz w:val="24"/>
    </w:rPr>
  </w:style>
  <w:style w:type="paragraph" w:styleId="Heading7">
    <w:name w:val="heading 7"/>
    <w:basedOn w:val="Normal"/>
    <w:next w:val="Normal"/>
    <w:qFormat/>
    <w:rsid w:val="001A7493"/>
    <w:pPr>
      <w:spacing w:before="60" w:after="0" w:line="260" w:lineRule="exact"/>
      <w:outlineLvl w:val="6"/>
    </w:pPr>
    <w:rPr>
      <w:rFonts w:ascii="Times New Roman" w:hAnsi="Times New Roman"/>
      <w:b/>
    </w:rPr>
  </w:style>
  <w:style w:type="paragraph" w:styleId="Heading8">
    <w:name w:val="heading 8"/>
    <w:basedOn w:val="Normal"/>
    <w:next w:val="Normal"/>
    <w:qFormat/>
    <w:rsid w:val="001A7493"/>
    <w:pPr>
      <w:spacing w:before="60" w:after="60"/>
      <w:outlineLvl w:val="7"/>
    </w:pPr>
    <w:rPr>
      <w:rFonts w:ascii="Times New Roman" w:hAnsi="Times New Roman"/>
      <w:b/>
    </w:rPr>
  </w:style>
  <w:style w:type="paragraph" w:styleId="Heading9">
    <w:name w:val="heading 9"/>
    <w:basedOn w:val="Normal"/>
    <w:next w:val="Normal"/>
    <w:qFormat/>
    <w:rsid w:val="001A7493"/>
    <w:pPr>
      <w:spacing w:before="6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Head1">
    <w:name w:val="01 = Head 1"/>
    <w:qFormat/>
    <w:rsid w:val="005244D3"/>
    <w:pPr>
      <w:spacing w:line="440" w:lineRule="exact"/>
      <w:ind w:right="1584"/>
    </w:pPr>
    <w:rPr>
      <w:rFonts w:ascii="Verdana" w:eastAsia="Times New Roman" w:hAnsi="Verdana"/>
      <w:b/>
      <w:bCs/>
      <w:kern w:val="28"/>
      <w:sz w:val="32"/>
      <w:szCs w:val="32"/>
      <w:lang w:eastAsia="en-US"/>
    </w:rPr>
  </w:style>
  <w:style w:type="paragraph" w:customStyle="1" w:styleId="02Head2">
    <w:name w:val="02 = Head 2"/>
    <w:qFormat/>
    <w:rsid w:val="005244D3"/>
    <w:pPr>
      <w:spacing w:before="240" w:after="120" w:line="400" w:lineRule="exact"/>
      <w:ind w:right="1584"/>
    </w:pPr>
    <w:rPr>
      <w:rFonts w:ascii="Verdana" w:eastAsia="Times New Roman" w:hAnsi="Verdana"/>
      <w:b/>
      <w:bCs/>
      <w:sz w:val="28"/>
      <w:szCs w:val="28"/>
      <w:lang w:eastAsia="en-US"/>
    </w:rPr>
  </w:style>
  <w:style w:type="paragraph" w:customStyle="1" w:styleId="03BulletList">
    <w:name w:val="03 = Bullet List"/>
    <w:qFormat/>
    <w:rsid w:val="007C4824"/>
    <w:pPr>
      <w:numPr>
        <w:numId w:val="2"/>
      </w:numPr>
      <w:spacing w:after="60"/>
      <w:ind w:right="1584"/>
    </w:pPr>
    <w:rPr>
      <w:rFonts w:ascii="Arial" w:hAnsi="Arial" w:cs="Arial"/>
      <w:sz w:val="23"/>
      <w:szCs w:val="23"/>
      <w:lang w:eastAsia="en-US"/>
    </w:rPr>
  </w:style>
  <w:style w:type="paragraph" w:customStyle="1" w:styleId="04BulletListLast">
    <w:name w:val="04 = Bullet List Last"/>
    <w:qFormat/>
    <w:rsid w:val="007C4824"/>
    <w:pPr>
      <w:numPr>
        <w:numId w:val="3"/>
      </w:numPr>
      <w:ind w:right="1584"/>
    </w:pPr>
    <w:rPr>
      <w:rFonts w:ascii="Arial" w:hAnsi="Arial" w:cs="Arial"/>
      <w:sz w:val="23"/>
      <w:szCs w:val="23"/>
      <w:lang w:eastAsia="en-US"/>
    </w:rPr>
  </w:style>
  <w:style w:type="paragraph" w:customStyle="1" w:styleId="05Text">
    <w:name w:val="05 = Text"/>
    <w:qFormat/>
    <w:rsid w:val="007C4824"/>
    <w:pPr>
      <w:tabs>
        <w:tab w:val="left" w:pos="360"/>
        <w:tab w:val="left" w:pos="720"/>
        <w:tab w:val="left" w:pos="1080"/>
        <w:tab w:val="right" w:pos="10152"/>
      </w:tabs>
      <w:spacing w:after="120"/>
      <w:ind w:right="1584"/>
    </w:pPr>
    <w:rPr>
      <w:rFonts w:ascii="Arial" w:eastAsia="Times New Roman" w:hAnsi="Arial" w:cs="Arial"/>
      <w:sz w:val="23"/>
      <w:szCs w:val="23"/>
      <w:lang w:eastAsia="en-US"/>
    </w:rPr>
  </w:style>
  <w:style w:type="paragraph" w:customStyle="1" w:styleId="06TextLast">
    <w:name w:val="06 = Text Last"/>
    <w:qFormat/>
    <w:rsid w:val="007C4824"/>
    <w:pPr>
      <w:tabs>
        <w:tab w:val="left" w:pos="360"/>
        <w:tab w:val="left" w:pos="720"/>
        <w:tab w:val="left" w:pos="1080"/>
        <w:tab w:val="right" w:pos="10152"/>
      </w:tabs>
      <w:ind w:right="1584"/>
    </w:pPr>
    <w:rPr>
      <w:rFonts w:ascii="Arial" w:eastAsia="Times New Roman" w:hAnsi="Arial" w:cs="Arial"/>
      <w:sz w:val="23"/>
      <w:szCs w:val="23"/>
      <w:lang w:eastAsia="en-US"/>
    </w:rPr>
  </w:style>
  <w:style w:type="paragraph" w:customStyle="1" w:styleId="07TableText">
    <w:name w:val="07 = Table Text"/>
    <w:qFormat/>
    <w:rsid w:val="007C4824"/>
    <w:pPr>
      <w:spacing w:before="60" w:after="60"/>
      <w:jc w:val="center"/>
    </w:pPr>
    <w:rPr>
      <w:rFonts w:ascii="Arial" w:eastAsia="Times New Roman" w:hAnsi="Arial" w:cs="Arial"/>
      <w:color w:val="000000"/>
      <w:sz w:val="23"/>
      <w:szCs w:val="23"/>
      <w:lang w:eastAsia="en-US"/>
    </w:rPr>
  </w:style>
  <w:style w:type="paragraph" w:customStyle="1" w:styleId="08TableBulletList">
    <w:name w:val="08 = Table Bullet List"/>
    <w:qFormat/>
    <w:rsid w:val="007C4824"/>
    <w:pPr>
      <w:numPr>
        <w:numId w:val="4"/>
      </w:numPr>
      <w:spacing w:after="60"/>
    </w:pPr>
    <w:rPr>
      <w:rFonts w:ascii="Arial" w:hAnsi="Arial" w:cs="Arial"/>
      <w:sz w:val="23"/>
      <w:szCs w:val="23"/>
      <w:lang w:eastAsia="en-US"/>
    </w:rPr>
  </w:style>
  <w:style w:type="paragraph" w:customStyle="1" w:styleId="09NumberList">
    <w:name w:val="09 = Number List"/>
    <w:qFormat/>
    <w:rsid w:val="007C4824"/>
    <w:pPr>
      <w:numPr>
        <w:numId w:val="5"/>
      </w:numPr>
      <w:tabs>
        <w:tab w:val="left" w:pos="720"/>
        <w:tab w:val="left" w:pos="1080"/>
        <w:tab w:val="right" w:pos="10152"/>
      </w:tabs>
      <w:spacing w:after="60"/>
      <w:ind w:right="1584"/>
    </w:pPr>
    <w:rPr>
      <w:rFonts w:ascii="Arial" w:eastAsia="Times New Roman" w:hAnsi="Arial" w:cs="Arial"/>
      <w:sz w:val="23"/>
      <w:szCs w:val="23"/>
      <w:lang w:eastAsia="en-US"/>
    </w:rPr>
  </w:style>
  <w:style w:type="paragraph" w:customStyle="1" w:styleId="10NumberList">
    <w:name w:val="10 = Number List"/>
    <w:qFormat/>
    <w:rsid w:val="00EE617C"/>
    <w:pPr>
      <w:tabs>
        <w:tab w:val="left" w:pos="360"/>
        <w:tab w:val="left" w:pos="720"/>
        <w:tab w:val="left" w:pos="1080"/>
        <w:tab w:val="right" w:pos="10152"/>
      </w:tabs>
      <w:spacing w:after="60"/>
      <w:ind w:left="360" w:right="1584" w:hanging="360"/>
    </w:pPr>
    <w:rPr>
      <w:rFonts w:ascii="Arial" w:eastAsia="Times New Roman" w:hAnsi="Arial"/>
      <w:sz w:val="23"/>
      <w:szCs w:val="23"/>
      <w:lang w:eastAsia="en-US"/>
    </w:rPr>
  </w:style>
  <w:style w:type="paragraph" w:customStyle="1" w:styleId="11NumberListLast">
    <w:name w:val="11 = Number List Last"/>
    <w:qFormat/>
    <w:rsid w:val="00EE617C"/>
    <w:pPr>
      <w:tabs>
        <w:tab w:val="left" w:pos="360"/>
        <w:tab w:val="left" w:pos="720"/>
        <w:tab w:val="left" w:pos="1080"/>
        <w:tab w:val="right" w:pos="10152"/>
      </w:tabs>
      <w:ind w:left="360" w:right="1584" w:hanging="360"/>
    </w:pPr>
    <w:rPr>
      <w:rFonts w:ascii="Arial" w:eastAsia="Times New Roman" w:hAnsi="Arial"/>
      <w:sz w:val="23"/>
      <w:szCs w:val="23"/>
      <w:lang w:eastAsia="en-US"/>
    </w:rPr>
  </w:style>
  <w:style w:type="paragraph" w:styleId="BalloonText">
    <w:name w:val="Balloon Text"/>
    <w:basedOn w:val="Normal"/>
    <w:link w:val="BalloonTextChar"/>
    <w:rsid w:val="0000178B"/>
    <w:pPr>
      <w:spacing w:after="0"/>
    </w:pPr>
    <w:rPr>
      <w:rFonts w:ascii="Lucida Grande" w:hAnsi="Lucida Grande" w:cs="Lucida Grande"/>
      <w:sz w:val="18"/>
      <w:szCs w:val="18"/>
    </w:rPr>
  </w:style>
  <w:style w:type="character" w:customStyle="1" w:styleId="BalloonTextChar">
    <w:name w:val="Balloon Text Char"/>
    <w:link w:val="BalloonText"/>
    <w:rsid w:val="0000178B"/>
    <w:rPr>
      <w:rFonts w:ascii="Lucida Grande" w:eastAsia="Times New Roman" w:hAnsi="Lucida Grande" w:cs="Lucida Grande"/>
      <w:sz w:val="18"/>
      <w:szCs w:val="18"/>
      <w:lang w:val="en-GB"/>
    </w:rPr>
  </w:style>
  <w:style w:type="paragraph" w:styleId="Header">
    <w:name w:val="header"/>
    <w:basedOn w:val="Normal"/>
    <w:link w:val="HeaderChar"/>
    <w:rsid w:val="002078A4"/>
    <w:pPr>
      <w:tabs>
        <w:tab w:val="center" w:pos="4320"/>
        <w:tab w:val="right" w:pos="8640"/>
      </w:tabs>
    </w:pPr>
  </w:style>
  <w:style w:type="character" w:customStyle="1" w:styleId="HeaderChar">
    <w:name w:val="Header Char"/>
    <w:link w:val="Header"/>
    <w:rsid w:val="002078A4"/>
    <w:rPr>
      <w:rFonts w:ascii="Arial" w:eastAsia="Times New Roman" w:hAnsi="Arial"/>
      <w:sz w:val="22"/>
      <w:lang w:val="en-GB"/>
    </w:rPr>
  </w:style>
  <w:style w:type="paragraph" w:styleId="Footer">
    <w:name w:val="footer"/>
    <w:basedOn w:val="Normal"/>
    <w:link w:val="FooterChar"/>
    <w:rsid w:val="002078A4"/>
    <w:pPr>
      <w:tabs>
        <w:tab w:val="center" w:pos="4320"/>
        <w:tab w:val="right" w:pos="8640"/>
      </w:tabs>
    </w:pPr>
  </w:style>
  <w:style w:type="character" w:customStyle="1" w:styleId="FooterChar">
    <w:name w:val="Footer Char"/>
    <w:link w:val="Footer"/>
    <w:rsid w:val="002078A4"/>
    <w:rPr>
      <w:rFonts w:ascii="Arial" w:eastAsia="Times New Roman" w:hAnsi="Arial"/>
      <w:sz w:val="22"/>
      <w:lang w:val="en-GB"/>
    </w:rPr>
  </w:style>
  <w:style w:type="character" w:styleId="CommentReference">
    <w:name w:val="annotation reference"/>
    <w:rsid w:val="003E0EAD"/>
    <w:rPr>
      <w:sz w:val="16"/>
      <w:szCs w:val="16"/>
    </w:rPr>
  </w:style>
  <w:style w:type="paragraph" w:styleId="CommentText">
    <w:name w:val="annotation text"/>
    <w:basedOn w:val="Normal"/>
    <w:link w:val="CommentTextChar"/>
    <w:rsid w:val="003E0EAD"/>
    <w:rPr>
      <w:sz w:val="20"/>
    </w:rPr>
  </w:style>
  <w:style w:type="character" w:customStyle="1" w:styleId="CommentTextChar">
    <w:name w:val="Comment Text Char"/>
    <w:link w:val="CommentText"/>
    <w:rsid w:val="003E0EAD"/>
    <w:rPr>
      <w:rFonts w:ascii="Arial" w:eastAsia="Times New Roman" w:hAnsi="Arial"/>
      <w:lang w:eastAsia="en-US"/>
    </w:rPr>
  </w:style>
  <w:style w:type="paragraph" w:styleId="CommentSubject">
    <w:name w:val="annotation subject"/>
    <w:basedOn w:val="CommentText"/>
    <w:next w:val="CommentText"/>
    <w:link w:val="CommentSubjectChar"/>
    <w:rsid w:val="003E0EAD"/>
    <w:rPr>
      <w:b/>
      <w:bCs/>
    </w:rPr>
  </w:style>
  <w:style w:type="character" w:customStyle="1" w:styleId="CommentSubjectChar">
    <w:name w:val="Comment Subject Char"/>
    <w:link w:val="CommentSubject"/>
    <w:rsid w:val="003E0EAD"/>
    <w:rPr>
      <w:rFonts w:ascii="Arial" w:eastAsia="Times New Roman" w:hAnsi="Arial"/>
      <w:b/>
      <w:bCs/>
      <w:lang w:eastAsia="en-US"/>
    </w:rPr>
  </w:style>
  <w:style w:type="table" w:styleId="TableGrid">
    <w:name w:val="Table Grid"/>
    <w:basedOn w:val="TableNormal"/>
    <w:rsid w:val="001F5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035659">
      <w:bodyDiv w:val="1"/>
      <w:marLeft w:val="0"/>
      <w:marRight w:val="0"/>
      <w:marTop w:val="0"/>
      <w:marBottom w:val="0"/>
      <w:divBdr>
        <w:top w:val="none" w:sz="0" w:space="0" w:color="auto"/>
        <w:left w:val="none" w:sz="0" w:space="0" w:color="auto"/>
        <w:bottom w:val="none" w:sz="0" w:space="0" w:color="auto"/>
        <w:right w:val="none" w:sz="0" w:space="0" w:color="auto"/>
      </w:divBdr>
    </w:div>
    <w:div w:id="592859262">
      <w:bodyDiv w:val="1"/>
      <w:marLeft w:val="0"/>
      <w:marRight w:val="0"/>
      <w:marTop w:val="0"/>
      <w:marBottom w:val="0"/>
      <w:divBdr>
        <w:top w:val="none" w:sz="0" w:space="0" w:color="auto"/>
        <w:left w:val="none" w:sz="0" w:space="0" w:color="auto"/>
        <w:bottom w:val="none" w:sz="0" w:space="0" w:color="auto"/>
        <w:right w:val="none" w:sz="0" w:space="0" w:color="auto"/>
      </w:divBdr>
    </w:div>
    <w:div w:id="11824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www.oxfordsecondary.co.uk/acknowled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CharactersWithSpaces>
  <SharedDoc>false</SharedDoc>
  <HyperlinkBase/>
  <HLinks>
    <vt:vector size="6" baseType="variant">
      <vt:variant>
        <vt:i4>589919</vt:i4>
      </vt:variant>
      <vt:variant>
        <vt:i4>0</vt:i4>
      </vt:variant>
      <vt:variant>
        <vt:i4>0</vt:i4>
      </vt:variant>
      <vt:variant>
        <vt:i4>5</vt:i4>
      </vt:variant>
      <vt:variant>
        <vt:lpwstr>http://www.oxfordsecondary.co.uk/acknowledgements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2020-09-15T16:58:00Z</dcterms:created>
  <dcterms:modified xsi:type="dcterms:W3CDTF">2020-09-15T20:10:00Z</dcterms:modified>
</cp:coreProperties>
</file>