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1D04CF" w14:textId="77777777" w:rsidR="00CA6EA0" w:rsidRDefault="00D21462">
      <w:r>
        <w:rPr>
          <w:noProof/>
          <w:lang w:eastAsia="en-GB"/>
        </w:rPr>
        <mc:AlternateContent>
          <mc:Choice Requires="wps">
            <w:drawing>
              <wp:anchor distT="0" distB="0" distL="114300" distR="114300" simplePos="0" relativeHeight="251668992" behindDoc="0" locked="0" layoutInCell="1" allowOverlap="1" wp14:anchorId="0AEF5EE2" wp14:editId="1C17BE06">
                <wp:simplePos x="0" y="0"/>
                <wp:positionH relativeFrom="column">
                  <wp:posOffset>7315200</wp:posOffset>
                </wp:positionH>
                <wp:positionV relativeFrom="paragraph">
                  <wp:posOffset>180975</wp:posOffset>
                </wp:positionV>
                <wp:extent cx="6618605" cy="2105025"/>
                <wp:effectExtent l="0" t="0" r="10795" b="28575"/>
                <wp:wrapNone/>
                <wp:docPr id="9" name="Rectangle 9"/>
                <wp:cNvGraphicFramePr/>
                <a:graphic xmlns:a="http://schemas.openxmlformats.org/drawingml/2006/main">
                  <a:graphicData uri="http://schemas.microsoft.com/office/word/2010/wordprocessingShape">
                    <wps:wsp>
                      <wps:cNvSpPr/>
                      <wps:spPr>
                        <a:xfrm>
                          <a:off x="0" y="0"/>
                          <a:ext cx="6618605" cy="2105025"/>
                        </a:xfrm>
                        <a:prstGeom prst="rect">
                          <a:avLst/>
                        </a:prstGeom>
                        <a:solidFill>
                          <a:sysClr val="window" lastClr="FFFFFF"/>
                        </a:solidFill>
                        <a:ln w="25400" cap="flat" cmpd="sng" algn="ctr">
                          <a:solidFill>
                            <a:srgbClr val="9BBB59"/>
                          </a:solidFill>
                          <a:prstDash val="solid"/>
                        </a:ln>
                        <a:effectLst/>
                      </wps:spPr>
                      <wps:txbx>
                        <w:txbxContent>
                          <w:p w14:paraId="7B2BF2B7" w14:textId="77777777" w:rsidR="00F408C3" w:rsidRDefault="00F408C3" w:rsidP="00D21462">
                            <w:pPr>
                              <w:jc w:val="center"/>
                              <w:rPr>
                                <w:b/>
                                <w:i/>
                                <w:u w:val="single"/>
                              </w:rPr>
                            </w:pPr>
                            <w:r>
                              <w:rPr>
                                <w:b/>
                                <w:i/>
                                <w:u w:val="single"/>
                              </w:rPr>
                              <w:t>Marriage and divorce</w:t>
                            </w:r>
                          </w:p>
                          <w:p w14:paraId="600B4945" w14:textId="77777777" w:rsidR="00F408C3" w:rsidRPr="004C438F" w:rsidRDefault="00F408C3" w:rsidP="004C438F">
                            <w:pPr>
                              <w:pStyle w:val="ListParagraph"/>
                              <w:numPr>
                                <w:ilvl w:val="0"/>
                                <w:numId w:val="14"/>
                              </w:numPr>
                              <w:spacing w:after="0" w:line="240" w:lineRule="auto"/>
                              <w:jc w:val="center"/>
                            </w:pPr>
                            <w:r w:rsidRPr="004C438F">
                              <w:t>Catholic understand marriage to be a sacrament.  This means it is not just a commitment between the couple but a sacred covenant between the couple and God.</w:t>
                            </w:r>
                          </w:p>
                          <w:p w14:paraId="2C06C066" w14:textId="77777777" w:rsidR="00F408C3" w:rsidRPr="004C438F" w:rsidRDefault="00F408C3" w:rsidP="004C438F">
                            <w:pPr>
                              <w:pStyle w:val="ListParagraph"/>
                              <w:numPr>
                                <w:ilvl w:val="0"/>
                                <w:numId w:val="14"/>
                              </w:numPr>
                              <w:spacing w:after="0" w:line="240" w:lineRule="auto"/>
                              <w:jc w:val="center"/>
                            </w:pPr>
                            <w:r w:rsidRPr="004C438F">
                              <w:t>In a Catholic marriage the couple make a lifelong commitment to one another through the vows.  The vows are to be lived out every day in their marriage.</w:t>
                            </w:r>
                          </w:p>
                          <w:p w14:paraId="1A0FC4DA" w14:textId="77777777" w:rsidR="00F408C3" w:rsidRPr="004C438F" w:rsidRDefault="00F408C3" w:rsidP="004C438F">
                            <w:pPr>
                              <w:pStyle w:val="ListParagraph"/>
                              <w:numPr>
                                <w:ilvl w:val="0"/>
                                <w:numId w:val="14"/>
                              </w:numPr>
                              <w:spacing w:after="0" w:line="240" w:lineRule="auto"/>
                              <w:jc w:val="center"/>
                            </w:pPr>
                            <w:r w:rsidRPr="004C438F">
                              <w:t>Because marriage is understood as a covenant with God, it cannot be broken and therefore the CATHOLIC Church does not allow divorce.  Divorce is the legal separation of a married couple. This also means that remarriage is only accepted in the Church if a partner has died and the widow is remarrying.</w:t>
                            </w:r>
                          </w:p>
                          <w:p w14:paraId="69FF90B8" w14:textId="77777777" w:rsidR="00F408C3" w:rsidRPr="004C438F" w:rsidRDefault="00F408C3" w:rsidP="004C438F">
                            <w:pPr>
                              <w:pStyle w:val="ListParagraph"/>
                              <w:numPr>
                                <w:ilvl w:val="0"/>
                                <w:numId w:val="14"/>
                              </w:numPr>
                              <w:spacing w:after="0" w:line="240" w:lineRule="auto"/>
                              <w:jc w:val="center"/>
                            </w:pPr>
                            <w:r w:rsidRPr="004C438F">
                              <w:t>If a Catholic marriage is deemed to not have been valid at the time of the commitment, then it can be annulled- the marriage is declared null and void in this instance.</w:t>
                            </w:r>
                          </w:p>
                          <w:p w14:paraId="0C5FE586" w14:textId="77777777" w:rsidR="00F408C3" w:rsidRDefault="00F408C3" w:rsidP="004C438F">
                            <w:pPr>
                              <w:jc w:val="center"/>
                              <w:rPr>
                                <w:b/>
                                <w:i/>
                                <w:u w:val="single"/>
                              </w:rPr>
                            </w:pPr>
                          </w:p>
                          <w:p w14:paraId="55F4F0C3" w14:textId="77777777" w:rsidR="00F408C3" w:rsidRDefault="00F408C3" w:rsidP="00D21462">
                            <w:pPr>
                              <w:jc w:val="center"/>
                              <w:rPr>
                                <w:b/>
                                <w:i/>
                                <w:u w:val="single"/>
                              </w:rPr>
                            </w:pPr>
                          </w:p>
                          <w:p w14:paraId="30C553B0" w14:textId="77777777" w:rsidR="00F408C3" w:rsidRDefault="00F408C3" w:rsidP="00D21462">
                            <w:pPr>
                              <w:jc w:val="center"/>
                              <w:rPr>
                                <w:b/>
                                <w:i/>
                                <w:u w:val="single"/>
                              </w:rPr>
                            </w:pPr>
                          </w:p>
                          <w:p w14:paraId="1D286187" w14:textId="77777777" w:rsidR="00F408C3" w:rsidRDefault="00F408C3" w:rsidP="00D21462">
                            <w:pPr>
                              <w:jc w:val="center"/>
                              <w:rPr>
                                <w:b/>
                                <w:i/>
                                <w:u w:val="single"/>
                              </w:rPr>
                            </w:pPr>
                          </w:p>
                          <w:p w14:paraId="313242AC" w14:textId="77777777" w:rsidR="00F408C3" w:rsidRPr="007B0413" w:rsidRDefault="00F408C3" w:rsidP="00D21462">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985DADD" id="Rectangle 9" o:spid="_x0000_s1026" style="position:absolute;margin-left:8in;margin-top:14.25pt;width:521.15pt;height:165.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" fillcolor="window" strokecolor="#9bbb59" strokeweight="2pt">
                <v:textbox>
                  <w:txbxContent>
                    <w:p w:rsidR="00F408C3" w:rsidRDefault="00F408C3" w:rsidP="00D21462">
                      <w:pPr>
                        <w:jc w:val="center"/>
                        <w:rPr>
                          <w:b/>
                          <w:i/>
                          <w:u w:val="single"/>
                        </w:rPr>
                      </w:pPr>
                      <w:r>
                        <w:rPr>
                          <w:b/>
                          <w:i/>
                          <w:u w:val="single"/>
                        </w:rPr>
                        <w:t>Marriage and divorce</w:t>
                      </w:r>
                    </w:p>
                    <w:p w:rsidR="00F408C3" w:rsidRPr="004C438F" w:rsidRDefault="00F408C3" w:rsidP="004C438F">
                      <w:pPr>
                        <w:pStyle w:val="ListParagraph"/>
                        <w:numPr>
                          <w:ilvl w:val="0"/>
                          <w:numId w:val="14"/>
                        </w:numPr>
                        <w:spacing w:after="0" w:line="240" w:lineRule="auto"/>
                        <w:jc w:val="center"/>
                      </w:pPr>
                      <w:r w:rsidRPr="004C438F">
                        <w:t>Catholic understand marriage to be a sacrament.  This means it is not just a commitment between the couple but a sacred covenant between the couple and God.</w:t>
                      </w:r>
                    </w:p>
                    <w:p w:rsidR="00F408C3" w:rsidRPr="004C438F" w:rsidRDefault="00F408C3" w:rsidP="004C438F">
                      <w:pPr>
                        <w:pStyle w:val="ListParagraph"/>
                        <w:numPr>
                          <w:ilvl w:val="0"/>
                          <w:numId w:val="14"/>
                        </w:numPr>
                        <w:spacing w:after="0" w:line="240" w:lineRule="auto"/>
                        <w:jc w:val="center"/>
                      </w:pPr>
                      <w:r w:rsidRPr="004C438F">
                        <w:t>In a Catholic marriage the couple make a lifelong commitment to one another through the vows.  The vows are to be lived out every day in their marriage.</w:t>
                      </w:r>
                    </w:p>
                    <w:p w:rsidR="00F408C3" w:rsidRPr="004C438F" w:rsidRDefault="00F408C3" w:rsidP="004C438F">
                      <w:pPr>
                        <w:pStyle w:val="ListParagraph"/>
                        <w:numPr>
                          <w:ilvl w:val="0"/>
                          <w:numId w:val="14"/>
                        </w:numPr>
                        <w:spacing w:after="0" w:line="240" w:lineRule="auto"/>
                        <w:jc w:val="center"/>
                      </w:pPr>
                      <w:r w:rsidRPr="004C438F">
                        <w:t>Because marriage is understood as a covenant with God, it cannot be broken and therefore the CATHOLIC Church does not allow divorce.  Divorce is the legal separation of a married couple. This also means that remarriage is only accepted in the Church if a partner has died and the widow is remarrying.</w:t>
                      </w:r>
                    </w:p>
                    <w:p w:rsidR="00F408C3" w:rsidRPr="004C438F" w:rsidRDefault="00F408C3" w:rsidP="004C438F">
                      <w:pPr>
                        <w:pStyle w:val="ListParagraph"/>
                        <w:numPr>
                          <w:ilvl w:val="0"/>
                          <w:numId w:val="14"/>
                        </w:numPr>
                        <w:spacing w:after="0" w:line="240" w:lineRule="auto"/>
                        <w:jc w:val="center"/>
                      </w:pPr>
                      <w:r w:rsidRPr="004C438F">
                        <w:t>If a Catholic marriage is deemed to not have been valid at the time of the commitment, then it can be annulled- the marriage is declared null and void in this instance.</w:t>
                      </w:r>
                    </w:p>
                    <w:p w:rsidR="00F408C3" w:rsidRDefault="00F408C3" w:rsidP="004C438F">
                      <w:pPr>
                        <w:jc w:val="center"/>
                        <w:rPr>
                          <w:b/>
                          <w:i/>
                          <w:u w:val="single"/>
                        </w:rPr>
                      </w:pPr>
                    </w:p>
                    <w:p w:rsidR="00F408C3" w:rsidRDefault="00F408C3" w:rsidP="00D21462">
                      <w:pPr>
                        <w:jc w:val="center"/>
                        <w:rPr>
                          <w:b/>
                          <w:i/>
                          <w:u w:val="single"/>
                        </w:rPr>
                      </w:pPr>
                    </w:p>
                    <w:p w:rsidR="00F408C3" w:rsidRDefault="00F408C3" w:rsidP="00D21462">
                      <w:pPr>
                        <w:jc w:val="center"/>
                        <w:rPr>
                          <w:b/>
                          <w:i/>
                          <w:u w:val="single"/>
                        </w:rPr>
                      </w:pPr>
                    </w:p>
                    <w:p w:rsidR="00F408C3" w:rsidRDefault="00F408C3" w:rsidP="00D21462">
                      <w:pPr>
                        <w:jc w:val="center"/>
                        <w:rPr>
                          <w:b/>
                          <w:i/>
                          <w:u w:val="single"/>
                        </w:rPr>
                      </w:pPr>
                    </w:p>
                    <w:p w:rsidR="00F408C3" w:rsidRPr="007B0413" w:rsidRDefault="00F408C3" w:rsidP="00D21462">
                      <w:pPr>
                        <w:jc w:val="center"/>
                        <w:rPr>
                          <w:b/>
                          <w:i/>
                          <w:u w:val="single"/>
                        </w:rPr>
                      </w:pPr>
                    </w:p>
                  </w:txbxContent>
                </v:textbox>
              </v:rect>
            </w:pict>
          </mc:Fallback>
        </mc:AlternateContent>
      </w:r>
      <w:r w:rsidR="00152778">
        <w:rPr>
          <w:noProof/>
          <w:lang w:eastAsia="en-GB"/>
        </w:rPr>
        <mc:AlternateContent>
          <mc:Choice Requires="wps">
            <w:drawing>
              <wp:anchor distT="0" distB="0" distL="114300" distR="114300" simplePos="0" relativeHeight="251639296" behindDoc="0" locked="0" layoutInCell="1" allowOverlap="1" wp14:anchorId="55E1AF50" wp14:editId="4E0F86AC">
                <wp:simplePos x="0" y="0"/>
                <wp:positionH relativeFrom="column">
                  <wp:posOffset>2505864</wp:posOffset>
                </wp:positionH>
                <wp:positionV relativeFrom="paragraph">
                  <wp:posOffset>-756328</wp:posOffset>
                </wp:positionV>
                <wp:extent cx="8229600" cy="472965"/>
                <wp:effectExtent l="0" t="0" r="19050" b="22860"/>
                <wp:wrapNone/>
                <wp:docPr id="1" name="Rectangle 1"/>
                <wp:cNvGraphicFramePr/>
                <a:graphic xmlns:a="http://schemas.openxmlformats.org/drawingml/2006/main">
                  <a:graphicData uri="http://schemas.microsoft.com/office/word/2010/wordprocessingShape">
                    <wps:wsp>
                      <wps:cNvSpPr/>
                      <wps:spPr>
                        <a:xfrm>
                          <a:off x="0" y="0"/>
                          <a:ext cx="8229600" cy="472965"/>
                        </a:xfrm>
                        <a:prstGeom prst="rect">
                          <a:avLst/>
                        </a:prstGeom>
                      </wps:spPr>
                      <wps:style>
                        <a:lnRef idx="2">
                          <a:schemeClr val="dk1"/>
                        </a:lnRef>
                        <a:fillRef idx="1">
                          <a:schemeClr val="lt1"/>
                        </a:fillRef>
                        <a:effectRef idx="0">
                          <a:schemeClr val="dk1"/>
                        </a:effectRef>
                        <a:fontRef idx="minor">
                          <a:schemeClr val="dk1"/>
                        </a:fontRef>
                      </wps:style>
                      <wps:txbx>
                        <w:txbxContent>
                          <w:p w14:paraId="2C92B984" w14:textId="36CF2A1E" w:rsidR="00F408C3" w:rsidRPr="00CA6EA0" w:rsidRDefault="00F408C3" w:rsidP="00CA6EA0">
                            <w:pPr>
                              <w:jc w:val="center"/>
                              <w:rPr>
                                <w:sz w:val="36"/>
                                <w:szCs w:val="36"/>
                              </w:rPr>
                            </w:pPr>
                            <w:r w:rsidRPr="00CA6EA0">
                              <w:rPr>
                                <w:sz w:val="36"/>
                                <w:szCs w:val="36"/>
                              </w:rPr>
                              <w:t>Knowledge organis</w:t>
                            </w:r>
                            <w:r w:rsidR="00172068">
                              <w:rPr>
                                <w:sz w:val="36"/>
                                <w:szCs w:val="36"/>
                              </w:rPr>
                              <w:t>er: GCSE perspectives on faith</w:t>
                            </w:r>
                            <w:bookmarkStart w:id="0" w:name="_GoBack"/>
                            <w:bookmarkEnd w:id="0"/>
                            <w:r>
                              <w:rPr>
                                <w:sz w:val="36"/>
                                <w:szCs w:val="36"/>
                              </w:rPr>
                              <w:t>: Theme 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1AF50" id="Rectangle 1" o:spid="_x0000_s1027" style="position:absolute;margin-left:197.3pt;margin-top:-59.55pt;width:9in;height:37.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" fillcolor="white [3201]" strokecolor="black [3200]" strokeweight="2pt">
                <v:textbox>
                  <w:txbxContent>
                    <w:p w14:paraId="2C92B984" w14:textId="36CF2A1E" w:rsidR="00F408C3" w:rsidRPr="00CA6EA0" w:rsidRDefault="00F408C3" w:rsidP="00CA6EA0">
                      <w:pPr>
                        <w:jc w:val="center"/>
                        <w:rPr>
                          <w:sz w:val="36"/>
                          <w:szCs w:val="36"/>
                        </w:rPr>
                      </w:pPr>
                      <w:r w:rsidRPr="00CA6EA0">
                        <w:rPr>
                          <w:sz w:val="36"/>
                          <w:szCs w:val="36"/>
                        </w:rPr>
                        <w:t>Knowledge organis</w:t>
                      </w:r>
                      <w:r w:rsidR="00172068">
                        <w:rPr>
                          <w:sz w:val="36"/>
                          <w:szCs w:val="36"/>
                        </w:rPr>
                        <w:t>er: GCSE perspectives on faith</w:t>
                      </w:r>
                      <w:bookmarkStart w:id="1" w:name="_GoBack"/>
                      <w:bookmarkEnd w:id="1"/>
                      <w:r>
                        <w:rPr>
                          <w:sz w:val="36"/>
                          <w:szCs w:val="36"/>
                        </w:rPr>
                        <w:t>: Theme A</w:t>
                      </w:r>
                    </w:p>
                  </w:txbxContent>
                </v:textbox>
              </v:rect>
            </w:pict>
          </mc:Fallback>
        </mc:AlternateContent>
      </w:r>
    </w:p>
    <w:tbl>
      <w:tblPr>
        <w:tblStyle w:val="TableGrid"/>
        <w:tblpPr w:leftFromText="180" w:rightFromText="180" w:vertAnchor="text" w:horzAnchor="page" w:tblpX="539" w:tblpY="238"/>
        <w:tblW w:w="0" w:type="auto"/>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5931"/>
        <w:gridCol w:w="6057"/>
      </w:tblGrid>
      <w:tr w:rsidR="00CF4626" w14:paraId="2F859B3D" w14:textId="77777777" w:rsidTr="000062B4">
        <w:trPr>
          <w:trHeight w:val="6192"/>
        </w:trPr>
        <w:tc>
          <w:tcPr>
            <w:tcW w:w="5931" w:type="dxa"/>
          </w:tcPr>
          <w:p w14:paraId="1E4E4A20" w14:textId="77777777" w:rsidR="00CA6EA0" w:rsidRDefault="00CA6EA0" w:rsidP="00CF4626">
            <w:pPr>
              <w:jc w:val="center"/>
              <w:rPr>
                <w:b/>
                <w:i/>
                <w:sz w:val="40"/>
                <w:szCs w:val="40"/>
                <w:u w:val="single"/>
              </w:rPr>
            </w:pPr>
            <w:r w:rsidRPr="00CA6EA0">
              <w:rPr>
                <w:b/>
                <w:i/>
                <w:sz w:val="40"/>
                <w:szCs w:val="40"/>
                <w:u w:val="single"/>
              </w:rPr>
              <w:t>Sub topics</w:t>
            </w:r>
          </w:p>
          <w:p w14:paraId="3C7E67B2" w14:textId="659861E2" w:rsidR="00C75C16" w:rsidRPr="000062B4" w:rsidRDefault="00A74B9A" w:rsidP="000062B4">
            <w:pPr>
              <w:pStyle w:val="ListParagraph"/>
              <w:numPr>
                <w:ilvl w:val="0"/>
                <w:numId w:val="18"/>
              </w:numPr>
              <w:spacing w:line="360" w:lineRule="auto"/>
              <w:ind w:left="714" w:hanging="357"/>
            </w:pPr>
            <w:r w:rsidRPr="000062B4">
              <w:t>Nature and purpose of Catholic marriage</w:t>
            </w:r>
          </w:p>
          <w:p w14:paraId="585CE8BC" w14:textId="27DF1000" w:rsidR="00A74B9A" w:rsidRPr="000062B4" w:rsidRDefault="00A74B9A" w:rsidP="000062B4">
            <w:pPr>
              <w:pStyle w:val="ListParagraph"/>
              <w:numPr>
                <w:ilvl w:val="0"/>
                <w:numId w:val="18"/>
              </w:numPr>
              <w:spacing w:line="360" w:lineRule="auto"/>
              <w:ind w:left="714" w:hanging="357"/>
            </w:pPr>
            <w:r w:rsidRPr="000062B4">
              <w:t>The validity of Catholic marriage</w:t>
            </w:r>
          </w:p>
          <w:p w14:paraId="7F5962AA" w14:textId="6E7F91F4" w:rsidR="00A74B9A" w:rsidRPr="000062B4" w:rsidRDefault="00A74B9A" w:rsidP="000062B4">
            <w:pPr>
              <w:pStyle w:val="ListParagraph"/>
              <w:numPr>
                <w:ilvl w:val="0"/>
                <w:numId w:val="18"/>
              </w:numPr>
              <w:spacing w:line="360" w:lineRule="auto"/>
              <w:ind w:left="714" w:hanging="357"/>
            </w:pPr>
            <w:r w:rsidRPr="000062B4">
              <w:t>Cohabitation and same-sex marriage</w:t>
            </w:r>
          </w:p>
          <w:p w14:paraId="232B02F4" w14:textId="3AB00CCB" w:rsidR="00A74B9A" w:rsidRPr="000062B4" w:rsidRDefault="00A74B9A" w:rsidP="000062B4">
            <w:pPr>
              <w:pStyle w:val="ListParagraph"/>
              <w:numPr>
                <w:ilvl w:val="0"/>
                <w:numId w:val="18"/>
              </w:numPr>
              <w:spacing w:line="360" w:lineRule="auto"/>
              <w:ind w:left="714" w:hanging="357"/>
            </w:pPr>
            <w:r w:rsidRPr="000062B4">
              <w:t>Divorce, annulment and remarriage</w:t>
            </w:r>
          </w:p>
          <w:p w14:paraId="441D1365" w14:textId="02F43184" w:rsidR="00A74B9A" w:rsidRPr="000062B4" w:rsidRDefault="00A74B9A" w:rsidP="000062B4">
            <w:pPr>
              <w:pStyle w:val="ListParagraph"/>
              <w:numPr>
                <w:ilvl w:val="0"/>
                <w:numId w:val="18"/>
              </w:numPr>
              <w:spacing w:line="360" w:lineRule="auto"/>
              <w:ind w:left="714" w:hanging="357"/>
            </w:pPr>
            <w:r w:rsidRPr="000062B4">
              <w:t>Human dignity and human sexuality</w:t>
            </w:r>
          </w:p>
          <w:p w14:paraId="2A7DF1D8" w14:textId="27728FCE" w:rsidR="00A74B9A" w:rsidRPr="000062B4" w:rsidRDefault="00A74B9A" w:rsidP="000062B4">
            <w:pPr>
              <w:pStyle w:val="ListParagraph"/>
              <w:numPr>
                <w:ilvl w:val="0"/>
                <w:numId w:val="18"/>
              </w:numPr>
              <w:spacing w:line="360" w:lineRule="auto"/>
              <w:ind w:left="714" w:hanging="357"/>
            </w:pPr>
            <w:r w:rsidRPr="000062B4">
              <w:t>Pope John Paul II’s Theology of the body</w:t>
            </w:r>
          </w:p>
          <w:p w14:paraId="3CB3B161" w14:textId="7AACABBE" w:rsidR="00A74B9A" w:rsidRPr="000062B4" w:rsidRDefault="00A74B9A" w:rsidP="000062B4">
            <w:pPr>
              <w:pStyle w:val="ListParagraph"/>
              <w:numPr>
                <w:ilvl w:val="0"/>
                <w:numId w:val="18"/>
              </w:numPr>
              <w:spacing w:line="360" w:lineRule="auto"/>
              <w:ind w:left="714" w:hanging="357"/>
            </w:pPr>
            <w:r w:rsidRPr="000062B4">
              <w:t>Nature and importance of sexual love</w:t>
            </w:r>
          </w:p>
          <w:p w14:paraId="54A89BC5" w14:textId="1326BDDA" w:rsidR="00A74B9A" w:rsidRPr="000062B4" w:rsidRDefault="00A74B9A" w:rsidP="000062B4">
            <w:pPr>
              <w:pStyle w:val="ListParagraph"/>
              <w:numPr>
                <w:ilvl w:val="0"/>
                <w:numId w:val="18"/>
              </w:numPr>
              <w:spacing w:line="360" w:lineRule="auto"/>
              <w:ind w:left="714" w:hanging="357"/>
            </w:pPr>
            <w:r w:rsidRPr="000062B4">
              <w:t>Homosexuality</w:t>
            </w:r>
          </w:p>
          <w:p w14:paraId="636CC3FC" w14:textId="69D77318" w:rsidR="00A74B9A" w:rsidRPr="000062B4" w:rsidRDefault="00A74B9A" w:rsidP="000062B4">
            <w:pPr>
              <w:pStyle w:val="ListParagraph"/>
              <w:numPr>
                <w:ilvl w:val="0"/>
                <w:numId w:val="18"/>
              </w:numPr>
              <w:spacing w:line="360" w:lineRule="auto"/>
              <w:ind w:left="714" w:hanging="357"/>
            </w:pPr>
            <w:r w:rsidRPr="000062B4">
              <w:t>Nature and purpose of the family</w:t>
            </w:r>
          </w:p>
          <w:p w14:paraId="5EA77835" w14:textId="2EBAA84C" w:rsidR="00A74B9A" w:rsidRPr="000062B4" w:rsidRDefault="00A74B9A" w:rsidP="000062B4">
            <w:pPr>
              <w:pStyle w:val="ListParagraph"/>
              <w:numPr>
                <w:ilvl w:val="0"/>
                <w:numId w:val="18"/>
              </w:numPr>
              <w:spacing w:line="360" w:lineRule="auto"/>
              <w:ind w:left="714" w:hanging="357"/>
            </w:pPr>
            <w:r w:rsidRPr="000062B4">
              <w:t>Roles and responsibilities of the family</w:t>
            </w:r>
          </w:p>
          <w:p w14:paraId="59BB650A" w14:textId="22435EB0" w:rsidR="00A74B9A" w:rsidRPr="000062B4" w:rsidRDefault="00A74B9A" w:rsidP="000062B4">
            <w:pPr>
              <w:pStyle w:val="ListParagraph"/>
              <w:numPr>
                <w:ilvl w:val="0"/>
                <w:numId w:val="18"/>
              </w:numPr>
              <w:spacing w:line="360" w:lineRule="auto"/>
              <w:ind w:left="714" w:hanging="357"/>
            </w:pPr>
            <w:r w:rsidRPr="000062B4">
              <w:t>Family planning</w:t>
            </w:r>
          </w:p>
          <w:p w14:paraId="05201E08" w14:textId="4CD61607" w:rsidR="00A74B9A" w:rsidRPr="000062B4" w:rsidRDefault="00A74B9A" w:rsidP="000062B4">
            <w:pPr>
              <w:pStyle w:val="ListParagraph"/>
              <w:numPr>
                <w:ilvl w:val="0"/>
                <w:numId w:val="18"/>
              </w:numPr>
              <w:spacing w:line="360" w:lineRule="auto"/>
              <w:ind w:left="714" w:hanging="357"/>
            </w:pPr>
            <w:r w:rsidRPr="000062B4">
              <w:t>Gender equality in the Bible</w:t>
            </w:r>
          </w:p>
          <w:p w14:paraId="3C2CD3E0" w14:textId="76023323" w:rsidR="00A74B9A" w:rsidRPr="000062B4" w:rsidRDefault="00A74B9A" w:rsidP="000062B4">
            <w:pPr>
              <w:pStyle w:val="ListParagraph"/>
              <w:numPr>
                <w:ilvl w:val="0"/>
                <w:numId w:val="18"/>
              </w:numPr>
              <w:spacing w:line="360" w:lineRule="auto"/>
              <w:ind w:left="714" w:hanging="357"/>
            </w:pPr>
            <w:r w:rsidRPr="000062B4">
              <w:t>Catholic teaching on gender equality</w:t>
            </w:r>
          </w:p>
          <w:p w14:paraId="1EC91058" w14:textId="2F0808D9" w:rsidR="00A74B9A" w:rsidRPr="000062B4" w:rsidRDefault="00A74B9A" w:rsidP="000062B4">
            <w:pPr>
              <w:pStyle w:val="ListParagraph"/>
              <w:numPr>
                <w:ilvl w:val="0"/>
                <w:numId w:val="18"/>
              </w:numPr>
              <w:spacing w:line="360" w:lineRule="auto"/>
              <w:ind w:left="714" w:hanging="357"/>
              <w:rPr>
                <w:sz w:val="40"/>
                <w:szCs w:val="40"/>
              </w:rPr>
            </w:pPr>
            <w:r w:rsidRPr="000062B4">
              <w:t>Gender prejudice and discrimination</w:t>
            </w:r>
          </w:p>
        </w:tc>
        <w:tc>
          <w:tcPr>
            <w:tcW w:w="6057" w:type="dxa"/>
          </w:tcPr>
          <w:p w14:paraId="2284BCE3" w14:textId="77777777" w:rsidR="00C75C16" w:rsidRDefault="00C75C16" w:rsidP="00CF4626">
            <w:pPr>
              <w:jc w:val="center"/>
              <w:rPr>
                <w:b/>
                <w:i/>
                <w:sz w:val="40"/>
                <w:szCs w:val="40"/>
                <w:u w:val="single"/>
              </w:rPr>
            </w:pPr>
            <w:r>
              <w:rPr>
                <w:b/>
                <w:i/>
                <w:sz w:val="40"/>
                <w:szCs w:val="40"/>
                <w:u w:val="single"/>
              </w:rPr>
              <w:t>Key words</w:t>
            </w:r>
          </w:p>
          <w:p w14:paraId="594F1DCA" w14:textId="77777777" w:rsidR="00CA6EA0" w:rsidRDefault="00A11C51" w:rsidP="00CF4626">
            <w:pPr>
              <w:rPr>
                <w:rFonts w:cstheme="minorHAnsi"/>
                <w:sz w:val="24"/>
                <w:szCs w:val="24"/>
              </w:rPr>
            </w:pPr>
            <w:r w:rsidRPr="00A11C51">
              <w:rPr>
                <w:rFonts w:cstheme="minorHAnsi"/>
                <w:b/>
                <w:sz w:val="24"/>
                <w:szCs w:val="24"/>
              </w:rPr>
              <w:t>Martial:</w:t>
            </w:r>
            <w:r>
              <w:rPr>
                <w:rFonts w:cstheme="minorHAnsi"/>
                <w:sz w:val="24"/>
                <w:szCs w:val="24"/>
              </w:rPr>
              <w:t xml:space="preserve"> To do with marriage</w:t>
            </w:r>
          </w:p>
          <w:p w14:paraId="4B36B99B" w14:textId="77777777" w:rsidR="00A11C51" w:rsidRDefault="00A11C51" w:rsidP="00CF4626">
            <w:pPr>
              <w:rPr>
                <w:rFonts w:cstheme="minorHAnsi"/>
                <w:sz w:val="24"/>
                <w:szCs w:val="24"/>
              </w:rPr>
            </w:pPr>
            <w:r>
              <w:rPr>
                <w:rFonts w:cstheme="minorHAnsi"/>
                <w:sz w:val="24"/>
                <w:szCs w:val="24"/>
              </w:rPr>
              <w:t>Pro-creative: Open to creating new life; life giving</w:t>
            </w:r>
          </w:p>
          <w:p w14:paraId="0D7B4661" w14:textId="77777777" w:rsidR="00A11C51" w:rsidRDefault="00A11C51" w:rsidP="00CF4626">
            <w:pPr>
              <w:rPr>
                <w:rFonts w:cstheme="minorHAnsi"/>
                <w:sz w:val="24"/>
                <w:szCs w:val="24"/>
              </w:rPr>
            </w:pPr>
            <w:r w:rsidRPr="00A11C51">
              <w:rPr>
                <w:rFonts w:cstheme="minorHAnsi"/>
                <w:b/>
                <w:sz w:val="24"/>
                <w:szCs w:val="24"/>
              </w:rPr>
              <w:t>Adultery:</w:t>
            </w:r>
            <w:r>
              <w:rPr>
                <w:rFonts w:cstheme="minorHAnsi"/>
                <w:sz w:val="24"/>
                <w:szCs w:val="24"/>
              </w:rPr>
              <w:t xml:space="preserve"> Voluntary sexual intercourse between a married person and a person who is not their husband or wife</w:t>
            </w:r>
          </w:p>
          <w:p w14:paraId="4D47AD43" w14:textId="77777777" w:rsidR="00A11C51" w:rsidRDefault="00A11C51" w:rsidP="00CF4626">
            <w:pPr>
              <w:rPr>
                <w:rFonts w:cstheme="minorHAnsi"/>
                <w:sz w:val="24"/>
                <w:szCs w:val="24"/>
              </w:rPr>
            </w:pPr>
            <w:r w:rsidRPr="00A11C51">
              <w:rPr>
                <w:rFonts w:cstheme="minorHAnsi"/>
                <w:b/>
                <w:sz w:val="24"/>
                <w:szCs w:val="24"/>
              </w:rPr>
              <w:t>Marriage:</w:t>
            </w:r>
            <w:r>
              <w:rPr>
                <w:rFonts w:cstheme="minorHAnsi"/>
                <w:sz w:val="24"/>
                <w:szCs w:val="24"/>
              </w:rPr>
              <w:t xml:space="preserve"> The sacrament through which the couple commit themselves to each other for life.</w:t>
            </w:r>
          </w:p>
          <w:p w14:paraId="51CEBBC1" w14:textId="77777777" w:rsidR="00A11C51" w:rsidRDefault="00A11C51" w:rsidP="00CF4626">
            <w:pPr>
              <w:rPr>
                <w:rFonts w:cstheme="minorHAnsi"/>
                <w:sz w:val="24"/>
                <w:szCs w:val="24"/>
              </w:rPr>
            </w:pPr>
            <w:r w:rsidRPr="00A11C51">
              <w:rPr>
                <w:rFonts w:cstheme="minorHAnsi"/>
                <w:b/>
                <w:sz w:val="24"/>
                <w:szCs w:val="24"/>
              </w:rPr>
              <w:t>Cohabitation:</w:t>
            </w:r>
            <w:r>
              <w:rPr>
                <w:rFonts w:cstheme="minorHAnsi"/>
                <w:sz w:val="24"/>
                <w:szCs w:val="24"/>
              </w:rPr>
              <w:t xml:space="preserve"> A couple living together and having a sexual relationship without being married to one another</w:t>
            </w:r>
          </w:p>
          <w:p w14:paraId="0305C1D8" w14:textId="77777777" w:rsidR="00A11C51" w:rsidRDefault="00A11C51" w:rsidP="00CF4626">
            <w:pPr>
              <w:rPr>
                <w:rFonts w:cstheme="minorHAnsi"/>
                <w:sz w:val="24"/>
                <w:szCs w:val="24"/>
              </w:rPr>
            </w:pPr>
            <w:r w:rsidRPr="00A11C51">
              <w:rPr>
                <w:rFonts w:cstheme="minorHAnsi"/>
                <w:b/>
                <w:sz w:val="24"/>
                <w:szCs w:val="24"/>
              </w:rPr>
              <w:t>Annulment:</w:t>
            </w:r>
            <w:r>
              <w:rPr>
                <w:rFonts w:cstheme="minorHAnsi"/>
                <w:sz w:val="24"/>
                <w:szCs w:val="24"/>
              </w:rPr>
              <w:t xml:space="preserve"> A statement by the Catholic Church that there was no valid marriage in the first place</w:t>
            </w:r>
          </w:p>
          <w:p w14:paraId="0EEA3012" w14:textId="77777777" w:rsidR="00A11C51" w:rsidRDefault="00A11C51" w:rsidP="00CF4626">
            <w:pPr>
              <w:rPr>
                <w:rFonts w:cstheme="minorHAnsi"/>
                <w:sz w:val="24"/>
                <w:szCs w:val="24"/>
              </w:rPr>
            </w:pPr>
            <w:r w:rsidRPr="00A11C51">
              <w:rPr>
                <w:rFonts w:cstheme="minorHAnsi"/>
                <w:b/>
                <w:sz w:val="24"/>
                <w:szCs w:val="24"/>
              </w:rPr>
              <w:t>Artificial contraception:</w:t>
            </w:r>
            <w:r>
              <w:rPr>
                <w:rFonts w:cstheme="minorHAnsi"/>
                <w:sz w:val="24"/>
                <w:szCs w:val="24"/>
              </w:rPr>
              <w:t xml:space="preserve"> Artificial methods used to prevent a pregnancy from taking place</w:t>
            </w:r>
          </w:p>
          <w:p w14:paraId="4942E9A6" w14:textId="77777777" w:rsidR="00A11C51" w:rsidRDefault="00A11C51" w:rsidP="00CF4626">
            <w:pPr>
              <w:rPr>
                <w:rFonts w:cstheme="minorHAnsi"/>
                <w:sz w:val="24"/>
                <w:szCs w:val="24"/>
              </w:rPr>
            </w:pPr>
            <w:r w:rsidRPr="00A11C51">
              <w:rPr>
                <w:rFonts w:cstheme="minorHAnsi"/>
                <w:b/>
                <w:sz w:val="24"/>
                <w:szCs w:val="24"/>
              </w:rPr>
              <w:t>Family planning:</w:t>
            </w:r>
            <w:r>
              <w:rPr>
                <w:rFonts w:cstheme="minorHAnsi"/>
                <w:sz w:val="24"/>
                <w:szCs w:val="24"/>
              </w:rPr>
              <w:t xml:space="preserve"> The practice of controlling how many children couples have and when they have them.</w:t>
            </w:r>
          </w:p>
          <w:p w14:paraId="270A5E3F" w14:textId="77777777" w:rsidR="00A11C51" w:rsidRDefault="00A11C51" w:rsidP="00CF4626">
            <w:pPr>
              <w:rPr>
                <w:rFonts w:cstheme="minorHAnsi"/>
                <w:sz w:val="24"/>
                <w:szCs w:val="24"/>
              </w:rPr>
            </w:pPr>
            <w:r w:rsidRPr="00A11C51">
              <w:rPr>
                <w:rFonts w:cstheme="minorHAnsi"/>
                <w:b/>
                <w:sz w:val="24"/>
                <w:szCs w:val="24"/>
              </w:rPr>
              <w:t>Gender prejudice</w:t>
            </w:r>
            <w:r>
              <w:rPr>
                <w:rFonts w:cstheme="minorHAnsi"/>
                <w:sz w:val="24"/>
                <w:szCs w:val="24"/>
              </w:rPr>
              <w:t>: Expecting someone to behave in a particular way because of their gender</w:t>
            </w:r>
          </w:p>
          <w:p w14:paraId="53CE61AA" w14:textId="77777777" w:rsidR="00A11C51" w:rsidRPr="00CF4626" w:rsidRDefault="00A11C51" w:rsidP="00CF4626">
            <w:pPr>
              <w:rPr>
                <w:rFonts w:cstheme="minorHAnsi"/>
                <w:sz w:val="24"/>
                <w:szCs w:val="24"/>
              </w:rPr>
            </w:pPr>
            <w:r w:rsidRPr="00A11C51">
              <w:rPr>
                <w:rFonts w:cstheme="minorHAnsi"/>
                <w:b/>
                <w:sz w:val="24"/>
                <w:szCs w:val="24"/>
              </w:rPr>
              <w:t>Gender discrimination:</w:t>
            </w:r>
            <w:r>
              <w:rPr>
                <w:rFonts w:cstheme="minorHAnsi"/>
                <w:sz w:val="24"/>
                <w:szCs w:val="24"/>
              </w:rPr>
              <w:t xml:space="preserve"> Taking actions that treat one person/a group of people differently because of their gender.</w:t>
            </w:r>
          </w:p>
        </w:tc>
      </w:tr>
      <w:tr w:rsidR="00CF4626" w14:paraId="2266D8E2" w14:textId="77777777" w:rsidTr="000062B4">
        <w:trPr>
          <w:trHeight w:val="5793"/>
        </w:trPr>
        <w:tc>
          <w:tcPr>
            <w:tcW w:w="5931" w:type="dxa"/>
          </w:tcPr>
          <w:p w14:paraId="4BA9C67A" w14:textId="77777777" w:rsidR="00501C3D" w:rsidRDefault="007B0413" w:rsidP="007B0413">
            <w:pPr>
              <w:rPr>
                <w:b/>
                <w:i/>
                <w:color w:val="FF0000"/>
                <w:sz w:val="32"/>
                <w:szCs w:val="32"/>
                <w:u w:val="single"/>
              </w:rPr>
            </w:pPr>
            <w:r w:rsidRPr="007B0413">
              <w:rPr>
                <w:b/>
                <w:i/>
                <w:color w:val="FF0000"/>
                <w:sz w:val="32"/>
                <w:szCs w:val="32"/>
                <w:u w:val="single"/>
              </w:rPr>
              <w:t>Assessed H/WK</w:t>
            </w:r>
            <w:r w:rsidR="008B1A28">
              <w:rPr>
                <w:b/>
                <w:i/>
                <w:color w:val="FF0000"/>
                <w:sz w:val="32"/>
                <w:szCs w:val="32"/>
                <w:u w:val="single"/>
              </w:rPr>
              <w:t xml:space="preserve"> tasks</w:t>
            </w:r>
          </w:p>
          <w:p w14:paraId="4B301362" w14:textId="05094463" w:rsidR="008B1A28" w:rsidRDefault="00172068" w:rsidP="008B1A28">
            <w:pPr>
              <w:pStyle w:val="ListParagraph"/>
              <w:numPr>
                <w:ilvl w:val="0"/>
                <w:numId w:val="10"/>
              </w:numPr>
              <w:rPr>
                <w:b/>
                <w:i/>
                <w:color w:val="FF0000"/>
                <w:sz w:val="32"/>
                <w:szCs w:val="32"/>
                <w:u w:val="single"/>
              </w:rPr>
            </w:pPr>
            <w:r>
              <w:rPr>
                <w:b/>
                <w:i/>
                <w:color w:val="FF0000"/>
                <w:sz w:val="32"/>
                <w:szCs w:val="32"/>
                <w:u w:val="single"/>
              </w:rPr>
              <w:t>Mid module assessment</w:t>
            </w:r>
          </w:p>
          <w:p w14:paraId="0E646102" w14:textId="7707805A" w:rsidR="008B1A28" w:rsidRDefault="008B1A28" w:rsidP="008B1A28">
            <w:pPr>
              <w:pStyle w:val="ListParagraph"/>
              <w:numPr>
                <w:ilvl w:val="0"/>
                <w:numId w:val="10"/>
              </w:numPr>
              <w:rPr>
                <w:b/>
                <w:i/>
                <w:color w:val="FF0000"/>
                <w:sz w:val="32"/>
                <w:szCs w:val="32"/>
                <w:u w:val="single"/>
              </w:rPr>
            </w:pPr>
            <w:r>
              <w:rPr>
                <w:b/>
                <w:i/>
                <w:color w:val="FF0000"/>
                <w:sz w:val="32"/>
                <w:szCs w:val="32"/>
                <w:u w:val="single"/>
              </w:rPr>
              <w:t>End of module assessment</w:t>
            </w:r>
          </w:p>
          <w:p w14:paraId="75D402E4" w14:textId="77777777" w:rsidR="00172068" w:rsidRDefault="00172068" w:rsidP="00172068">
            <w:pPr>
              <w:pStyle w:val="ListParagraph"/>
              <w:rPr>
                <w:b/>
                <w:i/>
                <w:color w:val="FF0000"/>
                <w:sz w:val="32"/>
                <w:szCs w:val="32"/>
                <w:u w:val="single"/>
              </w:rPr>
            </w:pPr>
          </w:p>
          <w:p w14:paraId="3BEA4B5D" w14:textId="1F6F1CEB" w:rsidR="004F23AF" w:rsidRPr="00172068" w:rsidRDefault="00172068" w:rsidP="00172068">
            <w:pPr>
              <w:rPr>
                <w:b/>
                <w:i/>
                <w:color w:val="000000" w:themeColor="text1"/>
                <w:sz w:val="32"/>
                <w:szCs w:val="32"/>
                <w:u w:val="single"/>
              </w:rPr>
            </w:pPr>
            <w:r w:rsidRPr="00172068">
              <w:rPr>
                <w:b/>
                <w:i/>
                <w:color w:val="000000" w:themeColor="text1"/>
                <w:sz w:val="32"/>
                <w:szCs w:val="32"/>
                <w:u w:val="single"/>
              </w:rPr>
              <w:t>Possible H/WK tasks-</w:t>
            </w:r>
          </w:p>
          <w:p w14:paraId="265A0D1F" w14:textId="77777777" w:rsidR="00501C3D" w:rsidRDefault="00501C3D" w:rsidP="007B0413">
            <w:pPr>
              <w:rPr>
                <w:b/>
                <w:i/>
                <w:color w:val="00B050"/>
                <w:sz w:val="32"/>
                <w:szCs w:val="32"/>
                <w:u w:val="single"/>
              </w:rPr>
            </w:pPr>
            <w:r w:rsidRPr="00695B51">
              <w:rPr>
                <w:b/>
                <w:i/>
                <w:color w:val="00B050"/>
                <w:sz w:val="32"/>
                <w:szCs w:val="32"/>
                <w:u w:val="single"/>
              </w:rPr>
              <w:t>Self/Peer assessed H/WK tasks</w:t>
            </w:r>
          </w:p>
          <w:p w14:paraId="67B62C09" w14:textId="77777777" w:rsidR="004F23AF" w:rsidRDefault="004F23AF" w:rsidP="004F23AF">
            <w:pPr>
              <w:pStyle w:val="ListParagraph"/>
              <w:numPr>
                <w:ilvl w:val="0"/>
                <w:numId w:val="11"/>
              </w:numPr>
              <w:rPr>
                <w:b/>
                <w:i/>
                <w:color w:val="00B050"/>
                <w:sz w:val="32"/>
                <w:szCs w:val="32"/>
                <w:u w:val="single"/>
              </w:rPr>
            </w:pPr>
            <w:r>
              <w:rPr>
                <w:b/>
                <w:i/>
                <w:color w:val="00B050"/>
                <w:sz w:val="32"/>
                <w:szCs w:val="32"/>
                <w:u w:val="single"/>
              </w:rPr>
              <w:t>12 Mark essay: Catholic teaching on contraception is outdated</w:t>
            </w:r>
          </w:p>
          <w:p w14:paraId="52C443F0" w14:textId="77777777" w:rsidR="004F23AF" w:rsidRPr="004F23AF" w:rsidRDefault="004F23AF" w:rsidP="004F23AF">
            <w:pPr>
              <w:pStyle w:val="ListParagraph"/>
              <w:numPr>
                <w:ilvl w:val="0"/>
                <w:numId w:val="11"/>
              </w:numPr>
              <w:rPr>
                <w:b/>
                <w:i/>
                <w:color w:val="00B050"/>
                <w:sz w:val="32"/>
                <w:szCs w:val="32"/>
                <w:u w:val="single"/>
              </w:rPr>
            </w:pPr>
            <w:r>
              <w:rPr>
                <w:b/>
                <w:i/>
                <w:color w:val="00B050"/>
                <w:sz w:val="32"/>
                <w:szCs w:val="32"/>
                <w:u w:val="single"/>
              </w:rPr>
              <w:t>Write an article for a Catholic teen magazine that explores the importance of having sex within marriage for Catholics</w:t>
            </w:r>
          </w:p>
          <w:p w14:paraId="4E6F32E4" w14:textId="77777777" w:rsidR="00695B51" w:rsidRPr="00172068" w:rsidRDefault="00695B51" w:rsidP="004F23AF">
            <w:pPr>
              <w:rPr>
                <w:sz w:val="28"/>
                <w:szCs w:val="28"/>
              </w:rPr>
            </w:pPr>
            <w:r w:rsidRPr="00172068">
              <w:rPr>
                <w:sz w:val="28"/>
                <w:szCs w:val="28"/>
              </w:rPr>
              <w:t>Students may be set additional assessed tasks by their class teacher which will help the class teacher to assess their progress and inform their planning.</w:t>
            </w:r>
          </w:p>
        </w:tc>
        <w:tc>
          <w:tcPr>
            <w:tcW w:w="6057" w:type="dxa"/>
          </w:tcPr>
          <w:p w14:paraId="1B003377" w14:textId="77777777" w:rsidR="00CA6EA0" w:rsidRDefault="007B0413" w:rsidP="007B0413">
            <w:pPr>
              <w:jc w:val="center"/>
              <w:rPr>
                <w:b/>
                <w:i/>
                <w:sz w:val="32"/>
                <w:szCs w:val="32"/>
                <w:u w:val="single"/>
              </w:rPr>
            </w:pPr>
            <w:r w:rsidRPr="007B0413">
              <w:rPr>
                <w:b/>
                <w:i/>
                <w:sz w:val="32"/>
                <w:szCs w:val="32"/>
                <w:u w:val="single"/>
              </w:rPr>
              <w:t>Opportunities for independent learning/Stretch and challenge</w:t>
            </w:r>
          </w:p>
          <w:p w14:paraId="659CE923" w14:textId="06E02A41" w:rsidR="00AD08DC" w:rsidRDefault="00F408C3" w:rsidP="00F0085C">
            <w:r>
              <w:t>Read article: Is cohabitation linked to divorce?</w:t>
            </w:r>
          </w:p>
          <w:p w14:paraId="60C1ACDE" w14:textId="2C16B239" w:rsidR="006A6331" w:rsidRDefault="006A6331" w:rsidP="00F0085C"/>
          <w:p w14:paraId="7DBFFD59" w14:textId="35C89F81" w:rsidR="006A6331" w:rsidRDefault="006A6331" w:rsidP="00F0085C">
            <w:r>
              <w:t xml:space="preserve">Go to </w:t>
            </w:r>
            <w:hyperlink r:id="rId5" w:history="1">
              <w:r w:rsidRPr="006A6331">
                <w:rPr>
                  <w:color w:val="0000FF"/>
                  <w:u w:val="single"/>
                </w:rPr>
                <w:t>http://www.theologyofthebody.net/</w:t>
              </w:r>
            </w:hyperlink>
            <w:r>
              <w:t xml:space="preserve"> and read more in-depth explanations of theology of the body- Listen to the podcasts</w:t>
            </w:r>
          </w:p>
          <w:p w14:paraId="41D8410B" w14:textId="20441E30" w:rsidR="006A6331" w:rsidRDefault="006A6331" w:rsidP="00F0085C"/>
          <w:p w14:paraId="1959ECCB" w14:textId="1A0468B7" w:rsidR="00F408C3" w:rsidRDefault="006A6331" w:rsidP="00F0085C">
            <w:r>
              <w:t>Read the extracts from the encyclical Humane Vitae on the nature and purpose of sexual love and responsible parenthood and consider the importance of these teachings today. (available on teams-shared area)</w:t>
            </w:r>
          </w:p>
          <w:p w14:paraId="3631F598" w14:textId="35A79C24" w:rsidR="006A6331" w:rsidRDefault="006A6331" w:rsidP="00F0085C"/>
          <w:p w14:paraId="686A02E4" w14:textId="148CDDEF" w:rsidR="003754D0" w:rsidRDefault="00785D3B" w:rsidP="00F0085C">
            <w:r>
              <w:t>Research some countries that allow same-sex marriages such as UK, France and Canada, and some countries that forbid them- for example HUNGARY, KENYA AND Poland.  Examine the arguments given by both sets of countries for their decision on this issue.</w:t>
            </w:r>
          </w:p>
          <w:p w14:paraId="7B2ADEE8" w14:textId="36B65641" w:rsidR="000062B4" w:rsidRDefault="000062B4" w:rsidP="00F0085C"/>
          <w:p w14:paraId="5A268BE4" w14:textId="34B6D83B" w:rsidR="00785D3B" w:rsidRDefault="000062B4" w:rsidP="00F0085C">
            <w:r>
              <w:t>Listen to episode 35 of Panpsycast on the ethics of prem-martial sex and record different perspectives/attitudes towards pre-marital sex</w:t>
            </w:r>
          </w:p>
          <w:p w14:paraId="0C2DFAFD" w14:textId="65922839" w:rsidR="000062B4" w:rsidRDefault="000062B4" w:rsidP="00F0085C"/>
          <w:p w14:paraId="03F18F05" w14:textId="65086B3C" w:rsidR="000062B4" w:rsidRDefault="000062B4" w:rsidP="00F0085C">
            <w:r>
              <w:t>Complete independent exam questions from shared area.</w:t>
            </w:r>
          </w:p>
          <w:p w14:paraId="4015E108" w14:textId="699D7F39" w:rsidR="000062B4" w:rsidRPr="00AD08DC" w:rsidRDefault="000062B4" w:rsidP="00F0085C"/>
        </w:tc>
      </w:tr>
    </w:tbl>
    <w:p w14:paraId="5E9B1BEF" w14:textId="77777777" w:rsidR="00CA6EA0" w:rsidRDefault="00CA6EA0"/>
    <w:p w14:paraId="7F8B84C0" w14:textId="77777777" w:rsidR="00CA6EA0" w:rsidRDefault="00CA6EA0"/>
    <w:p w14:paraId="2670AD4B" w14:textId="77777777" w:rsidR="00CA6EA0" w:rsidRDefault="00CA6EA0"/>
    <w:p w14:paraId="4BB4CD51" w14:textId="77777777" w:rsidR="008303DA" w:rsidRDefault="008303DA"/>
    <w:p w14:paraId="723589AB" w14:textId="77777777" w:rsidR="007B0413" w:rsidRDefault="00F408C3">
      <w:r>
        <w:rPr>
          <w:noProof/>
          <w:lang w:eastAsia="en-GB"/>
        </w:rPr>
        <mc:AlternateContent>
          <mc:Choice Requires="wps">
            <w:drawing>
              <wp:anchor distT="0" distB="0" distL="114300" distR="114300" simplePos="0" relativeHeight="251662848" behindDoc="0" locked="0" layoutInCell="1" allowOverlap="1" wp14:anchorId="44AE62EE" wp14:editId="71161442">
                <wp:simplePos x="0" y="0"/>
                <wp:positionH relativeFrom="column">
                  <wp:posOffset>7277100</wp:posOffset>
                </wp:positionH>
                <wp:positionV relativeFrom="paragraph">
                  <wp:posOffset>5061585</wp:posOffset>
                </wp:positionV>
                <wp:extent cx="6618605" cy="2139950"/>
                <wp:effectExtent l="0" t="0" r="10795" b="12700"/>
                <wp:wrapNone/>
                <wp:docPr id="4" name="Rectangle 4"/>
                <wp:cNvGraphicFramePr/>
                <a:graphic xmlns:a="http://schemas.openxmlformats.org/drawingml/2006/main">
                  <a:graphicData uri="http://schemas.microsoft.com/office/word/2010/wordprocessingShape">
                    <wps:wsp>
                      <wps:cNvSpPr/>
                      <wps:spPr>
                        <a:xfrm>
                          <a:off x="0" y="0"/>
                          <a:ext cx="6618605" cy="2139950"/>
                        </a:xfrm>
                        <a:prstGeom prst="rect">
                          <a:avLst/>
                        </a:prstGeom>
                        <a:ln>
                          <a:solidFill>
                            <a:srgbClr val="7030A0"/>
                          </a:solidFill>
                        </a:ln>
                      </wps:spPr>
                      <wps:style>
                        <a:lnRef idx="2">
                          <a:schemeClr val="accent3"/>
                        </a:lnRef>
                        <a:fillRef idx="1">
                          <a:schemeClr val="lt1"/>
                        </a:fillRef>
                        <a:effectRef idx="0">
                          <a:schemeClr val="accent3"/>
                        </a:effectRef>
                        <a:fontRef idx="minor">
                          <a:schemeClr val="dk1"/>
                        </a:fontRef>
                      </wps:style>
                      <wps:txbx>
                        <w:txbxContent>
                          <w:p w14:paraId="25160E0B" w14:textId="77777777" w:rsidR="00F408C3" w:rsidRDefault="00F408C3" w:rsidP="007B0413">
                            <w:pPr>
                              <w:jc w:val="center"/>
                              <w:rPr>
                                <w:b/>
                                <w:i/>
                                <w:u w:val="single"/>
                              </w:rPr>
                            </w:pPr>
                            <w:r>
                              <w:rPr>
                                <w:b/>
                                <w:i/>
                                <w:u w:val="single"/>
                              </w:rPr>
                              <w:t>Gender equality</w:t>
                            </w:r>
                          </w:p>
                          <w:p w14:paraId="5A258101" w14:textId="77777777" w:rsidR="00F408C3" w:rsidRPr="000B64BC" w:rsidRDefault="00F408C3" w:rsidP="000B64BC">
                            <w:pPr>
                              <w:pStyle w:val="ListParagraph"/>
                              <w:numPr>
                                <w:ilvl w:val="0"/>
                                <w:numId w:val="16"/>
                              </w:numPr>
                              <w:jc w:val="center"/>
                            </w:pPr>
                            <w:r w:rsidRPr="000B64BC">
                              <w:t>Gender prejudice and discrimination have been key issues within society historically.  In the last 50 years there have been huge improvement in this area in the UK.</w:t>
                            </w:r>
                          </w:p>
                          <w:p w14:paraId="6BD2E85D" w14:textId="77777777" w:rsidR="00F408C3" w:rsidRPr="000B64BC" w:rsidRDefault="00F408C3" w:rsidP="000B64BC">
                            <w:pPr>
                              <w:pStyle w:val="ListParagraph"/>
                              <w:numPr>
                                <w:ilvl w:val="0"/>
                                <w:numId w:val="16"/>
                              </w:numPr>
                              <w:jc w:val="center"/>
                            </w:pPr>
                            <w:r w:rsidRPr="000B64BC">
                              <w:t xml:space="preserve">The Catholic Church opposes gender prejudice and discrimination and teaches that all genders were created in the image of God and are therefore equality in dignity and are worthy of respect.  </w:t>
                            </w:r>
                          </w:p>
                          <w:p w14:paraId="1529324C" w14:textId="77777777" w:rsidR="00F408C3" w:rsidRPr="000B64BC" w:rsidRDefault="00F408C3" w:rsidP="000B64BC">
                            <w:pPr>
                              <w:pStyle w:val="ListParagraph"/>
                              <w:numPr>
                                <w:ilvl w:val="0"/>
                                <w:numId w:val="16"/>
                              </w:numPr>
                              <w:jc w:val="center"/>
                            </w:pPr>
                            <w:r w:rsidRPr="000B64BC">
                              <w:t>The Bible teaches that both men and women in equal and many would argue that the Bible</w:t>
                            </w:r>
                            <w:r>
                              <w:t>, in particular Jesus in the New Testament,</w:t>
                            </w:r>
                            <w:r w:rsidRPr="000B64BC">
                              <w:t xml:space="preserve"> is revolutionary for its time in terms of the roles given to women.</w:t>
                            </w:r>
                          </w:p>
                          <w:p w14:paraId="687B407C" w14:textId="77777777" w:rsidR="00F408C3" w:rsidRDefault="00F408C3" w:rsidP="007B0413">
                            <w:pPr>
                              <w:jc w:val="center"/>
                              <w:rPr>
                                <w:b/>
                                <w:i/>
                                <w:u w:val="single"/>
                              </w:rPr>
                            </w:pPr>
                          </w:p>
                          <w:p w14:paraId="5B65BBB3" w14:textId="77777777" w:rsidR="00F408C3" w:rsidRDefault="00F408C3" w:rsidP="007B0413">
                            <w:pPr>
                              <w:jc w:val="center"/>
                              <w:rPr>
                                <w:b/>
                                <w:i/>
                                <w:u w:val="single"/>
                              </w:rPr>
                            </w:pPr>
                          </w:p>
                          <w:p w14:paraId="68DE9605" w14:textId="77777777" w:rsidR="00F408C3" w:rsidRDefault="00F408C3" w:rsidP="007B0413">
                            <w:pPr>
                              <w:jc w:val="center"/>
                              <w:rPr>
                                <w:b/>
                                <w:i/>
                                <w:u w:val="single"/>
                              </w:rPr>
                            </w:pPr>
                          </w:p>
                          <w:p w14:paraId="3E2E2F68" w14:textId="77777777" w:rsidR="00F408C3" w:rsidRPr="007B0413" w:rsidRDefault="00F408C3"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ADD612B" id="Rectangle 4" o:spid="_x0000_s1028" style="position:absolute;margin-left:573pt;margin-top:398.55pt;width:521.15pt;height:168.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" fillcolor="white [3201]" strokecolor="#7030a0" strokeweight="2pt">
                <v:textbox>
                  <w:txbxContent>
                    <w:p w:rsidR="00F408C3" w:rsidRDefault="00F408C3" w:rsidP="007B0413">
                      <w:pPr>
                        <w:jc w:val="center"/>
                        <w:rPr>
                          <w:b/>
                          <w:i/>
                          <w:u w:val="single"/>
                        </w:rPr>
                      </w:pPr>
                      <w:r>
                        <w:rPr>
                          <w:b/>
                          <w:i/>
                          <w:u w:val="single"/>
                        </w:rPr>
                        <w:t>Gender equality</w:t>
                      </w:r>
                    </w:p>
                    <w:p w:rsidR="00F408C3" w:rsidRPr="000B64BC" w:rsidRDefault="00F408C3" w:rsidP="000B64BC">
                      <w:pPr>
                        <w:pStyle w:val="ListParagraph"/>
                        <w:numPr>
                          <w:ilvl w:val="0"/>
                          <w:numId w:val="16"/>
                        </w:numPr>
                        <w:jc w:val="center"/>
                      </w:pPr>
                      <w:r w:rsidRPr="000B64BC">
                        <w:t>Gender prejudice and discrimination have been key issues within society historically.  In the last 50 years there have been huge improvement in this area in the UK.</w:t>
                      </w:r>
                    </w:p>
                    <w:p w:rsidR="00F408C3" w:rsidRPr="000B64BC" w:rsidRDefault="00F408C3" w:rsidP="000B64BC">
                      <w:pPr>
                        <w:pStyle w:val="ListParagraph"/>
                        <w:numPr>
                          <w:ilvl w:val="0"/>
                          <w:numId w:val="16"/>
                        </w:numPr>
                        <w:jc w:val="center"/>
                      </w:pPr>
                      <w:r w:rsidRPr="000B64BC">
                        <w:t xml:space="preserve">The Catholic Church opposes gender prejudice and discrimination and teaches that all genders were created in the image of God and are therefore equality in dignity and are worthy of respect.  </w:t>
                      </w:r>
                    </w:p>
                    <w:p w:rsidR="00F408C3" w:rsidRPr="000B64BC" w:rsidRDefault="00F408C3" w:rsidP="000B64BC">
                      <w:pPr>
                        <w:pStyle w:val="ListParagraph"/>
                        <w:numPr>
                          <w:ilvl w:val="0"/>
                          <w:numId w:val="16"/>
                        </w:numPr>
                        <w:jc w:val="center"/>
                      </w:pPr>
                      <w:r w:rsidRPr="000B64BC">
                        <w:t>The Bible teaches that both men and women in equal and many would argue that the Bible</w:t>
                      </w:r>
                      <w:r>
                        <w:t>, in particular Jesus in the New Testament,</w:t>
                      </w:r>
                      <w:r w:rsidRPr="000B64BC">
                        <w:t xml:space="preserve"> is revolutionary for its time in terms of the roles given to women.</w:t>
                      </w:r>
                    </w:p>
                    <w:p w:rsidR="00F408C3" w:rsidRDefault="00F408C3" w:rsidP="007B0413">
                      <w:pPr>
                        <w:jc w:val="center"/>
                        <w:rPr>
                          <w:b/>
                          <w:i/>
                          <w:u w:val="single"/>
                        </w:rPr>
                      </w:pPr>
                    </w:p>
                    <w:p w:rsidR="00F408C3" w:rsidRDefault="00F408C3" w:rsidP="007B0413">
                      <w:pPr>
                        <w:jc w:val="center"/>
                        <w:rPr>
                          <w:b/>
                          <w:i/>
                          <w:u w:val="single"/>
                        </w:rPr>
                      </w:pPr>
                    </w:p>
                    <w:p w:rsidR="00F408C3" w:rsidRDefault="00F408C3" w:rsidP="007B0413">
                      <w:pPr>
                        <w:jc w:val="center"/>
                        <w:rPr>
                          <w:b/>
                          <w:i/>
                          <w:u w:val="single"/>
                        </w:rPr>
                      </w:pPr>
                    </w:p>
                    <w:p w:rsidR="00F408C3" w:rsidRPr="007B0413" w:rsidRDefault="00F408C3" w:rsidP="007B0413">
                      <w:pPr>
                        <w:jc w:val="center"/>
                        <w:rPr>
                          <w:b/>
                          <w:i/>
                          <w:u w:val="single"/>
                        </w:rPr>
                      </w:pPr>
                    </w:p>
                  </w:txbxContent>
                </v:textbox>
              </v:rect>
            </w:pict>
          </mc:Fallback>
        </mc:AlternateContent>
      </w:r>
      <w:r w:rsidR="004C438F">
        <w:rPr>
          <w:noProof/>
          <w:lang w:eastAsia="en-GB"/>
        </w:rPr>
        <mc:AlternateContent>
          <mc:Choice Requires="wps">
            <w:drawing>
              <wp:anchor distT="0" distB="0" distL="114300" distR="114300" simplePos="0" relativeHeight="251666944" behindDoc="0" locked="0" layoutInCell="1" allowOverlap="1" wp14:anchorId="771412F9" wp14:editId="5828C2FB">
                <wp:simplePos x="0" y="0"/>
                <wp:positionH relativeFrom="column">
                  <wp:posOffset>7296150</wp:posOffset>
                </wp:positionH>
                <wp:positionV relativeFrom="paragraph">
                  <wp:posOffset>689610</wp:posOffset>
                </wp:positionV>
                <wp:extent cx="6618605" cy="2187575"/>
                <wp:effectExtent l="0" t="0" r="10795" b="22225"/>
                <wp:wrapNone/>
                <wp:docPr id="8" name="Rectangle 8"/>
                <wp:cNvGraphicFramePr/>
                <a:graphic xmlns:a="http://schemas.openxmlformats.org/drawingml/2006/main">
                  <a:graphicData uri="http://schemas.microsoft.com/office/word/2010/wordprocessingShape">
                    <wps:wsp>
                      <wps:cNvSpPr/>
                      <wps:spPr>
                        <a:xfrm>
                          <a:off x="0" y="0"/>
                          <a:ext cx="6618605" cy="2187575"/>
                        </a:xfrm>
                        <a:prstGeom prst="rect">
                          <a:avLst/>
                        </a:prstGeom>
                        <a:solidFill>
                          <a:sysClr val="window" lastClr="FFFFFF"/>
                        </a:solidFill>
                        <a:ln w="25400" cap="flat" cmpd="sng" algn="ctr">
                          <a:solidFill>
                            <a:srgbClr val="FFFF00"/>
                          </a:solidFill>
                          <a:prstDash val="solid"/>
                        </a:ln>
                        <a:effectLst/>
                      </wps:spPr>
                      <wps:txbx>
                        <w:txbxContent>
                          <w:p w14:paraId="2B05471F" w14:textId="77777777" w:rsidR="00F408C3" w:rsidRDefault="00F408C3" w:rsidP="00D21462">
                            <w:pPr>
                              <w:jc w:val="center"/>
                              <w:rPr>
                                <w:b/>
                                <w:i/>
                                <w:u w:val="single"/>
                              </w:rPr>
                            </w:pPr>
                            <w:r>
                              <w:rPr>
                                <w:b/>
                                <w:i/>
                                <w:u w:val="single"/>
                              </w:rPr>
                              <w:t>Theology of the body and human sexuality</w:t>
                            </w:r>
                          </w:p>
                          <w:p w14:paraId="0486422A" w14:textId="77777777" w:rsidR="00F408C3" w:rsidRPr="004C438F" w:rsidRDefault="00F408C3" w:rsidP="003754D0">
                            <w:pPr>
                              <w:pStyle w:val="ListParagraph"/>
                              <w:numPr>
                                <w:ilvl w:val="0"/>
                                <w:numId w:val="13"/>
                              </w:numPr>
                              <w:jc w:val="center"/>
                            </w:pPr>
                            <w:r w:rsidRPr="004C438F">
                              <w:t xml:space="preserve">The Catholic Church teaches that humans were created male and female to be complementary partners.  This forms the basis of Catholic teaching on marriage and relationships. </w:t>
                            </w:r>
                          </w:p>
                          <w:p w14:paraId="2DA4E6D4" w14:textId="77777777" w:rsidR="00F408C3" w:rsidRPr="004C438F" w:rsidRDefault="00F408C3" w:rsidP="004C438F">
                            <w:pPr>
                              <w:pStyle w:val="ListParagraph"/>
                              <w:numPr>
                                <w:ilvl w:val="0"/>
                                <w:numId w:val="13"/>
                              </w:numPr>
                              <w:jc w:val="center"/>
                            </w:pPr>
                            <w:r w:rsidRPr="004C438F">
                              <w:t>Pope John Paul in his ‘Theology of the Body’ teaches that human beings as sexual beings, male and female must recognise their body as being a reflection of the image of God.  In this way, humans should respect the bodies of one another and not exploit their own body or others bodies.</w:t>
                            </w:r>
                          </w:p>
                          <w:p w14:paraId="2A3814E1" w14:textId="77777777" w:rsidR="00F408C3" w:rsidRPr="004C438F" w:rsidRDefault="00F408C3" w:rsidP="004C438F">
                            <w:pPr>
                              <w:pStyle w:val="ListParagraph"/>
                              <w:numPr>
                                <w:ilvl w:val="0"/>
                                <w:numId w:val="13"/>
                              </w:numPr>
                              <w:jc w:val="center"/>
                            </w:pPr>
                            <w:r w:rsidRPr="004C438F">
                              <w:t>The Catholic Church oppo</w:t>
                            </w:r>
                            <w:r>
                              <w:t xml:space="preserve">ses sex before marriage and adultery </w:t>
                            </w:r>
                            <w:r w:rsidRPr="004C438F">
                              <w:t>because both are not done in an exclusively committed marital relationship and may be solely for the purpose of pleasure- which can be seen as exploiting the body.</w:t>
                            </w:r>
                          </w:p>
                          <w:p w14:paraId="4485C89D" w14:textId="77777777" w:rsidR="00F408C3" w:rsidRDefault="00F408C3" w:rsidP="00D21462">
                            <w:pPr>
                              <w:jc w:val="center"/>
                              <w:rPr>
                                <w:b/>
                                <w:i/>
                                <w:u w:val="single"/>
                              </w:rPr>
                            </w:pPr>
                          </w:p>
                          <w:p w14:paraId="5B6E16CF" w14:textId="77777777" w:rsidR="00F408C3" w:rsidRDefault="00F408C3" w:rsidP="00D21462">
                            <w:pPr>
                              <w:jc w:val="center"/>
                              <w:rPr>
                                <w:b/>
                                <w:i/>
                                <w:u w:val="single"/>
                              </w:rPr>
                            </w:pPr>
                          </w:p>
                          <w:p w14:paraId="296DF2FE" w14:textId="77777777" w:rsidR="00F408C3" w:rsidRDefault="00F408C3" w:rsidP="00D21462">
                            <w:pPr>
                              <w:jc w:val="center"/>
                              <w:rPr>
                                <w:b/>
                                <w:i/>
                                <w:u w:val="single"/>
                              </w:rPr>
                            </w:pPr>
                          </w:p>
                          <w:p w14:paraId="7A0FD469" w14:textId="77777777" w:rsidR="00F408C3" w:rsidRPr="007B0413" w:rsidRDefault="00F408C3" w:rsidP="00D21462">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6162361" id="Rectangle 8" o:spid="_x0000_s1029" style="position:absolute;margin-left:574.5pt;margin-top:54.3pt;width:521.15pt;height:172.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" fillcolor="window" strokecolor="yellow" strokeweight="2pt">
                <v:textbox>
                  <w:txbxContent>
                    <w:p w:rsidR="00F408C3" w:rsidRDefault="00F408C3" w:rsidP="00D21462">
                      <w:pPr>
                        <w:jc w:val="center"/>
                        <w:rPr>
                          <w:b/>
                          <w:i/>
                          <w:u w:val="single"/>
                        </w:rPr>
                      </w:pPr>
                      <w:r>
                        <w:rPr>
                          <w:b/>
                          <w:i/>
                          <w:u w:val="single"/>
                        </w:rPr>
                        <w:t>Theology of the body and human sexuality</w:t>
                      </w:r>
                    </w:p>
                    <w:p w:rsidR="00F408C3" w:rsidRPr="004C438F" w:rsidRDefault="00F408C3" w:rsidP="003754D0">
                      <w:pPr>
                        <w:pStyle w:val="ListParagraph"/>
                        <w:numPr>
                          <w:ilvl w:val="0"/>
                          <w:numId w:val="13"/>
                        </w:numPr>
                        <w:jc w:val="center"/>
                      </w:pPr>
                      <w:r w:rsidRPr="004C438F">
                        <w:t xml:space="preserve">The Catholic Church teaches that humans were created male and female to be complementary partners.  This forms the basis of Catholic teaching on marriage and relationships. </w:t>
                      </w:r>
                    </w:p>
                    <w:p w:rsidR="00F408C3" w:rsidRPr="004C438F" w:rsidRDefault="00F408C3" w:rsidP="004C438F">
                      <w:pPr>
                        <w:pStyle w:val="ListParagraph"/>
                        <w:numPr>
                          <w:ilvl w:val="0"/>
                          <w:numId w:val="13"/>
                        </w:numPr>
                        <w:jc w:val="center"/>
                      </w:pPr>
                      <w:r w:rsidRPr="004C438F">
                        <w:t>Pope John Paul in his ‘Theology of the Body’ teaches that human beings as sexual beings, male and female must recognise their body as being a reflection of the image of God.  In this way, humans should respect the bodies of one another and not exploit their own body or others bodies.</w:t>
                      </w:r>
                    </w:p>
                    <w:p w:rsidR="00F408C3" w:rsidRPr="004C438F" w:rsidRDefault="00F408C3" w:rsidP="004C438F">
                      <w:pPr>
                        <w:pStyle w:val="ListParagraph"/>
                        <w:numPr>
                          <w:ilvl w:val="0"/>
                          <w:numId w:val="13"/>
                        </w:numPr>
                        <w:jc w:val="center"/>
                      </w:pPr>
                      <w:r w:rsidRPr="004C438F">
                        <w:t>The Catholic Church oppo</w:t>
                      </w:r>
                      <w:r>
                        <w:t xml:space="preserve">ses sex before marriage and adultery </w:t>
                      </w:r>
                      <w:r w:rsidRPr="004C438F">
                        <w:t>because both are not done in an exclusively committed marital relationship and may be solely for the purpose of pleasure- which can be seen as exploiting the body.</w:t>
                      </w:r>
                    </w:p>
                    <w:p w:rsidR="00F408C3" w:rsidRDefault="00F408C3" w:rsidP="00D21462">
                      <w:pPr>
                        <w:jc w:val="center"/>
                        <w:rPr>
                          <w:b/>
                          <w:i/>
                          <w:u w:val="single"/>
                        </w:rPr>
                      </w:pPr>
                    </w:p>
                    <w:p w:rsidR="00F408C3" w:rsidRDefault="00F408C3" w:rsidP="00D21462">
                      <w:pPr>
                        <w:jc w:val="center"/>
                        <w:rPr>
                          <w:b/>
                          <w:i/>
                          <w:u w:val="single"/>
                        </w:rPr>
                      </w:pPr>
                    </w:p>
                    <w:p w:rsidR="00F408C3" w:rsidRDefault="00F408C3" w:rsidP="00D21462">
                      <w:pPr>
                        <w:jc w:val="center"/>
                        <w:rPr>
                          <w:b/>
                          <w:i/>
                          <w:u w:val="single"/>
                        </w:rPr>
                      </w:pPr>
                    </w:p>
                    <w:p w:rsidR="00F408C3" w:rsidRPr="007B0413" w:rsidRDefault="00F408C3" w:rsidP="00D21462">
                      <w:pPr>
                        <w:jc w:val="center"/>
                        <w:rPr>
                          <w:b/>
                          <w:i/>
                          <w:u w:val="single"/>
                        </w:rPr>
                      </w:pPr>
                    </w:p>
                  </w:txbxContent>
                </v:textbox>
              </v:rect>
            </w:pict>
          </mc:Fallback>
        </mc:AlternateContent>
      </w:r>
      <w:r w:rsidR="00D21462">
        <w:rPr>
          <w:noProof/>
          <w:lang w:eastAsia="en-GB"/>
        </w:rPr>
        <mc:AlternateContent>
          <mc:Choice Requires="wps">
            <w:drawing>
              <wp:anchor distT="0" distB="0" distL="114300" distR="114300" simplePos="0" relativeHeight="251664896" behindDoc="0" locked="0" layoutInCell="1" allowOverlap="1" wp14:anchorId="2ECD0002" wp14:editId="09862AFD">
                <wp:simplePos x="0" y="0"/>
                <wp:positionH relativeFrom="column">
                  <wp:posOffset>7296785</wp:posOffset>
                </wp:positionH>
                <wp:positionV relativeFrom="paragraph">
                  <wp:posOffset>2886075</wp:posOffset>
                </wp:positionV>
                <wp:extent cx="6618605" cy="2139950"/>
                <wp:effectExtent l="0" t="0" r="10795" b="12700"/>
                <wp:wrapNone/>
                <wp:docPr id="7" name="Rectangle 7"/>
                <wp:cNvGraphicFramePr/>
                <a:graphic xmlns:a="http://schemas.openxmlformats.org/drawingml/2006/main">
                  <a:graphicData uri="http://schemas.microsoft.com/office/word/2010/wordprocessingShape">
                    <wps:wsp>
                      <wps:cNvSpPr/>
                      <wps:spPr>
                        <a:xfrm>
                          <a:off x="0" y="0"/>
                          <a:ext cx="6618605" cy="2139950"/>
                        </a:xfrm>
                        <a:prstGeom prst="rect">
                          <a:avLst/>
                        </a:prstGeom>
                        <a:solidFill>
                          <a:sysClr val="window" lastClr="FFFFFF"/>
                        </a:solidFill>
                        <a:ln w="25400" cap="flat" cmpd="sng" algn="ctr">
                          <a:solidFill>
                            <a:srgbClr val="00B0F0"/>
                          </a:solidFill>
                          <a:prstDash val="solid"/>
                        </a:ln>
                        <a:effectLst/>
                      </wps:spPr>
                      <wps:txbx>
                        <w:txbxContent>
                          <w:p w14:paraId="6798285B" w14:textId="77777777" w:rsidR="00F408C3" w:rsidRDefault="00F408C3" w:rsidP="00D21462">
                            <w:pPr>
                              <w:jc w:val="center"/>
                              <w:rPr>
                                <w:b/>
                                <w:i/>
                                <w:u w:val="single"/>
                              </w:rPr>
                            </w:pPr>
                            <w:r>
                              <w:rPr>
                                <w:b/>
                                <w:i/>
                                <w:u w:val="single"/>
                              </w:rPr>
                              <w:t>Family life and family planning</w:t>
                            </w:r>
                          </w:p>
                          <w:p w14:paraId="535108B8" w14:textId="77777777" w:rsidR="00F408C3" w:rsidRDefault="00F408C3" w:rsidP="00120B28">
                            <w:pPr>
                              <w:pStyle w:val="ListParagraph"/>
                              <w:numPr>
                                <w:ilvl w:val="0"/>
                                <w:numId w:val="15"/>
                              </w:numPr>
                              <w:spacing w:after="0" w:line="240" w:lineRule="auto"/>
                              <w:jc w:val="center"/>
                            </w:pPr>
                            <w:r>
                              <w:t>-The Catholic Church teaches that the family is the ‘basic cell of society.’</w:t>
                            </w:r>
                          </w:p>
                          <w:p w14:paraId="66C856A1" w14:textId="77777777" w:rsidR="00F408C3" w:rsidRDefault="00F408C3" w:rsidP="00120B28">
                            <w:pPr>
                              <w:pStyle w:val="ListParagraph"/>
                              <w:numPr>
                                <w:ilvl w:val="0"/>
                                <w:numId w:val="15"/>
                              </w:numPr>
                              <w:spacing w:after="0" w:line="240" w:lineRule="auto"/>
                              <w:jc w:val="center"/>
                            </w:pPr>
                            <w:r>
                              <w:t>This means that the family has an important role in educating children about their faith and about what is right and wrong.</w:t>
                            </w:r>
                          </w:p>
                          <w:p w14:paraId="2EB04BE3" w14:textId="77777777" w:rsidR="00F408C3" w:rsidRDefault="00F408C3" w:rsidP="00120B28">
                            <w:pPr>
                              <w:pStyle w:val="ListParagraph"/>
                              <w:numPr>
                                <w:ilvl w:val="0"/>
                                <w:numId w:val="15"/>
                              </w:numPr>
                              <w:spacing w:after="0" w:line="240" w:lineRule="auto"/>
                              <w:jc w:val="center"/>
                            </w:pPr>
                            <w:r>
                              <w:t>The family is often referred to the domestic Church which means the Church in miniature.  This is because the family is where children come to understand love and where they are introduced to their faith.</w:t>
                            </w:r>
                          </w:p>
                          <w:p w14:paraId="3C5BFE6F" w14:textId="77777777" w:rsidR="00F408C3" w:rsidRDefault="00F408C3" w:rsidP="00120B28">
                            <w:pPr>
                              <w:pStyle w:val="ListParagraph"/>
                              <w:numPr>
                                <w:ilvl w:val="0"/>
                                <w:numId w:val="15"/>
                              </w:numPr>
                              <w:spacing w:after="0" w:line="240" w:lineRule="auto"/>
                              <w:jc w:val="center"/>
                            </w:pPr>
                            <w:r>
                              <w:t>The Catholic Church teaches that there are specific roles in the family for Mothers and fathers.  These roles are equally important and help a family to function properly.</w:t>
                            </w:r>
                          </w:p>
                          <w:p w14:paraId="303CC04B" w14:textId="77777777" w:rsidR="00F408C3" w:rsidRPr="004C438F" w:rsidRDefault="00F408C3" w:rsidP="00120B28">
                            <w:pPr>
                              <w:pStyle w:val="ListParagraph"/>
                              <w:numPr>
                                <w:ilvl w:val="0"/>
                                <w:numId w:val="15"/>
                              </w:numPr>
                              <w:spacing w:after="0" w:line="240" w:lineRule="auto"/>
                              <w:jc w:val="center"/>
                            </w:pPr>
                            <w:r>
                              <w:t>Catholics support natural family planning but oppose artificial contraception as it goes against the pro-creative purposes of sex.</w:t>
                            </w:r>
                          </w:p>
                          <w:p w14:paraId="25A9BA2A" w14:textId="77777777" w:rsidR="00F408C3" w:rsidRDefault="00F408C3" w:rsidP="00D21462">
                            <w:pPr>
                              <w:jc w:val="center"/>
                              <w:rPr>
                                <w:b/>
                                <w:i/>
                                <w:u w:val="single"/>
                              </w:rPr>
                            </w:pPr>
                          </w:p>
                          <w:p w14:paraId="7B57AA95" w14:textId="77777777" w:rsidR="00F408C3" w:rsidRDefault="00F408C3" w:rsidP="00D21462">
                            <w:pPr>
                              <w:jc w:val="center"/>
                              <w:rPr>
                                <w:b/>
                                <w:i/>
                                <w:u w:val="single"/>
                              </w:rPr>
                            </w:pPr>
                          </w:p>
                          <w:p w14:paraId="6D380159" w14:textId="77777777" w:rsidR="00F408C3" w:rsidRDefault="00F408C3" w:rsidP="00D21462">
                            <w:pPr>
                              <w:jc w:val="center"/>
                              <w:rPr>
                                <w:b/>
                                <w:i/>
                                <w:u w:val="single"/>
                              </w:rPr>
                            </w:pPr>
                          </w:p>
                          <w:p w14:paraId="1898B0D7" w14:textId="77777777" w:rsidR="00F408C3" w:rsidRPr="007B0413" w:rsidRDefault="00F408C3" w:rsidP="00D21462">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9776E2C" id="Rectangle 7" o:spid="_x0000_s1030" style="position:absolute;margin-left:574.55pt;margin-top:227.25pt;width:521.15pt;height:168.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" fillcolor="window" strokecolor="#00b0f0" strokeweight="2pt">
                <v:textbox>
                  <w:txbxContent>
                    <w:p w:rsidR="00F408C3" w:rsidRDefault="00F408C3" w:rsidP="00D21462">
                      <w:pPr>
                        <w:jc w:val="center"/>
                        <w:rPr>
                          <w:b/>
                          <w:i/>
                          <w:u w:val="single"/>
                        </w:rPr>
                      </w:pPr>
                      <w:r>
                        <w:rPr>
                          <w:b/>
                          <w:i/>
                          <w:u w:val="single"/>
                        </w:rPr>
                        <w:t>Family life and family planning</w:t>
                      </w:r>
                    </w:p>
                    <w:p w:rsidR="00F408C3" w:rsidRDefault="00F408C3" w:rsidP="00120B28">
                      <w:pPr>
                        <w:pStyle w:val="ListParagraph"/>
                        <w:numPr>
                          <w:ilvl w:val="0"/>
                          <w:numId w:val="15"/>
                        </w:numPr>
                        <w:spacing w:after="0" w:line="240" w:lineRule="auto"/>
                        <w:jc w:val="center"/>
                      </w:pPr>
                      <w:r>
                        <w:t>-The Catholic Church teaches that the family is the ‘basic cell of society.’</w:t>
                      </w:r>
                    </w:p>
                    <w:p w:rsidR="00F408C3" w:rsidRDefault="00F408C3" w:rsidP="00120B28">
                      <w:pPr>
                        <w:pStyle w:val="ListParagraph"/>
                        <w:numPr>
                          <w:ilvl w:val="0"/>
                          <w:numId w:val="15"/>
                        </w:numPr>
                        <w:spacing w:after="0" w:line="240" w:lineRule="auto"/>
                        <w:jc w:val="center"/>
                      </w:pPr>
                      <w:r>
                        <w:t>This means that the family has an important role in educating children about their faith and about what is right and wrong.</w:t>
                      </w:r>
                    </w:p>
                    <w:p w:rsidR="00F408C3" w:rsidRDefault="00F408C3" w:rsidP="00120B28">
                      <w:pPr>
                        <w:pStyle w:val="ListParagraph"/>
                        <w:numPr>
                          <w:ilvl w:val="0"/>
                          <w:numId w:val="15"/>
                        </w:numPr>
                        <w:spacing w:after="0" w:line="240" w:lineRule="auto"/>
                        <w:jc w:val="center"/>
                      </w:pPr>
                      <w:r>
                        <w:t>The family is often referred to the domestic Church which means the Church in miniature.  This is because the family is where children come to understand love and where they are introduced to their faith.</w:t>
                      </w:r>
                    </w:p>
                    <w:p w:rsidR="00F408C3" w:rsidRDefault="00F408C3" w:rsidP="00120B28">
                      <w:pPr>
                        <w:pStyle w:val="ListParagraph"/>
                        <w:numPr>
                          <w:ilvl w:val="0"/>
                          <w:numId w:val="15"/>
                        </w:numPr>
                        <w:spacing w:after="0" w:line="240" w:lineRule="auto"/>
                        <w:jc w:val="center"/>
                      </w:pPr>
                      <w:r>
                        <w:t>The Catholic Church teaches that there are specific roles in the family for Mothers and fathers.  These roles are equally important and help a family to function properly.</w:t>
                      </w:r>
                    </w:p>
                    <w:p w:rsidR="00F408C3" w:rsidRPr="004C438F" w:rsidRDefault="00F408C3" w:rsidP="00120B28">
                      <w:pPr>
                        <w:pStyle w:val="ListParagraph"/>
                        <w:numPr>
                          <w:ilvl w:val="0"/>
                          <w:numId w:val="15"/>
                        </w:numPr>
                        <w:spacing w:after="0" w:line="240" w:lineRule="auto"/>
                        <w:jc w:val="center"/>
                      </w:pPr>
                      <w:r>
                        <w:t>Catholics support natural family planning but oppose artificial contraception as it goes against the pro-creative purposes of sex.</w:t>
                      </w:r>
                    </w:p>
                    <w:p w:rsidR="00F408C3" w:rsidRDefault="00F408C3" w:rsidP="00D21462">
                      <w:pPr>
                        <w:jc w:val="center"/>
                        <w:rPr>
                          <w:b/>
                          <w:i/>
                          <w:u w:val="single"/>
                        </w:rPr>
                      </w:pPr>
                    </w:p>
                    <w:p w:rsidR="00F408C3" w:rsidRDefault="00F408C3" w:rsidP="00D21462">
                      <w:pPr>
                        <w:jc w:val="center"/>
                        <w:rPr>
                          <w:b/>
                          <w:i/>
                          <w:u w:val="single"/>
                        </w:rPr>
                      </w:pPr>
                    </w:p>
                    <w:p w:rsidR="00F408C3" w:rsidRDefault="00F408C3" w:rsidP="00D21462">
                      <w:pPr>
                        <w:jc w:val="center"/>
                        <w:rPr>
                          <w:b/>
                          <w:i/>
                          <w:u w:val="single"/>
                        </w:rPr>
                      </w:pPr>
                    </w:p>
                    <w:p w:rsidR="00F408C3" w:rsidRPr="007B0413" w:rsidRDefault="00F408C3" w:rsidP="00D21462">
                      <w:pPr>
                        <w:jc w:val="center"/>
                        <w:rPr>
                          <w:b/>
                          <w:i/>
                          <w:u w:val="single"/>
                        </w:rPr>
                      </w:pPr>
                    </w:p>
                  </w:txbxContent>
                </v:textbox>
              </v:rect>
            </w:pict>
          </mc:Fallback>
        </mc:AlternateContent>
      </w:r>
    </w:p>
    <w:sectPr w:rsidR="007B0413" w:rsidSect="00CA6EA0">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105A6"/>
    <w:multiLevelType w:val="hybridMultilevel"/>
    <w:tmpl w:val="22BE5F70"/>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768FB"/>
    <w:multiLevelType w:val="hybridMultilevel"/>
    <w:tmpl w:val="85628FD4"/>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 w15:restartNumberingAfterBreak="0">
    <w:nsid w:val="0CB071C6"/>
    <w:multiLevelType w:val="hybridMultilevel"/>
    <w:tmpl w:val="117C458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8C74F7"/>
    <w:multiLevelType w:val="hybridMultilevel"/>
    <w:tmpl w:val="1A28C0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34C18"/>
    <w:multiLevelType w:val="hybridMultilevel"/>
    <w:tmpl w:val="6B2E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FB4DC7"/>
    <w:multiLevelType w:val="hybridMultilevel"/>
    <w:tmpl w:val="25EEA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EF12CD"/>
    <w:multiLevelType w:val="hybridMultilevel"/>
    <w:tmpl w:val="A256305C"/>
    <w:lvl w:ilvl="0" w:tplc="331E5DDE">
      <w:numFmt w:val="bullet"/>
      <w:lvlText w:val="-"/>
      <w:lvlJc w:val="left"/>
      <w:pPr>
        <w:ind w:left="717" w:hanging="360"/>
      </w:pPr>
      <w:rPr>
        <w:rFonts w:ascii="Calibri" w:eastAsiaTheme="minorHAnsi" w:hAnsi="Calibri" w:cs="Calibri" w:hint="default"/>
        <w:sz w:val="22"/>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7" w15:restartNumberingAfterBreak="0">
    <w:nsid w:val="2224033D"/>
    <w:multiLevelType w:val="hybridMultilevel"/>
    <w:tmpl w:val="30EE996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3A49AA"/>
    <w:multiLevelType w:val="hybridMultilevel"/>
    <w:tmpl w:val="A74A35B0"/>
    <w:lvl w:ilvl="0" w:tplc="68388BB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75527"/>
    <w:multiLevelType w:val="hybridMultilevel"/>
    <w:tmpl w:val="CEAE9F94"/>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CE6BFB"/>
    <w:multiLevelType w:val="hybridMultilevel"/>
    <w:tmpl w:val="A498CF3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C00711"/>
    <w:multiLevelType w:val="hybridMultilevel"/>
    <w:tmpl w:val="9C20DD96"/>
    <w:lvl w:ilvl="0" w:tplc="68388BB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8010F9"/>
    <w:multiLevelType w:val="hybridMultilevel"/>
    <w:tmpl w:val="99C0E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214664"/>
    <w:multiLevelType w:val="hybridMultilevel"/>
    <w:tmpl w:val="642C4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B9788D"/>
    <w:multiLevelType w:val="hybridMultilevel"/>
    <w:tmpl w:val="2D70A1D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D7F16"/>
    <w:multiLevelType w:val="hybridMultilevel"/>
    <w:tmpl w:val="BB401D3A"/>
    <w:lvl w:ilvl="0" w:tplc="1E8438C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EB1D88"/>
    <w:multiLevelType w:val="hybridMultilevel"/>
    <w:tmpl w:val="2E40AA4A"/>
    <w:lvl w:ilvl="0" w:tplc="68388BB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1B37D3"/>
    <w:multiLevelType w:val="hybridMultilevel"/>
    <w:tmpl w:val="8DDE123C"/>
    <w:lvl w:ilvl="0" w:tplc="68388BB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4"/>
  </w:num>
  <w:num w:numId="4">
    <w:abstractNumId w:val="10"/>
  </w:num>
  <w:num w:numId="5">
    <w:abstractNumId w:val="0"/>
  </w:num>
  <w:num w:numId="6">
    <w:abstractNumId w:val="7"/>
  </w:num>
  <w:num w:numId="7">
    <w:abstractNumId w:val="13"/>
  </w:num>
  <w:num w:numId="8">
    <w:abstractNumId w:val="4"/>
  </w:num>
  <w:num w:numId="9">
    <w:abstractNumId w:val="15"/>
  </w:num>
  <w:num w:numId="10">
    <w:abstractNumId w:val="3"/>
  </w:num>
  <w:num w:numId="11">
    <w:abstractNumId w:val="5"/>
  </w:num>
  <w:num w:numId="12">
    <w:abstractNumId w:val="12"/>
  </w:num>
  <w:num w:numId="13">
    <w:abstractNumId w:val="17"/>
  </w:num>
  <w:num w:numId="14">
    <w:abstractNumId w:val="16"/>
  </w:num>
  <w:num w:numId="15">
    <w:abstractNumId w:val="8"/>
  </w:num>
  <w:num w:numId="16">
    <w:abstractNumId w:val="11"/>
  </w:num>
  <w:num w:numId="17">
    <w:abstractNumId w:val="1"/>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EA0"/>
    <w:rsid w:val="0000187C"/>
    <w:rsid w:val="000062B4"/>
    <w:rsid w:val="0002069A"/>
    <w:rsid w:val="00031C1F"/>
    <w:rsid w:val="000B64BC"/>
    <w:rsid w:val="000F19C1"/>
    <w:rsid w:val="00120B28"/>
    <w:rsid w:val="00152778"/>
    <w:rsid w:val="00155457"/>
    <w:rsid w:val="00172068"/>
    <w:rsid w:val="001A3713"/>
    <w:rsid w:val="00323572"/>
    <w:rsid w:val="0033398D"/>
    <w:rsid w:val="0034795A"/>
    <w:rsid w:val="003754D0"/>
    <w:rsid w:val="003E2CA3"/>
    <w:rsid w:val="00433640"/>
    <w:rsid w:val="004C438F"/>
    <w:rsid w:val="004F23AF"/>
    <w:rsid w:val="00501C3D"/>
    <w:rsid w:val="005076DF"/>
    <w:rsid w:val="00526D7B"/>
    <w:rsid w:val="005B4298"/>
    <w:rsid w:val="00695B51"/>
    <w:rsid w:val="006A6331"/>
    <w:rsid w:val="00713056"/>
    <w:rsid w:val="0071354A"/>
    <w:rsid w:val="00785D3B"/>
    <w:rsid w:val="00790438"/>
    <w:rsid w:val="007B0413"/>
    <w:rsid w:val="007D4242"/>
    <w:rsid w:val="008279A3"/>
    <w:rsid w:val="008303DA"/>
    <w:rsid w:val="00856DEC"/>
    <w:rsid w:val="008B1A28"/>
    <w:rsid w:val="00952DD9"/>
    <w:rsid w:val="00985C25"/>
    <w:rsid w:val="00A11C51"/>
    <w:rsid w:val="00A74B9A"/>
    <w:rsid w:val="00AD08DC"/>
    <w:rsid w:val="00AF4D98"/>
    <w:rsid w:val="00B133DE"/>
    <w:rsid w:val="00BB157E"/>
    <w:rsid w:val="00C11892"/>
    <w:rsid w:val="00C5015B"/>
    <w:rsid w:val="00C7018A"/>
    <w:rsid w:val="00C75C16"/>
    <w:rsid w:val="00CA6EA0"/>
    <w:rsid w:val="00CF4626"/>
    <w:rsid w:val="00D21462"/>
    <w:rsid w:val="00DA1A22"/>
    <w:rsid w:val="00DF4A7B"/>
    <w:rsid w:val="00E723EF"/>
    <w:rsid w:val="00EC0807"/>
    <w:rsid w:val="00EF655D"/>
    <w:rsid w:val="00F0085C"/>
    <w:rsid w:val="00F408C3"/>
    <w:rsid w:val="00FA16C5"/>
    <w:rsid w:val="00FA662B"/>
    <w:rsid w:val="00FB3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0777"/>
  <w15:chartTrackingRefBased/>
  <w15:docId w15:val="{730D6FD1-4AF4-47E3-8630-C09C6007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6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5C16"/>
    <w:pPr>
      <w:ind w:left="720"/>
      <w:contextualSpacing/>
    </w:pPr>
  </w:style>
  <w:style w:type="character" w:styleId="Hyperlink">
    <w:name w:val="Hyperlink"/>
    <w:basedOn w:val="DefaultParagraphFont"/>
    <w:uiPriority w:val="99"/>
    <w:semiHidden/>
    <w:unhideWhenUsed/>
    <w:rsid w:val="00F008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heologyofthebody.n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C0F7FDEB</Template>
  <TotalTime>2</TotalTime>
  <Pages>1</Pages>
  <Words>414</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3</cp:revision>
  <dcterms:created xsi:type="dcterms:W3CDTF">2020-06-19T13:06:00Z</dcterms:created>
  <dcterms:modified xsi:type="dcterms:W3CDTF">2021-11-12T11:12:00Z</dcterms:modified>
</cp:coreProperties>
</file>