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  <w:bookmarkStart w:id="0" w:name="_GoBack"/>
      <w:bookmarkEnd w:id="0"/>
    </w:p>
    <w:p w14:paraId="7AC00107" w14:textId="4EB94ED0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516A2">
        <w:rPr>
          <w:rFonts w:ascii="Arial" w:hAnsi="Arial" w:cs="Arial"/>
          <w:b/>
          <w:bCs/>
          <w:u w:val="single"/>
        </w:rPr>
        <w:t>4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713056">
        <w:rPr>
          <w:rFonts w:ascii="Arial" w:hAnsi="Arial" w:cs="Arial"/>
          <w:b/>
          <w:bCs/>
          <w:u w:val="single"/>
        </w:rPr>
        <w:t xml:space="preserve"> Cells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07EA4FB6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22E98A0" w14:textId="009A908A" w:rsidR="00713056" w:rsidRPr="0047155B" w:rsidRDefault="0047155B">
      <w:pPr>
        <w:rPr>
          <w:rFonts w:ascii="Arial" w:hAnsi="Arial" w:cs="Arial"/>
          <w:sz w:val="20"/>
          <w:szCs w:val="20"/>
        </w:rPr>
      </w:pPr>
      <w:r w:rsidRPr="0047155B">
        <w:rPr>
          <w:rFonts w:ascii="Arial" w:hAnsi="Arial" w:cs="Arial"/>
          <w:sz w:val="20"/>
          <w:szCs w:val="20"/>
        </w:rPr>
        <w:t>Cell structure; eukaryotes and prokaryotes; magnitude calculations; animal and plant cells; cell specialisation; cell differentiation; microscopy, differences in magnification and resolution; culturing microorganisms; chromosome; mitosis and cell cycle; stem cells</w:t>
      </w:r>
    </w:p>
    <w:p w14:paraId="6AE2F6F8" w14:textId="71940427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034D7E07" w14:textId="0BC0465B" w:rsidR="00B329BB" w:rsidRPr="00B329BB" w:rsidRDefault="00B329BB" w:rsidP="0029793E">
      <w:pPr>
        <w:rPr>
          <w:rFonts w:ascii="Arial" w:hAnsi="Arial" w:cs="Arial"/>
          <w:sz w:val="18"/>
          <w:szCs w:val="18"/>
        </w:rPr>
      </w:pPr>
      <w:r w:rsidRPr="00B329BB">
        <w:rPr>
          <w:rFonts w:ascii="Arial" w:hAnsi="Arial" w:cs="Arial"/>
          <w:sz w:val="18"/>
          <w:szCs w:val="18"/>
        </w:rPr>
        <w:t>Specialised Cells – cells that have adapted to perform a specific role/function</w:t>
      </w:r>
    </w:p>
    <w:p w14:paraId="1242FE07" w14:textId="68FEB384" w:rsidR="00815DC0" w:rsidRDefault="00713056" w:rsidP="0029793E">
      <w:pPr>
        <w:rPr>
          <w:rFonts w:ascii="Arial" w:hAnsi="Arial" w:cs="Arial"/>
        </w:rPr>
      </w:pPr>
      <w:r w:rsidRPr="00713056">
        <w:rPr>
          <w:rFonts w:ascii="Arial" w:hAnsi="Arial" w:cs="Arial"/>
          <w:sz w:val="18"/>
          <w:szCs w:val="18"/>
        </w:rPr>
        <w:t>Resolution – The ability of a microscope to distinguish between two separate points</w:t>
      </w:r>
      <w:r w:rsidRPr="00713056">
        <w:rPr>
          <w:rFonts w:ascii="Arial" w:hAnsi="Arial" w:cs="Arial"/>
        </w:rPr>
        <w:t xml:space="preserve"> </w:t>
      </w:r>
    </w:p>
    <w:p w14:paraId="0E39B589" w14:textId="010EB57E" w:rsidR="00951C22" w:rsidRPr="00951C22" w:rsidRDefault="00951C22" w:rsidP="0029793E">
      <w:pPr>
        <w:rPr>
          <w:rFonts w:ascii="Arial" w:hAnsi="Arial" w:cs="Arial"/>
          <w:sz w:val="18"/>
          <w:szCs w:val="18"/>
        </w:rPr>
      </w:pPr>
      <w:r w:rsidRPr="00951C22">
        <w:rPr>
          <w:rFonts w:ascii="Arial" w:hAnsi="Arial" w:cs="Arial"/>
          <w:sz w:val="18"/>
          <w:szCs w:val="18"/>
        </w:rPr>
        <w:t>Cell membrane – Controls what enters and leaves the cell</w:t>
      </w:r>
    </w:p>
    <w:p w14:paraId="36973074" w14:textId="1E4A98F3" w:rsidR="0080798A" w:rsidRDefault="00B329BB">
      <w:pPr>
        <w:rPr>
          <w:rFonts w:ascii="Arial" w:hAnsi="Arial" w:cs="Arial"/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8787DCE" wp14:editId="215C6B7B">
            <wp:simplePos x="0" y="0"/>
            <wp:positionH relativeFrom="column">
              <wp:posOffset>3505200</wp:posOffset>
            </wp:positionH>
            <wp:positionV relativeFrom="paragraph">
              <wp:posOffset>274955</wp:posOffset>
            </wp:positionV>
            <wp:extent cx="4541520" cy="766445"/>
            <wp:effectExtent l="0" t="0" r="0" b="0"/>
            <wp:wrapTight wrapText="bothSides">
              <wp:wrapPolygon edited="0">
                <wp:start x="0" y="0"/>
                <wp:lineTo x="0" y="20938"/>
                <wp:lineTo x="21473" y="20938"/>
                <wp:lineTo x="2147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55" t="78716" r="33114" b="11043"/>
                    <a:stretch/>
                  </pic:blipFill>
                  <pic:spPr bwMode="auto">
                    <a:xfrm>
                      <a:off x="0" y="0"/>
                      <a:ext cx="4541520" cy="766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4DC1E32" wp14:editId="3D5B853C">
            <wp:simplePos x="0" y="0"/>
            <wp:positionH relativeFrom="margin">
              <wp:posOffset>-635</wp:posOffset>
            </wp:positionH>
            <wp:positionV relativeFrom="paragraph">
              <wp:posOffset>274955</wp:posOffset>
            </wp:positionV>
            <wp:extent cx="341757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431" y="21252"/>
                <wp:lineTo x="214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312" t="24761" r="15575" b="57967"/>
                    <a:stretch/>
                  </pic:blipFill>
                  <pic:spPr bwMode="auto">
                    <a:xfrm>
                      <a:off x="0" y="0"/>
                      <a:ext cx="3417570" cy="1181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7CFFC762" w14:textId="3F9DA834" w:rsidR="00B329BB" w:rsidRDefault="00B329BB">
      <w:pPr>
        <w:rPr>
          <w:rFonts w:ascii="Arial" w:hAnsi="Arial" w:cs="Arial"/>
          <w:b/>
          <w:bCs/>
          <w:u w:val="single"/>
        </w:rPr>
      </w:pPr>
    </w:p>
    <w:p w14:paraId="26EE4911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2C9D8BF0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44358FD7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743DCF04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7FF0CEA1" w14:textId="55DC01CC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61CF454C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BB7623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BB7623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BB7623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8A"/>
    <w:rsid w:val="001F4440"/>
    <w:rsid w:val="0029793E"/>
    <w:rsid w:val="0047155B"/>
    <w:rsid w:val="0049269E"/>
    <w:rsid w:val="004B2F4C"/>
    <w:rsid w:val="004F4373"/>
    <w:rsid w:val="005253FF"/>
    <w:rsid w:val="00560D21"/>
    <w:rsid w:val="006C63DF"/>
    <w:rsid w:val="00713056"/>
    <w:rsid w:val="00784AFC"/>
    <w:rsid w:val="007A1E78"/>
    <w:rsid w:val="0080798A"/>
    <w:rsid w:val="00815DC0"/>
    <w:rsid w:val="008516A2"/>
    <w:rsid w:val="008628AF"/>
    <w:rsid w:val="008637F2"/>
    <w:rsid w:val="00951C22"/>
    <w:rsid w:val="009C2DC6"/>
    <w:rsid w:val="00AF5867"/>
    <w:rsid w:val="00B329BB"/>
    <w:rsid w:val="00BB7623"/>
    <w:rsid w:val="00BC194E"/>
    <w:rsid w:val="00BC5BD1"/>
    <w:rsid w:val="00C75481"/>
    <w:rsid w:val="00DA27A7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Mrs N Burke (St Ambrose College)</cp:lastModifiedBy>
  <cp:revision>2</cp:revision>
  <dcterms:created xsi:type="dcterms:W3CDTF">2021-12-13T10:52:00Z</dcterms:created>
  <dcterms:modified xsi:type="dcterms:W3CDTF">2021-12-13T10:52:00Z</dcterms:modified>
</cp:coreProperties>
</file>