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101EF0" w:rsidRDefault="00A53274">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9525</wp:posOffset>
                </wp:positionH>
                <wp:positionV relativeFrom="paragraph">
                  <wp:posOffset>275590</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Can I learn with precision the translation of the prose set text? Can I trace themes and characterisation with 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75pt;margin-top:21.7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" fillcolor="#fffb11" strokecolor="#243f60 [1604]" strokeweight="2pt">
                <v:fill opacity="22873f"/>
                <v:textbo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Can I learn with precision the translation of the prose set text? Can I trace themes and characterisation with confidence?</w:t>
                      </w:r>
                    </w:p>
                  </w:txbxContent>
                </v:textbox>
              </v:roundrect>
            </w:pict>
          </mc:Fallback>
        </mc:AlternateContent>
      </w:r>
      <w:r w:rsidR="008A2F02">
        <w:rPr>
          <w:rFonts w:asciiTheme="majorHAnsi" w:hAnsiTheme="majorHAnsi" w:cstheme="minorHAnsi"/>
          <w:b/>
          <w:sz w:val="18"/>
          <w:szCs w:val="18"/>
          <w:u w:val="single"/>
        </w:rPr>
        <w:t>Y13 LATIN- Term 2a</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w:t>
                            </w:r>
                            <w:proofErr w:type="spellStart"/>
                            <w:r>
                              <w:rPr>
                                <w:rFonts w:asciiTheme="majorHAnsi" w:hAnsiTheme="majorHAnsi"/>
                                <w:b/>
                                <w:sz w:val="16"/>
                                <w:szCs w:val="16"/>
                                <w:lang w:val="es-ES"/>
                              </w:rPr>
                              <w:t>Increase</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vocab</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knowledge</w:t>
                            </w:r>
                            <w:proofErr w:type="spellEnd"/>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w:t>
                      </w:r>
                      <w:proofErr w:type="spellStart"/>
                      <w:r>
                        <w:rPr>
                          <w:rFonts w:asciiTheme="majorHAnsi" w:hAnsiTheme="majorHAnsi"/>
                          <w:b/>
                          <w:sz w:val="16"/>
                          <w:szCs w:val="16"/>
                          <w:lang w:val="es-ES"/>
                        </w:rPr>
                        <w:t>Increase</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vocab</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knowledge</w:t>
                      </w:r>
                      <w:proofErr w:type="spellEnd"/>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v:textbox>
                <w10:wrap anchorx="margin"/>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A53274" w:rsidRDefault="00A53274"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Learn Owen vocab. </w:t>
                            </w:r>
                            <w:r>
                              <w:rPr>
                                <w:rFonts w:asciiTheme="majorHAnsi" w:hAnsiTheme="majorHAnsi"/>
                                <w:color w:val="000000" w:themeColor="text1"/>
                                <w:sz w:val="18"/>
                                <w:szCs w:val="18"/>
                              </w:rPr>
                              <w:t xml:space="preserve">– middle sections as directed in </w:t>
                            </w:r>
                            <w:r>
                              <w:rPr>
                                <w:rFonts w:asciiTheme="majorHAnsi" w:hAnsiTheme="majorHAnsi"/>
                                <w:color w:val="000000" w:themeColor="text1"/>
                                <w:sz w:val="18"/>
                                <w:szCs w:val="18"/>
                              </w:rPr>
                              <w:t>class/hw.</w:t>
                            </w:r>
                            <w:bookmarkStart w:id="0" w:name="_GoBack"/>
                            <w:bookmarkEnd w:id="0"/>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9"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" fillcolor="yellow" strokecolor="windowText" strokeweight="2pt">
                <v:fill opacity="10537f"/>
                <v:stroke opacity="19789f"/>
                <v:textbo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A53274" w:rsidRDefault="00A53274"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Learn Owen vocab. </w:t>
                      </w:r>
                      <w:r>
                        <w:rPr>
                          <w:rFonts w:asciiTheme="majorHAnsi" w:hAnsiTheme="majorHAnsi"/>
                          <w:color w:val="000000" w:themeColor="text1"/>
                          <w:sz w:val="18"/>
                          <w:szCs w:val="18"/>
                        </w:rPr>
                        <w:t xml:space="preserve">– middle sections as directed in </w:t>
                      </w:r>
                      <w:r>
                        <w:rPr>
                          <w:rFonts w:asciiTheme="majorHAnsi" w:hAnsiTheme="majorHAnsi"/>
                          <w:color w:val="000000" w:themeColor="text1"/>
                          <w:sz w:val="18"/>
                          <w:szCs w:val="18"/>
                        </w:rPr>
                        <w:t>class/hw.</w:t>
                      </w:r>
                      <w:bookmarkStart w:id="1" w:name="_GoBack"/>
                      <w:bookmarkEnd w:id="1"/>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main</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theme</w:t>
                            </w:r>
                            <w:proofErr w:type="spellEnd"/>
                            <w:r>
                              <w:rPr>
                                <w:b/>
                                <w:color w:val="000000" w:themeColor="text1"/>
                                <w:sz w:val="18"/>
                                <w:szCs w:val="18"/>
                                <w:lang w:val="es-ES_tradnl"/>
                              </w:rPr>
                              <w:t xml:space="preserve">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Cupid</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Psyche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is</w:t>
                            </w:r>
                            <w:proofErr w:type="spellEnd"/>
                            <w:r>
                              <w:rPr>
                                <w:b/>
                                <w:color w:val="000000" w:themeColor="text1"/>
                                <w:sz w:val="18"/>
                                <w:szCs w:val="18"/>
                                <w:lang w:val="es-ES_tradnl"/>
                              </w:rPr>
                              <w:t xml:space="preserve"> Good and </w:t>
                            </w:r>
                            <w:proofErr w:type="spellStart"/>
                            <w:r>
                              <w:rPr>
                                <w:b/>
                                <w:color w:val="000000" w:themeColor="text1"/>
                                <w:sz w:val="18"/>
                                <w:szCs w:val="18"/>
                                <w:lang w:val="es-ES_tradnl"/>
                              </w:rPr>
                              <w:t>Evil</w:t>
                            </w:r>
                            <w:proofErr w:type="spellEnd"/>
                            <w:r>
                              <w:rPr>
                                <w:b/>
                                <w:color w:val="000000" w:themeColor="text1"/>
                                <w:sz w:val="18"/>
                                <w:szCs w:val="18"/>
                                <w:lang w:val="es-ES_tradnl"/>
                              </w:rPr>
                              <w:t>.</w:t>
                            </w:r>
                          </w:p>
                          <w:p w:rsidR="00C07740" w:rsidRPr="007753F6"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How</w:t>
                            </w:r>
                            <w:proofErr w:type="spellEnd"/>
                            <w:r>
                              <w:rPr>
                                <w:b/>
                                <w:color w:val="000000" w:themeColor="text1"/>
                                <w:sz w:val="18"/>
                                <w:szCs w:val="18"/>
                                <w:lang w:val="es-ES_tradnl"/>
                              </w:rPr>
                              <w:t xml:space="preserve"> </w:t>
                            </w:r>
                            <w:proofErr w:type="spellStart"/>
                            <w:r>
                              <w:rPr>
                                <w:b/>
                                <w:color w:val="000000" w:themeColor="text1"/>
                                <w:sz w:val="18"/>
                                <w:szCs w:val="18"/>
                                <w:lang w:val="es-ES_tradnl"/>
                              </w:rPr>
                              <w:t>does</w:t>
                            </w:r>
                            <w:proofErr w:type="spellEnd"/>
                            <w:r>
                              <w:rPr>
                                <w:b/>
                                <w:color w:val="000000" w:themeColor="text1"/>
                                <w:sz w:val="18"/>
                                <w:szCs w:val="18"/>
                                <w:lang w:val="es-ES_tradnl"/>
                              </w:rPr>
                              <w:t xml:space="preserve"> </w:t>
                            </w:r>
                            <w:proofErr w:type="spellStart"/>
                            <w:r>
                              <w:rPr>
                                <w:b/>
                                <w:color w:val="000000" w:themeColor="text1"/>
                                <w:sz w:val="18"/>
                                <w:szCs w:val="18"/>
                                <w:lang w:val="es-ES_tradnl"/>
                              </w:rPr>
                              <w:t>Apuleius</w:t>
                            </w:r>
                            <w:proofErr w:type="spellEnd"/>
                            <w:r>
                              <w:rPr>
                                <w:b/>
                                <w:color w:val="000000" w:themeColor="text1"/>
                                <w:sz w:val="18"/>
                                <w:szCs w:val="18"/>
                                <w:lang w:val="es-ES_tradnl"/>
                              </w:rPr>
                              <w:t xml:space="preserve"> </w:t>
                            </w:r>
                            <w:proofErr w:type="spellStart"/>
                            <w:r>
                              <w:rPr>
                                <w:b/>
                                <w:color w:val="000000" w:themeColor="text1"/>
                                <w:sz w:val="18"/>
                                <w:szCs w:val="18"/>
                                <w:lang w:val="es-ES_tradnl"/>
                              </w:rPr>
                              <w:t>bring</w:t>
                            </w:r>
                            <w:proofErr w:type="spellEnd"/>
                            <w:r>
                              <w:rPr>
                                <w:b/>
                                <w:color w:val="000000" w:themeColor="text1"/>
                                <w:sz w:val="18"/>
                                <w:szCs w:val="18"/>
                                <w:lang w:val="es-ES_tradnl"/>
                              </w:rPr>
                              <w:t xml:space="preserve"> </w:t>
                            </w:r>
                            <w:proofErr w:type="spellStart"/>
                            <w:r>
                              <w:rPr>
                                <w:b/>
                                <w:color w:val="000000" w:themeColor="text1"/>
                                <w:sz w:val="18"/>
                                <w:szCs w:val="18"/>
                                <w:lang w:val="es-ES_tradnl"/>
                              </w:rPr>
                              <w:t>out</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murderous</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jealous</w:t>
                            </w:r>
                            <w:proofErr w:type="spellEnd"/>
                            <w:r>
                              <w:rPr>
                                <w:b/>
                                <w:color w:val="000000" w:themeColor="text1"/>
                                <w:sz w:val="18"/>
                                <w:szCs w:val="18"/>
                                <w:lang w:val="es-ES_tradnl"/>
                              </w:rPr>
                              <w:t xml:space="preserve"> carácter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sisters</w:t>
                            </w:r>
                            <w:proofErr w:type="spellEnd"/>
                            <w:r>
                              <w:rPr>
                                <w:b/>
                                <w:color w:val="000000" w:themeColor="text1"/>
                                <w:sz w:val="18"/>
                                <w:szCs w:val="18"/>
                                <w:lang w:val="es-ES_tradnl"/>
                              </w:rPr>
                              <w:t xml:space="preserve"> in </w:t>
                            </w:r>
                            <w:proofErr w:type="spellStart"/>
                            <w:r>
                              <w:rPr>
                                <w:b/>
                                <w:color w:val="000000" w:themeColor="text1"/>
                                <w:sz w:val="18"/>
                                <w:szCs w:val="18"/>
                                <w:lang w:val="es-ES_tradnl"/>
                              </w:rPr>
                              <w:t>this</w:t>
                            </w:r>
                            <w:proofErr w:type="spellEnd"/>
                            <w:r>
                              <w:rPr>
                                <w:b/>
                                <w:color w:val="000000" w:themeColor="text1"/>
                                <w:sz w:val="18"/>
                                <w:szCs w:val="18"/>
                                <w:lang w:val="es-ES_tradnl"/>
                              </w:rPr>
                              <w:t xml:space="preserve"> </w:t>
                            </w:r>
                            <w:proofErr w:type="spellStart"/>
                            <w:r>
                              <w:rPr>
                                <w:b/>
                                <w:color w:val="000000" w:themeColor="text1"/>
                                <w:sz w:val="18"/>
                                <w:szCs w:val="18"/>
                                <w:lang w:val="es-ES_tradnl"/>
                              </w:rPr>
                              <w:t>extract</w:t>
                            </w:r>
                            <w:proofErr w:type="spellEnd"/>
                            <w:r>
                              <w:rPr>
                                <w:b/>
                                <w:color w:val="000000" w:themeColor="text1"/>
                                <w:sz w:val="18"/>
                                <w:szCs w:val="18"/>
                                <w:lang w:val="es-ES_tradnl"/>
                              </w:rPr>
                              <w:t>?</w:t>
                            </w:r>
                          </w:p>
                          <w:p w:rsidR="00C07740" w:rsidRPr="007753F6" w:rsidRDefault="00C07740" w:rsidP="00F77D67">
                            <w:pPr>
                              <w:rPr>
                                <w:b/>
                                <w:color w:val="000000" w:themeColor="text1"/>
                                <w:u w:val="single"/>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0"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BNX8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main</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theme</w:t>
                      </w:r>
                      <w:proofErr w:type="spellEnd"/>
                      <w:r>
                        <w:rPr>
                          <w:b/>
                          <w:color w:val="000000" w:themeColor="text1"/>
                          <w:sz w:val="18"/>
                          <w:szCs w:val="18"/>
                          <w:lang w:val="es-ES_tradnl"/>
                        </w:rPr>
                        <w:t xml:space="preserve">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Cupid</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Psyche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is</w:t>
                      </w:r>
                      <w:proofErr w:type="spellEnd"/>
                      <w:r>
                        <w:rPr>
                          <w:b/>
                          <w:color w:val="000000" w:themeColor="text1"/>
                          <w:sz w:val="18"/>
                          <w:szCs w:val="18"/>
                          <w:lang w:val="es-ES_tradnl"/>
                        </w:rPr>
                        <w:t xml:space="preserve"> Good and </w:t>
                      </w:r>
                      <w:proofErr w:type="spellStart"/>
                      <w:r>
                        <w:rPr>
                          <w:b/>
                          <w:color w:val="000000" w:themeColor="text1"/>
                          <w:sz w:val="18"/>
                          <w:szCs w:val="18"/>
                          <w:lang w:val="es-ES_tradnl"/>
                        </w:rPr>
                        <w:t>Evil</w:t>
                      </w:r>
                      <w:proofErr w:type="spellEnd"/>
                      <w:r>
                        <w:rPr>
                          <w:b/>
                          <w:color w:val="000000" w:themeColor="text1"/>
                          <w:sz w:val="18"/>
                          <w:szCs w:val="18"/>
                          <w:lang w:val="es-ES_tradnl"/>
                        </w:rPr>
                        <w:t>.</w:t>
                      </w:r>
                    </w:p>
                    <w:p w:rsidR="00C07740" w:rsidRPr="007753F6"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How</w:t>
                      </w:r>
                      <w:proofErr w:type="spellEnd"/>
                      <w:r>
                        <w:rPr>
                          <w:b/>
                          <w:color w:val="000000" w:themeColor="text1"/>
                          <w:sz w:val="18"/>
                          <w:szCs w:val="18"/>
                          <w:lang w:val="es-ES_tradnl"/>
                        </w:rPr>
                        <w:t xml:space="preserve"> </w:t>
                      </w:r>
                      <w:proofErr w:type="spellStart"/>
                      <w:r>
                        <w:rPr>
                          <w:b/>
                          <w:color w:val="000000" w:themeColor="text1"/>
                          <w:sz w:val="18"/>
                          <w:szCs w:val="18"/>
                          <w:lang w:val="es-ES_tradnl"/>
                        </w:rPr>
                        <w:t>does</w:t>
                      </w:r>
                      <w:proofErr w:type="spellEnd"/>
                      <w:r>
                        <w:rPr>
                          <w:b/>
                          <w:color w:val="000000" w:themeColor="text1"/>
                          <w:sz w:val="18"/>
                          <w:szCs w:val="18"/>
                          <w:lang w:val="es-ES_tradnl"/>
                        </w:rPr>
                        <w:t xml:space="preserve"> </w:t>
                      </w:r>
                      <w:proofErr w:type="spellStart"/>
                      <w:r>
                        <w:rPr>
                          <w:b/>
                          <w:color w:val="000000" w:themeColor="text1"/>
                          <w:sz w:val="18"/>
                          <w:szCs w:val="18"/>
                          <w:lang w:val="es-ES_tradnl"/>
                        </w:rPr>
                        <w:t>Apuleius</w:t>
                      </w:r>
                      <w:proofErr w:type="spellEnd"/>
                      <w:r>
                        <w:rPr>
                          <w:b/>
                          <w:color w:val="000000" w:themeColor="text1"/>
                          <w:sz w:val="18"/>
                          <w:szCs w:val="18"/>
                          <w:lang w:val="es-ES_tradnl"/>
                        </w:rPr>
                        <w:t xml:space="preserve"> </w:t>
                      </w:r>
                      <w:proofErr w:type="spellStart"/>
                      <w:r>
                        <w:rPr>
                          <w:b/>
                          <w:color w:val="000000" w:themeColor="text1"/>
                          <w:sz w:val="18"/>
                          <w:szCs w:val="18"/>
                          <w:lang w:val="es-ES_tradnl"/>
                        </w:rPr>
                        <w:t>bring</w:t>
                      </w:r>
                      <w:proofErr w:type="spellEnd"/>
                      <w:r>
                        <w:rPr>
                          <w:b/>
                          <w:color w:val="000000" w:themeColor="text1"/>
                          <w:sz w:val="18"/>
                          <w:szCs w:val="18"/>
                          <w:lang w:val="es-ES_tradnl"/>
                        </w:rPr>
                        <w:t xml:space="preserve"> </w:t>
                      </w:r>
                      <w:proofErr w:type="spellStart"/>
                      <w:r>
                        <w:rPr>
                          <w:b/>
                          <w:color w:val="000000" w:themeColor="text1"/>
                          <w:sz w:val="18"/>
                          <w:szCs w:val="18"/>
                          <w:lang w:val="es-ES_tradnl"/>
                        </w:rPr>
                        <w:t>out</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murderous</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jealous</w:t>
                      </w:r>
                      <w:proofErr w:type="spellEnd"/>
                      <w:r>
                        <w:rPr>
                          <w:b/>
                          <w:color w:val="000000" w:themeColor="text1"/>
                          <w:sz w:val="18"/>
                          <w:szCs w:val="18"/>
                          <w:lang w:val="es-ES_tradnl"/>
                        </w:rPr>
                        <w:t xml:space="preserve"> carácter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sisters</w:t>
                      </w:r>
                      <w:proofErr w:type="spellEnd"/>
                      <w:r>
                        <w:rPr>
                          <w:b/>
                          <w:color w:val="000000" w:themeColor="text1"/>
                          <w:sz w:val="18"/>
                          <w:szCs w:val="18"/>
                          <w:lang w:val="es-ES_tradnl"/>
                        </w:rPr>
                        <w:t xml:space="preserve"> in </w:t>
                      </w:r>
                      <w:proofErr w:type="spellStart"/>
                      <w:r>
                        <w:rPr>
                          <w:b/>
                          <w:color w:val="000000" w:themeColor="text1"/>
                          <w:sz w:val="18"/>
                          <w:szCs w:val="18"/>
                          <w:lang w:val="es-ES_tradnl"/>
                        </w:rPr>
                        <w:t>this</w:t>
                      </w:r>
                      <w:proofErr w:type="spellEnd"/>
                      <w:r>
                        <w:rPr>
                          <w:b/>
                          <w:color w:val="000000" w:themeColor="text1"/>
                          <w:sz w:val="18"/>
                          <w:szCs w:val="18"/>
                          <w:lang w:val="es-ES_tradnl"/>
                        </w:rPr>
                        <w:t xml:space="preserve"> </w:t>
                      </w:r>
                      <w:proofErr w:type="spellStart"/>
                      <w:r>
                        <w:rPr>
                          <w:b/>
                          <w:color w:val="000000" w:themeColor="text1"/>
                          <w:sz w:val="18"/>
                          <w:szCs w:val="18"/>
                          <w:lang w:val="es-ES_tradnl"/>
                        </w:rPr>
                        <w:t>extract</w:t>
                      </w:r>
                      <w:proofErr w:type="spellEnd"/>
                      <w:r>
                        <w:rPr>
                          <w:b/>
                          <w:color w:val="000000" w:themeColor="text1"/>
                          <w:sz w:val="18"/>
                          <w:szCs w:val="18"/>
                          <w:lang w:val="es-ES_tradnl"/>
                        </w:rPr>
                        <w:t>?</w:t>
                      </w:r>
                    </w:p>
                    <w:p w:rsidR="00C07740" w:rsidRPr="007753F6" w:rsidRDefault="00C07740" w:rsidP="00F77D67">
                      <w:pPr>
                        <w:rPr>
                          <w:b/>
                          <w:color w:val="000000" w:themeColor="text1"/>
                          <w:u w:val="single"/>
                          <w:lang w:val="es-ES_tradnl"/>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-122830</wp:posOffset>
                </wp:positionH>
                <wp:positionV relativeFrom="paragraph">
                  <wp:posOffset>249167</wp:posOffset>
                </wp:positionV>
                <wp:extent cx="5305425" cy="1757292"/>
                <wp:effectExtent l="0" t="0" r="28575" b="14605"/>
                <wp:wrapNone/>
                <wp:docPr id="2" name="Rounded Rectangle 2"/>
                <wp:cNvGraphicFramePr/>
                <a:graphic xmlns:a="http://schemas.openxmlformats.org/drawingml/2006/main">
                  <a:graphicData uri="http://schemas.microsoft.com/office/word/2010/wordprocessingShape">
                    <wps:wsp>
                      <wps:cNvSpPr/>
                      <wps:spPr>
                        <a:xfrm>
                          <a:off x="0" y="0"/>
                          <a:ext cx="5305425" cy="1757292"/>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Understand Sections 14-22 of ‘Cupid and Psyche’.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Make character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Learn further sections of advisory vocab.</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Revise grammatical forms and syntactic structures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Begin to revise prescribed Ovid </w:t>
                            </w:r>
                            <w:proofErr w:type="spellStart"/>
                            <w:r>
                              <w:rPr>
                                <w:rFonts w:asciiTheme="majorHAnsi" w:hAnsiTheme="majorHAnsi"/>
                                <w:color w:val="000000" w:themeColor="text1"/>
                                <w:sz w:val="18"/>
                                <w:szCs w:val="18"/>
                              </w:rPr>
                              <w:t>Amores</w:t>
                            </w:r>
                            <w:proofErr w:type="spellEnd"/>
                            <w:r>
                              <w:rPr>
                                <w:rFonts w:asciiTheme="majorHAnsi" w:hAnsiTheme="majorHAnsi"/>
                                <w:color w:val="000000" w:themeColor="text1"/>
                                <w:sz w:val="18"/>
                                <w:szCs w:val="18"/>
                              </w:rPr>
                              <w:t xml:space="preserve"> poems</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1" style="position:absolute;margin-left:-9.65pt;margin-top:19.6pt;width:417.75pt;height:138.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" fillcolor="#cf6" strokecolor="black [3213]" strokeweight="2pt">
                <v:fill opacity="43947f"/>
                <v:stroke opacity="19789f"/>
                <v:textbo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Understand Sections 14-22 of ‘Cupid and Psyche’.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Make character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Learn further sections of advisory vocab.</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Revise grammatical forms and syntactic structures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Begin to revise prescribed Ovid </w:t>
                      </w:r>
                      <w:proofErr w:type="spellStart"/>
                      <w:r>
                        <w:rPr>
                          <w:rFonts w:asciiTheme="majorHAnsi" w:hAnsiTheme="majorHAnsi"/>
                          <w:color w:val="000000" w:themeColor="text1"/>
                          <w:sz w:val="18"/>
                          <w:szCs w:val="18"/>
                        </w:rPr>
                        <w:t>Amores</w:t>
                      </w:r>
                      <w:proofErr w:type="spellEnd"/>
                      <w:r>
                        <w:rPr>
                          <w:rFonts w:asciiTheme="majorHAnsi" w:hAnsiTheme="majorHAnsi"/>
                          <w:color w:val="000000" w:themeColor="text1"/>
                          <w:sz w:val="18"/>
                          <w:szCs w:val="18"/>
                        </w:rPr>
                        <w:t xml:space="preserve"> poems</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C07740"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1753870</wp:posOffset>
                </wp:positionH>
                <wp:positionV relativeFrom="paragraph">
                  <wp:posOffset>495300</wp:posOffset>
                </wp:positionV>
                <wp:extent cx="4584700" cy="15716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5716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7 classes:</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38.1pt;margin-top:39pt;width:361pt;height:12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" fillcolor="#cf3" strokecolor="windowText" strokeweight="2pt">
                <v:fill opacity="16962f"/>
                <v:stroke opacity="19789f"/>
                <v:textbo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7 classes:</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v:textbox>
              </v:roundrect>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0F145F"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5334000</wp:posOffset>
                </wp:positionH>
                <wp:positionV relativeFrom="paragraph">
                  <wp:posOffset>407670</wp:posOffset>
                </wp:positionV>
                <wp:extent cx="4324350" cy="32670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3243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07740" w:rsidRDefault="000F145F" w:rsidP="003D5574">
                            <w:pPr>
                              <w:rPr>
                                <w:sz w:val="18"/>
                                <w:szCs w:val="18"/>
                                <w:lang w:val="es-ES"/>
                              </w:rPr>
                            </w:pPr>
                            <w:r>
                              <w:rPr>
                                <w:sz w:val="18"/>
                                <w:szCs w:val="18"/>
                                <w:lang w:val="es-ES"/>
                              </w:rPr>
                              <w:t xml:space="preserve"> </w:t>
                            </w:r>
                            <w:r w:rsidR="00C07740">
                              <w:rPr>
                                <w:sz w:val="18"/>
                                <w:szCs w:val="18"/>
                                <w:lang w:val="es-ES"/>
                              </w:rPr>
                              <w:t xml:space="preserve"> </w:t>
                            </w:r>
                            <w:r>
                              <w:t xml:space="preserve">Cicero highlights the military achievements of famous Roman generals to show up Verres. He uses many superlatives to emphasise their conquests - for example, </w:t>
                            </w:r>
                            <w:proofErr w:type="spellStart"/>
                            <w:r>
                              <w:t>urbem</w:t>
                            </w:r>
                            <w:proofErr w:type="spellEnd"/>
                            <w:r>
                              <w:t xml:space="preserve"> </w:t>
                            </w:r>
                            <w:proofErr w:type="spellStart"/>
                            <w:r>
                              <w:t>ornatissimam</w:t>
                            </w:r>
                            <w:proofErr w:type="spellEnd"/>
                            <w:r>
                              <w:t xml:space="preserve"> (‘a very decorated city’) and </w:t>
                            </w:r>
                            <w:proofErr w:type="spellStart"/>
                            <w:r>
                              <w:t>regem</w:t>
                            </w:r>
                            <w:proofErr w:type="spellEnd"/>
                            <w:r>
                              <w:t xml:space="preserve"> </w:t>
                            </w:r>
                            <w:proofErr w:type="spellStart"/>
                            <w:r>
                              <w:t>potentissimum</w:t>
                            </w:r>
                            <w:proofErr w:type="spellEnd"/>
                            <w:r>
                              <w:t xml:space="preserve"> (‘a very powerful king’). This makes Verres seem inadequate by comparison. He says that L. Paulus overcame King </w:t>
                            </w:r>
                            <w:proofErr w:type="spellStart"/>
                            <w:r>
                              <w:t>Perses</w:t>
                            </w:r>
                            <w:proofErr w:type="spellEnd"/>
                            <w:r>
                              <w:t xml:space="preserve"> vi ac </w:t>
                            </w:r>
                            <w:proofErr w:type="spellStart"/>
                            <w:r>
                              <w:t>virtute</w:t>
                            </w:r>
                            <w:proofErr w:type="spellEnd"/>
                            <w:r>
                              <w:t xml:space="preserve"> (‘by force and courage’) and that L. </w:t>
                            </w:r>
                            <w:proofErr w:type="spellStart"/>
                            <w:r>
                              <w:t>Mummius</w:t>
                            </w:r>
                            <w:proofErr w:type="spellEnd"/>
                            <w:r>
                              <w:t xml:space="preserve"> seized Corinth, ‘a very beautiful and most ornate city, very full of all things’. Cicero also uses hyperbole in the </w:t>
                            </w:r>
                            <w:proofErr w:type="gramStart"/>
                            <w:r>
                              <w:t>words</w:t>
                            </w:r>
                            <w:proofErr w:type="gramEnd"/>
                            <w:r>
                              <w:t xml:space="preserve"> imperium </w:t>
                            </w:r>
                            <w:proofErr w:type="spellStart"/>
                            <w:r>
                              <w:t>populi</w:t>
                            </w:r>
                            <w:proofErr w:type="spellEnd"/>
                            <w:r>
                              <w:t xml:space="preserve"> Romani </w:t>
                            </w:r>
                            <w:proofErr w:type="spellStart"/>
                            <w:r>
                              <w:t>dicionem</w:t>
                            </w:r>
                            <w:proofErr w:type="spellEnd"/>
                            <w:r>
                              <w:t xml:space="preserve">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w:t>
                            </w:r>
                            <w:proofErr w:type="spellStart"/>
                            <w:r>
                              <w:t>urbem</w:t>
                            </w:r>
                            <w:proofErr w:type="spellEnd"/>
                            <w:r>
                              <w:t xml:space="preserve"> </w:t>
                            </w:r>
                            <w:proofErr w:type="spellStart"/>
                            <w:r>
                              <w:t>totam</w:t>
                            </w:r>
                            <w:proofErr w:type="spellEnd"/>
                            <w:r>
                              <w:t xml:space="preserve"> </w:t>
                            </w:r>
                            <w:proofErr w:type="spellStart"/>
                            <w:r>
                              <w:t>templaque</w:t>
                            </w:r>
                            <w:proofErr w:type="spellEnd"/>
                            <w:r>
                              <w:t xml:space="preserve"> </w:t>
                            </w:r>
                            <w:proofErr w:type="spellStart"/>
                            <w:r>
                              <w:t>deorum</w:t>
                            </w:r>
                            <w:proofErr w:type="spellEnd"/>
                            <w:r>
                              <w:t xml:space="preserve"> </w:t>
                            </w:r>
                            <w:proofErr w:type="spellStart"/>
                            <w:r>
                              <w:t>omnesque</w:t>
                            </w:r>
                            <w:proofErr w:type="spellEnd"/>
                            <w:r>
                              <w:t xml:space="preserve"> </w:t>
                            </w:r>
                            <w:proofErr w:type="spellStart"/>
                            <w:r>
                              <w:t>Italiae</w:t>
                            </w:r>
                            <w:proofErr w:type="spellEnd"/>
                            <w:r>
                              <w:t xml:space="preserve"> </w:t>
                            </w:r>
                            <w:proofErr w:type="spellStart"/>
                            <w:r>
                              <w:t>partes</w:t>
                            </w:r>
                            <w:proofErr w:type="spellEnd"/>
                            <w:r>
                              <w:t xml:space="preserve"> and Cicero’s constant use of words like </w:t>
                            </w:r>
                            <w:proofErr w:type="spellStart"/>
                            <w:r>
                              <w:t>totam</w:t>
                            </w:r>
                            <w:proofErr w:type="spellEnd"/>
                            <w:r>
                              <w:t xml:space="preserve"> and </w:t>
                            </w:r>
                            <w:proofErr w:type="spellStart"/>
                            <w:r>
                              <w:t>omnes</w:t>
                            </w:r>
                            <w:proofErr w:type="spellEnd"/>
                            <w:r>
                              <w:t xml:space="preserve">. He says ‘their homes were full of honour but free of statues and paintings’ – unlike Verres, who was only of lowly </w:t>
                            </w:r>
                            <w:proofErr w:type="spellStart"/>
                            <w:r>
                              <w:t>quaestorian</w:t>
                            </w:r>
                            <w:proofErr w:type="spellEnd"/>
                            <w:r>
                              <w:t xml:space="preserve">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w:t>
                            </w:r>
                            <w:proofErr w:type="spellStart"/>
                            <w:r>
                              <w:t>antiqua</w:t>
                            </w:r>
                            <w:proofErr w:type="spellEnd"/>
                            <w:r>
                              <w:t xml:space="preserve"> et </w:t>
                            </w:r>
                            <w:proofErr w:type="spellStart"/>
                            <w:r>
                              <w:t>iam</w:t>
                            </w:r>
                            <w:proofErr w:type="spellEnd"/>
                            <w:r>
                              <w:t xml:space="preserve"> </w:t>
                            </w:r>
                            <w:proofErr w:type="spellStart"/>
                            <w:r>
                              <w:t>obsoleta</w:t>
                            </w:r>
                            <w:proofErr w:type="spellEnd"/>
                            <w:r>
                              <w:t xml:space="preserve">), but says that’s the sort of behaviour everyone expected in those days from people like generals and governors, so the prestige of the statues and other trophies reflected, not just on the individuals concerned, but on the whole community (non </w:t>
                            </w:r>
                            <w:proofErr w:type="spellStart"/>
                            <w:r>
                              <w:t>solum</w:t>
                            </w:r>
                            <w:proofErr w:type="spellEnd"/>
                            <w:r>
                              <w:t xml:space="preserve"> </w:t>
                            </w:r>
                            <w:proofErr w:type="spellStart"/>
                            <w:r>
                              <w:t>hominum</w:t>
                            </w:r>
                            <w:proofErr w:type="spellEnd"/>
                            <w:r>
                              <w:t xml:space="preserve">, </w:t>
                            </w:r>
                            <w:proofErr w:type="spellStart"/>
                            <w:r>
                              <w:t>verum</w:t>
                            </w:r>
                            <w:proofErr w:type="spellEnd"/>
                            <w:r>
                              <w:t xml:space="preserve"> </w:t>
                            </w:r>
                            <w:proofErr w:type="spellStart"/>
                            <w:r>
                              <w:t>etiam</w:t>
                            </w:r>
                            <w:proofErr w:type="spellEnd"/>
                            <w:r>
                              <w:t xml:space="preserve"> </w:t>
                            </w:r>
                            <w:proofErr w:type="spellStart"/>
                            <w:r>
                              <w:t>temporum</w:t>
                            </w:r>
                            <w:proofErr w:type="spellEnd"/>
                            <w:r>
                              <w:t xml:space="preserve"> </w:t>
                            </w:r>
                            <w:proofErr w:type="spellStart"/>
                            <w:r>
                              <w:t>illorum</w:t>
                            </w:r>
                            <w:proofErr w:type="spellEnd"/>
                            <w:r>
                              <w:t xml:space="preserve"> </w:t>
                            </w:r>
                            <w:proofErr w:type="spellStart"/>
                            <w:r>
                              <w:t>videantur</w:t>
                            </w:r>
                            <w:proofErr w:type="spellEnd"/>
                            <w:r>
                              <w:t>). This is obviously intended to be another dig at Verres, and perhaps also to inspire the jury in the trial to do something to help Rome to get back to the moral standards that everyone still admires about these famous figures of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3" type="#_x0000_t202" style="position:absolute;margin-left:420pt;margin-top:32.1pt;width:340.5pt;height:257.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" fillcolor="white [3201]" strokeweight=".5pt">
                <v:textbox>
                  <w:txbxContent>
                    <w:p w:rsidR="00C07740" w:rsidRDefault="000F145F" w:rsidP="003D5574">
                      <w:pPr>
                        <w:rPr>
                          <w:sz w:val="18"/>
                          <w:szCs w:val="18"/>
                          <w:lang w:val="es-ES"/>
                        </w:rPr>
                      </w:pPr>
                      <w:bookmarkStart w:id="1" w:name="_GoBack"/>
                      <w:r>
                        <w:rPr>
                          <w:sz w:val="18"/>
                          <w:szCs w:val="18"/>
                          <w:lang w:val="es-ES"/>
                        </w:rPr>
                        <w:t xml:space="preserve"> </w:t>
                      </w:r>
                      <w:r w:rsidR="00C07740">
                        <w:rPr>
                          <w:sz w:val="18"/>
                          <w:szCs w:val="18"/>
                          <w:lang w:val="es-ES"/>
                        </w:rPr>
                        <w:t xml:space="preserve"> </w:t>
                      </w:r>
                      <w:r>
                        <w:t xml:space="preserve">Cicero highlights the military achievements of famous Roman generals to show up Verres. He uses many superlatives to emphasise their conquests - for example, </w:t>
                      </w:r>
                      <w:proofErr w:type="spellStart"/>
                      <w:r>
                        <w:t>urbem</w:t>
                      </w:r>
                      <w:proofErr w:type="spellEnd"/>
                      <w:r>
                        <w:t xml:space="preserve"> </w:t>
                      </w:r>
                      <w:proofErr w:type="spellStart"/>
                      <w:r>
                        <w:t>ornatissimam</w:t>
                      </w:r>
                      <w:proofErr w:type="spellEnd"/>
                      <w:r>
                        <w:t xml:space="preserve"> (‘a very decorated city’) and </w:t>
                      </w:r>
                      <w:proofErr w:type="spellStart"/>
                      <w:r>
                        <w:t>regem</w:t>
                      </w:r>
                      <w:proofErr w:type="spellEnd"/>
                      <w:r>
                        <w:t xml:space="preserve"> </w:t>
                      </w:r>
                      <w:proofErr w:type="spellStart"/>
                      <w:r>
                        <w:t>potentissimum</w:t>
                      </w:r>
                      <w:proofErr w:type="spellEnd"/>
                      <w:r>
                        <w:t xml:space="preserve"> (‘a very powerful king’). This makes Verres seem inadequate by comparison. He says that L. Paulus overcame King </w:t>
                      </w:r>
                      <w:proofErr w:type="spellStart"/>
                      <w:r>
                        <w:t>Perses</w:t>
                      </w:r>
                      <w:proofErr w:type="spellEnd"/>
                      <w:r>
                        <w:t xml:space="preserve"> vi ac </w:t>
                      </w:r>
                      <w:proofErr w:type="spellStart"/>
                      <w:r>
                        <w:t>virtute</w:t>
                      </w:r>
                      <w:proofErr w:type="spellEnd"/>
                      <w:r>
                        <w:t xml:space="preserve"> (‘by force and courage’) and that L. </w:t>
                      </w:r>
                      <w:proofErr w:type="spellStart"/>
                      <w:r>
                        <w:t>Mummius</w:t>
                      </w:r>
                      <w:proofErr w:type="spellEnd"/>
                      <w:r>
                        <w:t xml:space="preserve"> seized Corinth, ‘a very beautiful and most ornate city, very full of all things’. Cicero also uses hyperbole in the </w:t>
                      </w:r>
                      <w:proofErr w:type="gramStart"/>
                      <w:r>
                        <w:t>words</w:t>
                      </w:r>
                      <w:proofErr w:type="gramEnd"/>
                      <w:r>
                        <w:t xml:space="preserve"> imperium </w:t>
                      </w:r>
                      <w:proofErr w:type="spellStart"/>
                      <w:r>
                        <w:t>populi</w:t>
                      </w:r>
                      <w:proofErr w:type="spellEnd"/>
                      <w:r>
                        <w:t xml:space="preserve"> Romani </w:t>
                      </w:r>
                      <w:proofErr w:type="spellStart"/>
                      <w:r>
                        <w:t>dicionem</w:t>
                      </w:r>
                      <w:proofErr w:type="spellEnd"/>
                      <w:r>
                        <w:t xml:space="preserve">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w:t>
                      </w:r>
                      <w:proofErr w:type="spellStart"/>
                      <w:r>
                        <w:t>urbem</w:t>
                      </w:r>
                      <w:proofErr w:type="spellEnd"/>
                      <w:r>
                        <w:t xml:space="preserve"> </w:t>
                      </w:r>
                      <w:proofErr w:type="spellStart"/>
                      <w:r>
                        <w:t>totam</w:t>
                      </w:r>
                      <w:proofErr w:type="spellEnd"/>
                      <w:r>
                        <w:t xml:space="preserve"> </w:t>
                      </w:r>
                      <w:proofErr w:type="spellStart"/>
                      <w:r>
                        <w:t>templaque</w:t>
                      </w:r>
                      <w:proofErr w:type="spellEnd"/>
                      <w:r>
                        <w:t xml:space="preserve"> </w:t>
                      </w:r>
                      <w:proofErr w:type="spellStart"/>
                      <w:r>
                        <w:t>deorum</w:t>
                      </w:r>
                      <w:proofErr w:type="spellEnd"/>
                      <w:r>
                        <w:t xml:space="preserve"> </w:t>
                      </w:r>
                      <w:proofErr w:type="spellStart"/>
                      <w:r>
                        <w:t>omnesque</w:t>
                      </w:r>
                      <w:proofErr w:type="spellEnd"/>
                      <w:r>
                        <w:t xml:space="preserve"> </w:t>
                      </w:r>
                      <w:proofErr w:type="spellStart"/>
                      <w:r>
                        <w:t>Italiae</w:t>
                      </w:r>
                      <w:proofErr w:type="spellEnd"/>
                      <w:r>
                        <w:t xml:space="preserve"> </w:t>
                      </w:r>
                      <w:proofErr w:type="spellStart"/>
                      <w:r>
                        <w:t>partes</w:t>
                      </w:r>
                      <w:proofErr w:type="spellEnd"/>
                      <w:r>
                        <w:t xml:space="preserve"> and Cicero’s constant use of words like </w:t>
                      </w:r>
                      <w:proofErr w:type="spellStart"/>
                      <w:r>
                        <w:t>totam</w:t>
                      </w:r>
                      <w:proofErr w:type="spellEnd"/>
                      <w:r>
                        <w:t xml:space="preserve"> and </w:t>
                      </w:r>
                      <w:proofErr w:type="spellStart"/>
                      <w:r>
                        <w:t>omnes</w:t>
                      </w:r>
                      <w:proofErr w:type="spellEnd"/>
                      <w:r>
                        <w:t xml:space="preserve">. He says ‘their homes were full of honour but free of statues and paintings’ – unlike Verres, who was only of lowly </w:t>
                      </w:r>
                      <w:proofErr w:type="spellStart"/>
                      <w:r>
                        <w:t>quaestorian</w:t>
                      </w:r>
                      <w:proofErr w:type="spellEnd"/>
                      <w:r>
                        <w:t xml:space="preserve">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w:t>
                      </w:r>
                      <w:proofErr w:type="spellStart"/>
                      <w:r>
                        <w:t>antiqua</w:t>
                      </w:r>
                      <w:proofErr w:type="spellEnd"/>
                      <w:r>
                        <w:t xml:space="preserve"> et </w:t>
                      </w:r>
                      <w:proofErr w:type="spellStart"/>
                      <w:r>
                        <w:t>iam</w:t>
                      </w:r>
                      <w:proofErr w:type="spellEnd"/>
                      <w:r>
                        <w:t xml:space="preserve"> </w:t>
                      </w:r>
                      <w:proofErr w:type="spellStart"/>
                      <w:r>
                        <w:t>obsoleta</w:t>
                      </w:r>
                      <w:proofErr w:type="spellEnd"/>
                      <w:r>
                        <w:t xml:space="preserve">), but says that’s the sort of behaviour everyone expected in those days from people like generals and governors, so the prestige of the statues and other trophies reflected, not just on the individuals concerned, but on the whole community (non </w:t>
                      </w:r>
                      <w:proofErr w:type="spellStart"/>
                      <w:r>
                        <w:t>solum</w:t>
                      </w:r>
                      <w:proofErr w:type="spellEnd"/>
                      <w:r>
                        <w:t xml:space="preserve"> </w:t>
                      </w:r>
                      <w:proofErr w:type="spellStart"/>
                      <w:r>
                        <w:t>hominum</w:t>
                      </w:r>
                      <w:proofErr w:type="spellEnd"/>
                      <w:r>
                        <w:t xml:space="preserve">, </w:t>
                      </w:r>
                      <w:proofErr w:type="spellStart"/>
                      <w:r>
                        <w:t>verum</w:t>
                      </w:r>
                      <w:proofErr w:type="spellEnd"/>
                      <w:r>
                        <w:t xml:space="preserve"> </w:t>
                      </w:r>
                      <w:proofErr w:type="spellStart"/>
                      <w:r>
                        <w:t>etiam</w:t>
                      </w:r>
                      <w:proofErr w:type="spellEnd"/>
                      <w:r>
                        <w:t xml:space="preserve"> </w:t>
                      </w:r>
                      <w:proofErr w:type="spellStart"/>
                      <w:r>
                        <w:t>temporum</w:t>
                      </w:r>
                      <w:proofErr w:type="spellEnd"/>
                      <w:r>
                        <w:t xml:space="preserve"> </w:t>
                      </w:r>
                      <w:proofErr w:type="spellStart"/>
                      <w:r>
                        <w:t>illorum</w:t>
                      </w:r>
                      <w:proofErr w:type="spellEnd"/>
                      <w:r>
                        <w:t xml:space="preserve"> </w:t>
                      </w:r>
                      <w:proofErr w:type="spellStart"/>
                      <w:r>
                        <w:t>videantur</w:t>
                      </w:r>
                      <w:proofErr w:type="spellEnd"/>
                      <w:r>
                        <w:t>). This is obviously intended to be another dig at Verres, and perhaps also to inspire the jury in the trial to do something to help Rome to get back to the moral standards that everyone still admires about these famous figures of the past.</w:t>
                      </w:r>
                      <w:bookmarkEnd w:id="1"/>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101EF0" w:rsidRPr="003D5574" w:rsidRDefault="00101EF0" w:rsidP="003D5574">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740" w:rsidRDefault="00C07740" w:rsidP="003D5574">
      <w:pPr>
        <w:spacing w:after="0" w:line="240" w:lineRule="auto"/>
      </w:pPr>
      <w:r>
        <w:separator/>
      </w:r>
    </w:p>
  </w:endnote>
  <w:endnote w:type="continuationSeparator" w:id="0">
    <w:p w:rsidR="00C07740" w:rsidRDefault="00C07740"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740" w:rsidRDefault="00C07740" w:rsidP="003D5574">
      <w:pPr>
        <w:spacing w:after="0" w:line="240" w:lineRule="auto"/>
      </w:pPr>
      <w:r>
        <w:separator/>
      </w:r>
    </w:p>
  </w:footnote>
  <w:footnote w:type="continuationSeparator" w:id="0">
    <w:p w:rsidR="00C07740" w:rsidRDefault="00C07740"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A6CC783A"/>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2142"/>
    <w:rsid w:val="0006765B"/>
    <w:rsid w:val="000C7E8F"/>
    <w:rsid w:val="000F02C2"/>
    <w:rsid w:val="000F145F"/>
    <w:rsid w:val="00101EF0"/>
    <w:rsid w:val="00166248"/>
    <w:rsid w:val="00187C91"/>
    <w:rsid w:val="001F5191"/>
    <w:rsid w:val="002361B9"/>
    <w:rsid w:val="00266B28"/>
    <w:rsid w:val="002E21EA"/>
    <w:rsid w:val="003148BA"/>
    <w:rsid w:val="003269E7"/>
    <w:rsid w:val="003D5574"/>
    <w:rsid w:val="003E5F52"/>
    <w:rsid w:val="004150A5"/>
    <w:rsid w:val="0043570C"/>
    <w:rsid w:val="005452E7"/>
    <w:rsid w:val="00574AAF"/>
    <w:rsid w:val="005D1909"/>
    <w:rsid w:val="00731A4F"/>
    <w:rsid w:val="00754047"/>
    <w:rsid w:val="007753F6"/>
    <w:rsid w:val="007A6E9B"/>
    <w:rsid w:val="00835378"/>
    <w:rsid w:val="00896849"/>
    <w:rsid w:val="008A2F02"/>
    <w:rsid w:val="009650C8"/>
    <w:rsid w:val="009A541A"/>
    <w:rsid w:val="009B0588"/>
    <w:rsid w:val="009C5052"/>
    <w:rsid w:val="009D67E5"/>
    <w:rsid w:val="00A15594"/>
    <w:rsid w:val="00A53274"/>
    <w:rsid w:val="00A539BE"/>
    <w:rsid w:val="00B068B8"/>
    <w:rsid w:val="00B50A78"/>
    <w:rsid w:val="00B7394B"/>
    <w:rsid w:val="00B85C54"/>
    <w:rsid w:val="00BA093F"/>
    <w:rsid w:val="00BF3F4E"/>
    <w:rsid w:val="00C07740"/>
    <w:rsid w:val="00C172B6"/>
    <w:rsid w:val="00D25C51"/>
    <w:rsid w:val="00D85A4C"/>
    <w:rsid w:val="00DF4953"/>
    <w:rsid w:val="00E50474"/>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53947"/>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R Godfrey (St Ambrose College)</cp:lastModifiedBy>
  <cp:revision>3</cp:revision>
  <cp:lastPrinted>2021-11-09T08:32:00Z</cp:lastPrinted>
  <dcterms:created xsi:type="dcterms:W3CDTF">2021-12-10T12:17:00Z</dcterms:created>
  <dcterms:modified xsi:type="dcterms:W3CDTF">2021-12-13T09:50:00Z</dcterms:modified>
</cp:coreProperties>
</file>