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2201628E">
            <wp:simplePos x="0" y="0"/>
            <wp:positionH relativeFrom="column">
              <wp:posOffset>2415540</wp:posOffset>
            </wp:positionH>
            <wp:positionV relativeFrom="paragraph">
              <wp:posOffset>414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7602E3E4" w:rsidR="00164EB9" w:rsidRDefault="00164EB9"/>
    <w:p w14:paraId="7C75E858" w14:textId="2993C2A2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1C661083" w14:textId="77777777" w:rsidR="008E6E5D" w:rsidRDefault="00164EB9" w:rsidP="0097640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="008E6E5D">
        <w:rPr>
          <w:rFonts w:ascii="Arial" w:hAnsi="Arial" w:cs="Arial"/>
          <w:b/>
          <w:bCs/>
          <w:sz w:val="28"/>
          <w:szCs w:val="28"/>
        </w:rPr>
        <w:t xml:space="preserve"> </w:t>
      </w:r>
      <w:r w:rsidR="008E6E5D" w:rsidRPr="00AA1247">
        <w:rPr>
          <w:rFonts w:ascii="Arial" w:hAnsi="Arial" w:cs="Arial"/>
          <w:b/>
          <w:bCs/>
          <w:sz w:val="28"/>
          <w:szCs w:val="28"/>
        </w:rPr>
        <w:t>Year 13 Microeconomics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6A8B862" w14:textId="2C964872" w:rsidR="00164EB9" w:rsidRDefault="00164EB9" w:rsidP="0097640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</w:p>
    <w:p w14:paraId="1592EA82" w14:textId="3DBD4D7A" w:rsidR="00164EB9" w:rsidRPr="00164EB9" w:rsidRDefault="0097640C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2D04E764">
                <wp:simplePos x="0" y="0"/>
                <wp:positionH relativeFrom="column">
                  <wp:posOffset>207645</wp:posOffset>
                </wp:positionH>
                <wp:positionV relativeFrom="paragraph">
                  <wp:posOffset>54196</wp:posOffset>
                </wp:positionV>
                <wp:extent cx="5519392" cy="516835"/>
                <wp:effectExtent l="0" t="0" r="24765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392" cy="516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33767F" w14:textId="7DFAF6AD" w:rsidR="00AA133F" w:rsidRPr="00AA133F" w:rsidRDefault="00AA133F" w:rsidP="00AA133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7 - Distribution of income and wealth: poverty and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</w:t>
                            </w:r>
                            <w:r w:rsidRPr="00AA133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nequality</w:t>
                            </w:r>
                          </w:p>
                          <w:p w14:paraId="647A9B0F" w14:textId="0B558EFA" w:rsid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84C8C38" w14:textId="77777777" w:rsidR="00B36825" w:rsidRP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F662077" w14:textId="4E9B7DA4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6.35pt;margin-top:4.25pt;width:434.6pt;height:40.7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" fillcolor="white [3201]" strokeweight=".5pt">
                <v:textbox>
                  <w:txbxContent>
                    <w:p w14:paraId="0233767F" w14:textId="7DFAF6AD" w:rsidR="00AA133F" w:rsidRPr="00AA133F" w:rsidRDefault="00AA133F" w:rsidP="00AA133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A133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7 - Distribution of income and wealth: poverty and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i</w:t>
                      </w:r>
                      <w:r w:rsidRPr="00AA133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nequality</w:t>
                      </w:r>
                    </w:p>
                    <w:p w14:paraId="647A9B0F" w14:textId="0B558EFA" w:rsid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84C8C38" w14:textId="77777777" w:rsidR="00B36825" w:rsidRP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0F662077" w14:textId="4E9B7DA4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2240F40E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30DF7E33" w:rsidR="00164EB9" w:rsidRDefault="00AA133F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73885329">
                <wp:simplePos x="0" y="0"/>
                <wp:positionH relativeFrom="column">
                  <wp:posOffset>190831</wp:posOffset>
                </wp:positionH>
                <wp:positionV relativeFrom="paragraph">
                  <wp:posOffset>132549</wp:posOffset>
                </wp:positionV>
                <wp:extent cx="5519420" cy="2289976"/>
                <wp:effectExtent l="0" t="0" r="2413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22899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18E504" w14:textId="6963F896" w:rsidR="00B36825" w:rsidRPr="00B36825" w:rsidRDefault="00164EB9" w:rsidP="00B3682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F15992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Key concepts:</w:t>
                            </w:r>
                          </w:p>
                          <w:p w14:paraId="0E167AB6" w14:textId="77777777" w:rsidR="00B36825" w:rsidRPr="003F268A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125BD24" w14:textId="4C15D941" w:rsidR="00AA133F" w:rsidRPr="00AA133F" w:rsidRDefault="00AA133F" w:rsidP="00AA133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Difference between income and wealth</w:t>
                            </w:r>
                            <w:r w:rsid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89CDD2C" w14:textId="7D3C785D" w:rsidR="00AA133F" w:rsidRPr="00AA133F" w:rsidRDefault="00AA133F" w:rsidP="00AA133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Factors which influence the distribution of income and wealth</w:t>
                            </w:r>
                            <w:r w:rsid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46FBAB6" w14:textId="13E27B41" w:rsidR="00AA133F" w:rsidRPr="00AA133F" w:rsidRDefault="00AA133F" w:rsidP="00AA133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Difference between equality and equity in relation to the distribution of income and wealth</w:t>
                            </w:r>
                            <w:r w:rsid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414EB22" w14:textId="729F1CA4" w:rsidR="00AA133F" w:rsidRPr="00AA133F" w:rsidRDefault="00AA133F" w:rsidP="00AA133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Likely benefits and costs of more equal and more unequal distributions</w:t>
                            </w:r>
                            <w:r w:rsid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A951B52" w14:textId="5D1AA9FA" w:rsidR="00AA133F" w:rsidRPr="00AA133F" w:rsidRDefault="00AA133F" w:rsidP="00AA133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Difference between relative and absolute poverty</w:t>
                            </w:r>
                            <w:r w:rsid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18F0051" w14:textId="62F7B2F6" w:rsidR="00AA133F" w:rsidRPr="00AA133F" w:rsidRDefault="00AA133F" w:rsidP="00AA133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Causes and effects of poverty</w:t>
                            </w:r>
                            <w:r w:rsid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3781E6C" w14:textId="53996AB9" w:rsidR="00164EB9" w:rsidRPr="008E6E5D" w:rsidRDefault="00AA133F" w:rsidP="008E6E5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13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Policies to influence the distribution of income and wealth and to alleviate poverty</w:t>
                            </w:r>
                            <w:r w:rsid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15.05pt;margin-top:10.45pt;width:434.6pt;height:180.3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" fillcolor="white [3201]" strokeweight=".5pt">
                <v:textbox>
                  <w:txbxContent>
                    <w:p w14:paraId="1818E504" w14:textId="6963F896" w:rsidR="00B36825" w:rsidRPr="00B36825" w:rsidRDefault="00164EB9" w:rsidP="00B36825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F15992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Key concepts:</w:t>
                      </w:r>
                    </w:p>
                    <w:p w14:paraId="0E167AB6" w14:textId="77777777" w:rsidR="00B36825" w:rsidRPr="003F268A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125BD24" w14:textId="4C15D941" w:rsidR="00AA133F" w:rsidRPr="00AA133F" w:rsidRDefault="00AA133F" w:rsidP="00AA133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133F">
                        <w:rPr>
                          <w:rFonts w:ascii="Arial" w:hAnsi="Arial" w:cs="Arial"/>
                          <w:sz w:val="24"/>
                          <w:szCs w:val="24"/>
                        </w:rPr>
                        <w:t>Difference between income and wealth</w:t>
                      </w:r>
                      <w:r w:rsid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89CDD2C" w14:textId="7D3C785D" w:rsidR="00AA133F" w:rsidRPr="00AA133F" w:rsidRDefault="00AA133F" w:rsidP="00AA133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133F">
                        <w:rPr>
                          <w:rFonts w:ascii="Arial" w:hAnsi="Arial" w:cs="Arial"/>
                          <w:sz w:val="24"/>
                          <w:szCs w:val="24"/>
                        </w:rPr>
                        <w:t>Factors which influence the distribution of income and wealth</w:t>
                      </w:r>
                      <w:r w:rsid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46FBAB6" w14:textId="13E27B41" w:rsidR="00AA133F" w:rsidRPr="00AA133F" w:rsidRDefault="00AA133F" w:rsidP="00AA133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133F">
                        <w:rPr>
                          <w:rFonts w:ascii="Arial" w:hAnsi="Arial" w:cs="Arial"/>
                          <w:sz w:val="24"/>
                          <w:szCs w:val="24"/>
                        </w:rPr>
                        <w:t>Difference between equality and equity in relation to the distribution of income and wealth</w:t>
                      </w:r>
                      <w:r w:rsid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414EB22" w14:textId="729F1CA4" w:rsidR="00AA133F" w:rsidRPr="00AA133F" w:rsidRDefault="00AA133F" w:rsidP="00AA133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133F">
                        <w:rPr>
                          <w:rFonts w:ascii="Arial" w:hAnsi="Arial" w:cs="Arial"/>
                          <w:sz w:val="24"/>
                          <w:szCs w:val="24"/>
                        </w:rPr>
                        <w:t>Likely benefits and costs of more equal and more unequal distributions</w:t>
                      </w:r>
                      <w:r w:rsid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A951B52" w14:textId="5D1AA9FA" w:rsidR="00AA133F" w:rsidRPr="00AA133F" w:rsidRDefault="00AA133F" w:rsidP="00AA133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133F">
                        <w:rPr>
                          <w:rFonts w:ascii="Arial" w:hAnsi="Arial" w:cs="Arial"/>
                          <w:sz w:val="24"/>
                          <w:szCs w:val="24"/>
                        </w:rPr>
                        <w:t>Difference between relative and absolute poverty</w:t>
                      </w:r>
                      <w:r w:rsid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18F0051" w14:textId="62F7B2F6" w:rsidR="00AA133F" w:rsidRPr="00AA133F" w:rsidRDefault="00AA133F" w:rsidP="00AA133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133F">
                        <w:rPr>
                          <w:rFonts w:ascii="Arial" w:hAnsi="Arial" w:cs="Arial"/>
                          <w:sz w:val="24"/>
                          <w:szCs w:val="24"/>
                        </w:rPr>
                        <w:t>Causes and effects of poverty</w:t>
                      </w:r>
                      <w:r w:rsid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3781E6C" w14:textId="53996AB9" w:rsidR="00164EB9" w:rsidRPr="008E6E5D" w:rsidRDefault="00AA133F" w:rsidP="008E6E5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133F">
                        <w:rPr>
                          <w:rFonts w:ascii="Arial" w:hAnsi="Arial" w:cs="Arial"/>
                          <w:sz w:val="24"/>
                          <w:szCs w:val="24"/>
                        </w:rPr>
                        <w:t>Policies to influence the distribution of income and wealth and to alleviate poverty</w:t>
                      </w:r>
                      <w:r w:rsid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33C067D3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77777777" w:rsidR="00164EB9" w:rsidRDefault="00164EB9"/>
    <w:p w14:paraId="6EBB04DB" w14:textId="2614FDAF" w:rsidR="00164EB9" w:rsidRDefault="008E6E5D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78D833F5">
                <wp:simplePos x="0" y="0"/>
                <wp:positionH relativeFrom="column">
                  <wp:posOffset>206734</wp:posOffset>
                </wp:positionH>
                <wp:positionV relativeFrom="paragraph">
                  <wp:posOffset>1875348</wp:posOffset>
                </wp:positionV>
                <wp:extent cx="5519420" cy="897890"/>
                <wp:effectExtent l="0" t="0" r="2413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89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B36825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Extension activities.</w:t>
                            </w:r>
                          </w:p>
                          <w:p w14:paraId="5DF57A75" w14:textId="77777777" w:rsidR="008E6E5D" w:rsidRDefault="008E6E5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9B28ABA" w14:textId="5C2D2CA0" w:rsidR="008E6E5D" w:rsidRDefault="008E6E5D"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AQA 2020. </w:t>
                            </w:r>
                            <w:r w:rsidRPr="008E6E5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Q2: Social Care and a </w:t>
                            </w:r>
                            <w:proofErr w:type="spellStart"/>
                            <w:r w:rsidRPr="008E6E5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Monopsonistic</w:t>
                            </w:r>
                            <w:proofErr w:type="spellEnd"/>
                            <w:r w:rsidRPr="008E6E5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labour market.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8" type="#_x0000_t202" style="position:absolute;margin-left:16.3pt;margin-top:147.65pt;width:434.6pt;height:70.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" fillcolor="white [3201]" strokeweight=".5pt">
                <v:textbox>
                  <w:txbxContent>
                    <w:p w14:paraId="011843F9" w14:textId="3A7323E3" w:rsidR="00164EB9" w:rsidRPr="00B36825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Extension activities.</w:t>
                      </w:r>
                    </w:p>
                    <w:p w14:paraId="5DF57A75" w14:textId="77777777" w:rsidR="008E6E5D" w:rsidRDefault="008E6E5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9B28ABA" w14:textId="5C2D2CA0" w:rsidR="008E6E5D" w:rsidRDefault="008E6E5D"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AQA 2020. </w:t>
                      </w:r>
                      <w:r w:rsidRPr="008E6E5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Q2: Social Care and a </w:t>
                      </w:r>
                      <w:proofErr w:type="spellStart"/>
                      <w:r w:rsidRPr="008E6E5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Monopsonistic</w:t>
                      </w:r>
                      <w:proofErr w:type="spellEnd"/>
                      <w:r w:rsidRPr="008E6E5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labour market.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07B038C6">
                <wp:simplePos x="0" y="0"/>
                <wp:positionH relativeFrom="column">
                  <wp:posOffset>206734</wp:posOffset>
                </wp:positionH>
                <wp:positionV relativeFrom="paragraph">
                  <wp:posOffset>730360</wp:posOffset>
                </wp:positionV>
                <wp:extent cx="5527675" cy="954157"/>
                <wp:effectExtent l="0" t="0" r="15875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954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B36825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facts / information:</w:t>
                            </w:r>
                          </w:p>
                          <w:p w14:paraId="67CF402D" w14:textId="77777777" w:rsidR="008E6E5D" w:rsidRDefault="008E6E5D" w:rsidP="008E6E5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B8B859A" w14:textId="2D67C9B3" w:rsidR="008E6E5D" w:rsidRPr="008E6E5D" w:rsidRDefault="008E6E5D" w:rsidP="008E6E5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E6E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Lorenz curve and Gini coefficient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give a value for inequality.</w:t>
                            </w:r>
                          </w:p>
                          <w:p w14:paraId="306E2A03" w14:textId="77777777" w:rsidR="008E6E5D" w:rsidRDefault="008E6E5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2DD2254" w14:textId="77777777" w:rsidR="008E6E5D" w:rsidRPr="00B36825" w:rsidRDefault="008E6E5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9" type="#_x0000_t202" style="position:absolute;margin-left:16.3pt;margin-top:57.5pt;width:435.25pt;height:75.1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" fillcolor="white [3201]" strokeweight=".5pt">
                <v:textbox>
                  <w:txbxContent>
                    <w:p w14:paraId="0729CE8C" w14:textId="34736F82" w:rsidR="00164EB9" w:rsidRPr="00B36825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Key facts / information:</w:t>
                      </w:r>
                    </w:p>
                    <w:p w14:paraId="67CF402D" w14:textId="77777777" w:rsidR="008E6E5D" w:rsidRDefault="008E6E5D" w:rsidP="008E6E5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B8B859A" w14:textId="2D67C9B3" w:rsidR="008E6E5D" w:rsidRPr="008E6E5D" w:rsidRDefault="008E6E5D" w:rsidP="008E6E5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E6E5D">
                        <w:rPr>
                          <w:rFonts w:ascii="Arial" w:hAnsi="Arial" w:cs="Arial"/>
                          <w:sz w:val="24"/>
                          <w:szCs w:val="24"/>
                        </w:rPr>
                        <w:t>Lorenz curve and Gini coefficient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give a value for inequality.</w:t>
                      </w:r>
                    </w:p>
                    <w:p w14:paraId="306E2A03" w14:textId="77777777" w:rsidR="008E6E5D" w:rsidRDefault="008E6E5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2DD2254" w14:textId="77777777" w:rsidR="008E6E5D" w:rsidRPr="00B36825" w:rsidRDefault="008E6E5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6DADAAF4">
                <wp:simplePos x="0" y="0"/>
                <wp:positionH relativeFrom="column">
                  <wp:posOffset>198783</wp:posOffset>
                </wp:positionH>
                <wp:positionV relativeFrom="paragraph">
                  <wp:posOffset>2937012</wp:posOffset>
                </wp:positionV>
                <wp:extent cx="5519420" cy="1335819"/>
                <wp:effectExtent l="0" t="0" r="2413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3358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4CA39804" w:rsidR="00164EB9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3B0BB482" w14:textId="77777777" w:rsidR="008E6E5D" w:rsidRPr="00B36825" w:rsidRDefault="008E6E5D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9AFAE84" w14:textId="77777777" w:rsidR="008E6E5D" w:rsidRPr="0021291A" w:rsidRDefault="008E6E5D" w:rsidP="008E6E5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9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23C6DDF0" w14:textId="77777777" w:rsidR="008E6E5D" w:rsidRDefault="008E6E5D" w:rsidP="008E6E5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22C6A4DE" w:rsidR="00164EB9" w:rsidRPr="00B36825" w:rsidRDefault="00164EB9" w:rsidP="008E6E5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15.65pt;margin-top:231.25pt;width:434.6pt;height:105.2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" fillcolor="white [3201]" strokeweight=".5pt">
                <v:textbox>
                  <w:txbxContent>
                    <w:p w14:paraId="4311E681" w14:textId="4CA39804" w:rsidR="00164EB9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Further reading and sources of information.</w:t>
                      </w:r>
                    </w:p>
                    <w:p w14:paraId="3B0BB482" w14:textId="77777777" w:rsidR="008E6E5D" w:rsidRPr="00B36825" w:rsidRDefault="008E6E5D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39AFAE84" w14:textId="77777777" w:rsidR="008E6E5D" w:rsidRPr="0021291A" w:rsidRDefault="008E6E5D" w:rsidP="008E6E5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91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23C6DDF0" w14:textId="77777777" w:rsidR="008E6E5D" w:rsidRDefault="008E6E5D" w:rsidP="008E6E5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22C6A4DE" w:rsidR="00164EB9" w:rsidRPr="00B36825" w:rsidRDefault="00164EB9" w:rsidP="008E6E5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16B80"/>
    <w:multiLevelType w:val="hybridMultilevel"/>
    <w:tmpl w:val="E0E07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16CAD"/>
    <w:multiLevelType w:val="hybridMultilevel"/>
    <w:tmpl w:val="F4A88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D3C3D"/>
    <w:multiLevelType w:val="hybridMultilevel"/>
    <w:tmpl w:val="843C5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314ED"/>
    <w:multiLevelType w:val="hybridMultilevel"/>
    <w:tmpl w:val="E0E07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1"/>
  </w:num>
  <w:num w:numId="9">
    <w:abstractNumId w:val="2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5635C"/>
    <w:rsid w:val="003D6651"/>
    <w:rsid w:val="00477AFA"/>
    <w:rsid w:val="004827DF"/>
    <w:rsid w:val="00514819"/>
    <w:rsid w:val="00553457"/>
    <w:rsid w:val="005F0FC9"/>
    <w:rsid w:val="00662AF4"/>
    <w:rsid w:val="00757093"/>
    <w:rsid w:val="007A04CF"/>
    <w:rsid w:val="008C32C6"/>
    <w:rsid w:val="008E6E5D"/>
    <w:rsid w:val="00955DE7"/>
    <w:rsid w:val="0097640C"/>
    <w:rsid w:val="00AA133F"/>
    <w:rsid w:val="00AA5C1C"/>
    <w:rsid w:val="00B36825"/>
    <w:rsid w:val="00C7506A"/>
    <w:rsid w:val="00CC7BAF"/>
    <w:rsid w:val="00D20E30"/>
    <w:rsid w:val="00E25A48"/>
    <w:rsid w:val="00E334AF"/>
    <w:rsid w:val="00F15992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4</cp:revision>
  <dcterms:created xsi:type="dcterms:W3CDTF">2022-02-18T16:06:00Z</dcterms:created>
  <dcterms:modified xsi:type="dcterms:W3CDTF">2022-02-21T18:03:00Z</dcterms:modified>
</cp:coreProperties>
</file>