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2201628E">
            <wp:simplePos x="0" y="0"/>
            <wp:positionH relativeFrom="column">
              <wp:posOffset>2415540</wp:posOffset>
            </wp:positionH>
            <wp:positionV relativeFrom="paragraph">
              <wp:posOffset>414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7602E3E4" w:rsidR="00164EB9" w:rsidRDefault="00164EB9"/>
    <w:p w14:paraId="7C75E858" w14:textId="2993C2A2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37325046" w14:textId="387EFFF4" w:rsidR="008106B6" w:rsidRDefault="00164EB9" w:rsidP="00202BB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="008106B6">
        <w:rPr>
          <w:rFonts w:ascii="Arial" w:hAnsi="Arial" w:cs="Arial"/>
          <w:b/>
          <w:bCs/>
          <w:sz w:val="28"/>
          <w:szCs w:val="28"/>
        </w:rPr>
        <w:t xml:space="preserve"> </w:t>
      </w:r>
      <w:r w:rsidR="008106B6" w:rsidRPr="00AA1247">
        <w:rPr>
          <w:rFonts w:ascii="Arial" w:hAnsi="Arial" w:cs="Arial"/>
          <w:b/>
          <w:bCs/>
          <w:sz w:val="28"/>
          <w:szCs w:val="28"/>
        </w:rPr>
        <w:t>Year 1</w:t>
      </w:r>
      <w:r w:rsidR="008106B6">
        <w:rPr>
          <w:rFonts w:ascii="Arial" w:hAnsi="Arial" w:cs="Arial"/>
          <w:b/>
          <w:bCs/>
          <w:sz w:val="28"/>
          <w:szCs w:val="28"/>
        </w:rPr>
        <w:t>2</w:t>
      </w:r>
      <w:r w:rsidR="008106B6" w:rsidRPr="00AA1247">
        <w:rPr>
          <w:rFonts w:ascii="Arial" w:hAnsi="Arial" w:cs="Arial"/>
          <w:b/>
          <w:bCs/>
          <w:sz w:val="28"/>
          <w:szCs w:val="28"/>
        </w:rPr>
        <w:t xml:space="preserve"> Microeconomics</w:t>
      </w:r>
    </w:p>
    <w:p w14:paraId="26A8B862" w14:textId="44A00658" w:rsidR="00164EB9" w:rsidRDefault="008106B6" w:rsidP="00202BBE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4E0A6A61">
                <wp:simplePos x="0" y="0"/>
                <wp:positionH relativeFrom="column">
                  <wp:posOffset>311895</wp:posOffset>
                </wp:positionH>
                <wp:positionV relativeFrom="paragraph">
                  <wp:posOffset>288925</wp:posOffset>
                </wp:positionV>
                <wp:extent cx="5470497" cy="652007"/>
                <wp:effectExtent l="0" t="0" r="1651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0497" cy="6520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33767F" w14:textId="3C4C0D97" w:rsidR="00AA133F" w:rsidRPr="008106B6" w:rsidRDefault="008106B6" w:rsidP="00ED0B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  <w:r w:rsidR="00ED0B8C" w:rsidRPr="008106B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Market mechanism, market failure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D0B8C" w:rsidRPr="008106B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and government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ED0B8C" w:rsidRPr="008106B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intervention in markets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47A9B0F" w14:textId="0B558EFA" w:rsidR="00B36825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84C8C38" w14:textId="77777777" w:rsidR="00B36825" w:rsidRPr="00B36825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F662077" w14:textId="4E9B7DA4" w:rsidR="00553457" w:rsidRDefault="00553457" w:rsidP="005534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4.55pt;margin-top:22.75pt;width:430.75pt;height:51.3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" fillcolor="white [3201]" strokeweight=".5pt">
                <v:textbox>
                  <w:txbxContent>
                    <w:p w14:paraId="0233767F" w14:textId="3C4C0D97" w:rsidR="00AA133F" w:rsidRPr="008106B6" w:rsidRDefault="008106B6" w:rsidP="00ED0B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  <w:r w:rsidR="00ED0B8C" w:rsidRPr="008106B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- Market mechanism, market failure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ED0B8C" w:rsidRPr="008106B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and government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</w:t>
                      </w:r>
                      <w:r w:rsidR="00ED0B8C" w:rsidRPr="008106B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intervention in markets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647A9B0F" w14:textId="0B558EFA" w:rsidR="00B36825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84C8C38" w14:textId="77777777" w:rsidR="00B36825" w:rsidRPr="00B36825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0F662077" w14:textId="4E9B7DA4" w:rsidR="00553457" w:rsidRDefault="00553457" w:rsidP="005534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4EB9" w:rsidRPr="00241EC2">
        <w:rPr>
          <w:rFonts w:ascii="Arial" w:hAnsi="Arial" w:cs="Arial"/>
          <w:b/>
          <w:bCs/>
          <w:sz w:val="28"/>
          <w:szCs w:val="28"/>
        </w:rPr>
        <w:t xml:space="preserve"> (AQA) Knowledge Organiser </w:t>
      </w:r>
    </w:p>
    <w:p w14:paraId="1592EA82" w14:textId="1BCF0EF9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D8B2FBD" w14:textId="203AB2AE" w:rsidR="00164EB9" w:rsidRDefault="00164EB9"/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717E1788" w:rsidR="00164EB9" w:rsidRDefault="008106B6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6A501933">
                <wp:simplePos x="0" y="0"/>
                <wp:positionH relativeFrom="column">
                  <wp:posOffset>262006</wp:posOffset>
                </wp:positionH>
                <wp:positionV relativeFrom="paragraph">
                  <wp:posOffset>44643</wp:posOffset>
                </wp:positionV>
                <wp:extent cx="5519420" cy="1741335"/>
                <wp:effectExtent l="0" t="0" r="2413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741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167AB6" w14:textId="21184CC5" w:rsidR="00B36825" w:rsidRPr="008106B6" w:rsidRDefault="00164EB9" w:rsidP="00ED0B8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2C9DDCBB" w14:textId="77777777" w:rsidR="008106B6" w:rsidRPr="008106B6" w:rsidRDefault="008106B6" w:rsidP="008106B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84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7EFA685" w14:textId="516BB8D0" w:rsidR="00ED0B8C" w:rsidRPr="008106B6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Advantages and disadvantages of the price mechanism </w:t>
                            </w:r>
                          </w:p>
                          <w:p w14:paraId="3E7CECA5" w14:textId="25086FC1" w:rsidR="00ED0B8C" w:rsidRPr="008106B6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Interventions to address market failure(s)</w:t>
                            </w:r>
                          </w:p>
                          <w:p w14:paraId="68D22A63" w14:textId="78391163" w:rsidR="00ED0B8C" w:rsidRPr="008106B6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Indirect taxation</w:t>
                            </w:r>
                          </w:p>
                          <w:p w14:paraId="610A6606" w14:textId="656F5F9D" w:rsidR="00ED0B8C" w:rsidRPr="008106B6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Subsidies</w:t>
                            </w:r>
                          </w:p>
                          <w:p w14:paraId="77374B9B" w14:textId="0F346EED" w:rsidR="00ED0B8C" w:rsidRPr="008106B6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Price controls</w:t>
                            </w:r>
                          </w:p>
                          <w:p w14:paraId="3B213794" w14:textId="3A007FCF" w:rsidR="00ED0B8C" w:rsidRPr="008106B6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State provision and regulation</w:t>
                            </w:r>
                          </w:p>
                          <w:p w14:paraId="63781E6C" w14:textId="6B6B3E97" w:rsidR="00164EB9" w:rsidRPr="008106B6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Causes of government failure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20.65pt;margin-top:3.5pt;width:434.6pt;height:137.1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" fillcolor="white [3201]" strokeweight=".5pt">
                <v:textbox>
                  <w:txbxContent>
                    <w:p w14:paraId="0E167AB6" w14:textId="21184CC5" w:rsidR="00B36825" w:rsidRPr="008106B6" w:rsidRDefault="00164EB9" w:rsidP="00ED0B8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8106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2C9DDCBB" w14:textId="77777777" w:rsidR="008106B6" w:rsidRPr="008106B6" w:rsidRDefault="008106B6" w:rsidP="008106B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84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7EFA685" w14:textId="516BB8D0" w:rsidR="00ED0B8C" w:rsidRPr="008106B6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106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Advantages and disadvantages of the price mechanism </w:t>
                      </w:r>
                    </w:p>
                    <w:p w14:paraId="3E7CECA5" w14:textId="25086FC1" w:rsidR="00ED0B8C" w:rsidRPr="008106B6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106B6">
                        <w:rPr>
                          <w:rFonts w:ascii="Arial" w:hAnsi="Arial" w:cs="Arial"/>
                          <w:sz w:val="24"/>
                          <w:szCs w:val="24"/>
                        </w:rPr>
                        <w:t>Interventions to address market failure(s)</w:t>
                      </w:r>
                    </w:p>
                    <w:p w14:paraId="68D22A63" w14:textId="78391163" w:rsidR="00ED0B8C" w:rsidRPr="008106B6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106B6">
                        <w:rPr>
                          <w:rFonts w:ascii="Arial" w:hAnsi="Arial" w:cs="Arial"/>
                          <w:sz w:val="24"/>
                          <w:szCs w:val="24"/>
                        </w:rPr>
                        <w:t>Indirect taxation</w:t>
                      </w:r>
                    </w:p>
                    <w:p w14:paraId="610A6606" w14:textId="656F5F9D" w:rsidR="00ED0B8C" w:rsidRPr="008106B6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106B6">
                        <w:rPr>
                          <w:rFonts w:ascii="Arial" w:hAnsi="Arial" w:cs="Arial"/>
                          <w:sz w:val="24"/>
                          <w:szCs w:val="24"/>
                        </w:rPr>
                        <w:t>Subsidies</w:t>
                      </w:r>
                    </w:p>
                    <w:p w14:paraId="77374B9B" w14:textId="0F346EED" w:rsidR="00ED0B8C" w:rsidRPr="008106B6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106B6">
                        <w:rPr>
                          <w:rFonts w:ascii="Arial" w:hAnsi="Arial" w:cs="Arial"/>
                          <w:sz w:val="24"/>
                          <w:szCs w:val="24"/>
                        </w:rPr>
                        <w:t>Price controls</w:t>
                      </w:r>
                    </w:p>
                    <w:p w14:paraId="3B213794" w14:textId="3A007FCF" w:rsidR="00ED0B8C" w:rsidRPr="008106B6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106B6">
                        <w:rPr>
                          <w:rFonts w:ascii="Arial" w:hAnsi="Arial" w:cs="Arial"/>
                          <w:sz w:val="24"/>
                          <w:szCs w:val="24"/>
                        </w:rPr>
                        <w:t>State provision and regulation</w:t>
                      </w:r>
                    </w:p>
                    <w:p w14:paraId="63781E6C" w14:textId="6B6B3E97" w:rsidR="00164EB9" w:rsidRPr="008106B6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106B6">
                        <w:rPr>
                          <w:rFonts w:ascii="Arial" w:hAnsi="Arial" w:cs="Arial"/>
                          <w:sz w:val="24"/>
                          <w:szCs w:val="24"/>
                        </w:rPr>
                        <w:t>Causes of government failure</w:t>
                      </w:r>
                    </w:p>
                  </w:txbxContent>
                </v:textbox>
              </v:shape>
            </w:pict>
          </mc:Fallback>
        </mc:AlternateContent>
      </w:r>
    </w:p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656E5B2D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77777777" w:rsidR="00164EB9" w:rsidRDefault="00164EB9"/>
    <w:p w14:paraId="12F9DC83" w14:textId="4E336AD9" w:rsidR="00164EB9" w:rsidRDefault="008106B6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16C1CDE4">
                <wp:simplePos x="0" y="0"/>
                <wp:positionH relativeFrom="column">
                  <wp:posOffset>262006</wp:posOffset>
                </wp:positionH>
                <wp:positionV relativeFrom="paragraph">
                  <wp:posOffset>313525</wp:posOffset>
                </wp:positionV>
                <wp:extent cx="5519420" cy="1256085"/>
                <wp:effectExtent l="0" t="0" r="2413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256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34736F82" w:rsidR="00164EB9" w:rsidRPr="008106B6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562A9EDA" w14:textId="77777777" w:rsidR="008106B6" w:rsidRDefault="008106B6" w:rsidP="008106B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E95CB1C" w14:textId="68EF426F" w:rsidR="008106B6" w:rsidRDefault="008106B6" w:rsidP="008106B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Rationing, incentive and signalling functions of prices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DD47C3C" w14:textId="1BAED075" w:rsidR="008106B6" w:rsidRDefault="008106B6" w:rsidP="008106B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C7FD6FF" w14:textId="601AB02B" w:rsidR="008106B6" w:rsidRPr="008106B6" w:rsidRDefault="008106B6" w:rsidP="008106B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price mechanism is the way in which The Basic Economic Problem (Scarcity) is resolved in a market economy.</w:t>
                            </w:r>
                          </w:p>
                          <w:p w14:paraId="4B899A0E" w14:textId="167200CF" w:rsidR="00164EB9" w:rsidRPr="00ED0B8C" w:rsidRDefault="00164EB9" w:rsidP="008106B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8" type="#_x0000_t202" style="position:absolute;margin-left:20.65pt;margin-top:24.7pt;width:434.6pt;height:98.9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" fillcolor="white [3201]" strokeweight=".5pt">
                <v:textbox>
                  <w:txbxContent>
                    <w:p w14:paraId="0729CE8C" w14:textId="34736F82" w:rsidR="00164EB9" w:rsidRPr="008106B6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8106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562A9EDA" w14:textId="77777777" w:rsidR="008106B6" w:rsidRDefault="008106B6" w:rsidP="008106B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E95CB1C" w14:textId="68EF426F" w:rsidR="008106B6" w:rsidRDefault="008106B6" w:rsidP="008106B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106B6">
                        <w:rPr>
                          <w:rFonts w:ascii="Arial" w:hAnsi="Arial" w:cs="Arial"/>
                          <w:sz w:val="24"/>
                          <w:szCs w:val="24"/>
                        </w:rPr>
                        <w:t>Rationing, incentive and signalling functions of prices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3DD47C3C" w14:textId="1BAED075" w:rsidR="008106B6" w:rsidRDefault="008106B6" w:rsidP="008106B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C7FD6FF" w14:textId="601AB02B" w:rsidR="008106B6" w:rsidRPr="008106B6" w:rsidRDefault="008106B6" w:rsidP="008106B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The price mechanism is the way in which The Basic Economic Problem (Scarcity) is resolved in a market economy.</w:t>
                      </w:r>
                    </w:p>
                    <w:p w14:paraId="4B899A0E" w14:textId="167200CF" w:rsidR="00164EB9" w:rsidRPr="00ED0B8C" w:rsidRDefault="00164EB9" w:rsidP="008106B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BB04DB" w14:textId="4D061758" w:rsidR="00164EB9" w:rsidRDefault="008106B6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2F0C3F5B">
                <wp:simplePos x="0" y="0"/>
                <wp:positionH relativeFrom="column">
                  <wp:posOffset>262006</wp:posOffset>
                </wp:positionH>
                <wp:positionV relativeFrom="paragraph">
                  <wp:posOffset>1422041</wp:posOffset>
                </wp:positionV>
                <wp:extent cx="5519420" cy="842838"/>
                <wp:effectExtent l="0" t="0" r="2413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8428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8106B6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75077BD2" w14:textId="77777777" w:rsidR="008106B6" w:rsidRDefault="008106B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C881AC7" w14:textId="7DBA742A" w:rsidR="008106B6" w:rsidRPr="008106B6" w:rsidRDefault="008106B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06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AQA 20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20</w:t>
                            </w:r>
                            <w:r w:rsidRPr="008106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Q2</w:t>
                            </w:r>
                            <w:r w:rsidRPr="008106B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E-Cigarettes.</w:t>
                            </w:r>
                          </w:p>
                          <w:p w14:paraId="1F67FE79" w14:textId="77777777" w:rsidR="008106B6" w:rsidRDefault="008106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20.65pt;margin-top:111.95pt;width:434.6pt;height:66.3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" fillcolor="white [3201]" strokeweight=".5pt">
                <v:textbox>
                  <w:txbxContent>
                    <w:p w14:paraId="011843F9" w14:textId="3A7323E3" w:rsidR="00164EB9" w:rsidRPr="008106B6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8106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75077BD2" w14:textId="77777777" w:rsidR="008106B6" w:rsidRDefault="008106B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C881AC7" w14:textId="7DBA742A" w:rsidR="008106B6" w:rsidRPr="008106B6" w:rsidRDefault="008106B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06B6">
                        <w:rPr>
                          <w:rFonts w:ascii="Arial" w:hAnsi="Arial" w:cs="Arial"/>
                          <w:sz w:val="24"/>
                          <w:szCs w:val="24"/>
                        </w:rPr>
                        <w:t>AQA 20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20</w:t>
                      </w:r>
                      <w:r w:rsidRPr="008106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Q2</w:t>
                      </w:r>
                      <w:r w:rsidRPr="008106B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E-Cigarettes.</w:t>
                      </w:r>
                    </w:p>
                    <w:p w14:paraId="1F67FE79" w14:textId="77777777" w:rsidR="008106B6" w:rsidRDefault="008106B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7D567587">
                <wp:simplePos x="0" y="0"/>
                <wp:positionH relativeFrom="column">
                  <wp:posOffset>262007</wp:posOffset>
                </wp:positionH>
                <wp:positionV relativeFrom="paragraph">
                  <wp:posOffset>2420620</wp:posOffset>
                </wp:positionV>
                <wp:extent cx="5519420" cy="1232453"/>
                <wp:effectExtent l="0" t="0" r="2413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2324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44E9F429" w:rsidR="00164EB9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ED0B8C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5E48B2D7" w14:textId="77777777" w:rsidR="008106B6" w:rsidRPr="008106B6" w:rsidRDefault="008106B6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8A19264" w14:textId="77777777" w:rsidR="008106B6" w:rsidRPr="0021291A" w:rsidRDefault="008106B6" w:rsidP="008106B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91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2979E8EF" w14:textId="77777777" w:rsidR="008106B6" w:rsidRDefault="008106B6" w:rsidP="008106B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58DEEEC8" w14:textId="289A0AEB" w:rsidR="00164EB9" w:rsidRPr="00ED0B8C" w:rsidRDefault="00164EB9" w:rsidP="008106B6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30" type="#_x0000_t202" style="position:absolute;margin-left:20.65pt;margin-top:190.6pt;width:434.6pt;height:97.0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" fillcolor="white [3201]" strokeweight=".5pt">
                <v:textbox>
                  <w:txbxContent>
                    <w:p w14:paraId="4311E681" w14:textId="44E9F429" w:rsidR="00164EB9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ED0B8C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Further reading and sources of information.</w:t>
                      </w:r>
                    </w:p>
                    <w:p w14:paraId="5E48B2D7" w14:textId="77777777" w:rsidR="008106B6" w:rsidRPr="008106B6" w:rsidRDefault="008106B6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8A19264" w14:textId="77777777" w:rsidR="008106B6" w:rsidRPr="0021291A" w:rsidRDefault="008106B6" w:rsidP="008106B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91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2979E8EF" w14:textId="77777777" w:rsidR="008106B6" w:rsidRDefault="008106B6" w:rsidP="008106B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58DEEEC8" w14:textId="289A0AEB" w:rsidR="00164EB9" w:rsidRPr="00ED0B8C" w:rsidRDefault="00164EB9" w:rsidP="008106B6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E60F9"/>
    <w:multiLevelType w:val="hybridMultilevel"/>
    <w:tmpl w:val="126AE50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16CAD"/>
    <w:multiLevelType w:val="hybridMultilevel"/>
    <w:tmpl w:val="F4A889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D3C3D"/>
    <w:multiLevelType w:val="hybridMultilevel"/>
    <w:tmpl w:val="843C5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9D17E9"/>
    <w:multiLevelType w:val="hybridMultilevel"/>
    <w:tmpl w:val="126AE50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314ED"/>
    <w:multiLevelType w:val="hybridMultilevel"/>
    <w:tmpl w:val="E0E07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2"/>
  </w:num>
  <w:num w:numId="10">
    <w:abstractNumId w:val="9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202BBE"/>
    <w:rsid w:val="0025635C"/>
    <w:rsid w:val="003D6651"/>
    <w:rsid w:val="00477AFA"/>
    <w:rsid w:val="004827DF"/>
    <w:rsid w:val="00514819"/>
    <w:rsid w:val="00553457"/>
    <w:rsid w:val="005F0FC9"/>
    <w:rsid w:val="00662AF4"/>
    <w:rsid w:val="00757093"/>
    <w:rsid w:val="007A04CF"/>
    <w:rsid w:val="008106B6"/>
    <w:rsid w:val="008C32C6"/>
    <w:rsid w:val="00955DE7"/>
    <w:rsid w:val="00AA133F"/>
    <w:rsid w:val="00AA5C1C"/>
    <w:rsid w:val="00B36825"/>
    <w:rsid w:val="00C7506A"/>
    <w:rsid w:val="00CC7BAF"/>
    <w:rsid w:val="00D20E30"/>
    <w:rsid w:val="00E25A48"/>
    <w:rsid w:val="00E334AF"/>
    <w:rsid w:val="00ED0B8C"/>
    <w:rsid w:val="00F15992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2</cp:revision>
  <dcterms:created xsi:type="dcterms:W3CDTF">2022-02-21T18:02:00Z</dcterms:created>
  <dcterms:modified xsi:type="dcterms:W3CDTF">2022-02-21T18:02:00Z</dcterms:modified>
</cp:coreProperties>
</file>