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43A1" w:rsidRPr="00DF4953" w:rsidRDefault="009143A1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read stories about past events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9143A1" w:rsidRPr="00DF4953" w:rsidRDefault="009143A1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read stories about past events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?’</w:t>
                      </w:r>
                    </w:p>
                  </w:txbxContent>
                </v:textbox>
              </v:roundrect>
            </w:pict>
          </mc:Fallback>
        </mc:AlternateContent>
      </w:r>
      <w:r w:rsidR="009143A1">
        <w:rPr>
          <w:rFonts w:asciiTheme="majorHAnsi" w:hAnsiTheme="majorHAnsi" w:cstheme="minorHAnsi"/>
          <w:b/>
          <w:sz w:val="18"/>
          <w:szCs w:val="18"/>
          <w:u w:val="single"/>
        </w:rPr>
        <w:t>Year 9 LATIN 22-23</w: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 – </w:t>
      </w:r>
      <w:r w:rsidR="009143A1">
        <w:rPr>
          <w:rFonts w:asciiTheme="majorHAnsi" w:hAnsiTheme="majorHAnsi" w:cstheme="minorHAnsi"/>
          <w:b/>
          <w:sz w:val="18"/>
          <w:szCs w:val="18"/>
          <w:u w:val="single"/>
        </w:rPr>
        <w:t>Term 1b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43A1" w:rsidRDefault="009143A1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9143A1" w:rsidRDefault="009143A1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9143A1" w:rsidRDefault="009143A1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9143A1" w:rsidRPr="002361B9" w:rsidRDefault="009143A1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9143A1" w:rsidRDefault="009143A1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9143A1" w:rsidRDefault="009143A1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9143A1" w:rsidRDefault="009143A1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9143A1" w:rsidRPr="002361B9" w:rsidRDefault="009143A1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4A60C95" wp14:editId="313D97D5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43A1" w:rsidRPr="00187C91" w:rsidRDefault="009143A1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9143A1" w:rsidRDefault="009143A1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 for gist</w:t>
                            </w:r>
                          </w:p>
                          <w:p w:rsidR="009143A1" w:rsidRDefault="009143A1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 for detail</w:t>
                            </w:r>
                          </w:p>
                          <w:p w:rsidR="009143A1" w:rsidRDefault="009143A1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Apply pattern</w:t>
                            </w:r>
                          </w:p>
                          <w:p w:rsidR="009143A1" w:rsidRDefault="009143A1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 tables/ endings</w:t>
                            </w:r>
                          </w:p>
                          <w:p w:rsidR="009143A1" w:rsidRDefault="009143A1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Learn/ note  vocabulary</w:t>
                            </w:r>
                          </w:p>
                          <w:p w:rsidR="009143A1" w:rsidRDefault="009143A1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Look up vocabulary quickly</w:t>
                            </w:r>
                          </w:p>
                          <w:p w:rsidR="009143A1" w:rsidRDefault="009143A1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Construct an interpretation based on historical evidence</w:t>
                            </w:r>
                          </w:p>
                          <w:p w:rsidR="009143A1" w:rsidRPr="00187C91" w:rsidRDefault="009143A1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9143A1" w:rsidRPr="00187C91" w:rsidRDefault="009143A1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A60C95" id="Rounded Rectangle 3" o:spid="_x0000_s1028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AUP7CE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9143A1" w:rsidRPr="00187C91" w:rsidRDefault="009143A1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9143A1" w:rsidRDefault="009143A1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 for gist</w:t>
                      </w:r>
                    </w:p>
                    <w:p w:rsidR="009143A1" w:rsidRDefault="009143A1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 for detail</w:t>
                      </w:r>
                    </w:p>
                    <w:p w:rsidR="009143A1" w:rsidRDefault="009143A1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Apply pattern</w:t>
                      </w:r>
                    </w:p>
                    <w:p w:rsidR="009143A1" w:rsidRDefault="009143A1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 tables/ endings</w:t>
                      </w:r>
                    </w:p>
                    <w:p w:rsidR="009143A1" w:rsidRDefault="009143A1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Learn/ note  vocabulary</w:t>
                      </w:r>
                    </w:p>
                    <w:p w:rsidR="009143A1" w:rsidRDefault="009143A1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Look up vocabulary quickly</w:t>
                      </w:r>
                    </w:p>
                    <w:p w:rsidR="009143A1" w:rsidRDefault="009143A1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Construct an interpretation based on historical evidence</w:t>
                      </w:r>
                    </w:p>
                    <w:p w:rsidR="009143A1" w:rsidRPr="00187C91" w:rsidRDefault="009143A1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9143A1" w:rsidRPr="00187C91" w:rsidRDefault="009143A1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2F688D8" wp14:editId="66EC7E5D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43A1" w:rsidRPr="0043570C" w:rsidRDefault="009143A1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9143A1" w:rsidRDefault="009143A1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9143A1" w:rsidRPr="0043570C" w:rsidRDefault="009143A1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 of longer texts; evaluating sources</w:t>
                            </w:r>
                          </w:p>
                          <w:p w:rsidR="009143A1" w:rsidRDefault="009143A1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9143A1" w:rsidRPr="007753F6" w:rsidRDefault="009143A1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How can we tell that Gladiatorial Games were very important to the Romans?</w:t>
                            </w:r>
                          </w:p>
                          <w:p w:rsidR="009143A1" w:rsidRPr="007753F6" w:rsidRDefault="009143A1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F688D8" id="Rounded Rectangle 1" o:spid="_x0000_s1029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" fillcolor="#fc9" strokecolor="black [3213]" strokeweight="2pt">
                <v:fill opacity="43176f"/>
                <v:stroke opacity="19789f"/>
                <v:textbox>
                  <w:txbxContent>
                    <w:p w:rsidR="009143A1" w:rsidRPr="0043570C" w:rsidRDefault="009143A1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9143A1" w:rsidRDefault="009143A1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9143A1" w:rsidRPr="0043570C" w:rsidRDefault="009143A1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Comprehension of longer texts; evaluating sources</w:t>
                      </w:r>
                    </w:p>
                    <w:p w:rsidR="009143A1" w:rsidRDefault="009143A1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9143A1" w:rsidRPr="007753F6" w:rsidRDefault="009143A1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How can we tell that Gladiatorial Games were very important to the Romans?</w:t>
                      </w:r>
                    </w:p>
                    <w:p w:rsidR="009143A1" w:rsidRPr="007753F6" w:rsidRDefault="009143A1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9B8A2F5" wp14:editId="5B505D6E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43A1" w:rsidRDefault="009143A1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9143A1" w:rsidRDefault="009143A1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Know how slaves could be become freedmen and become successful as citizens.</w:t>
                            </w:r>
                          </w:p>
                          <w:p w:rsidR="009143A1" w:rsidRDefault="009143A1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Know the types of gladiators.</w:t>
                            </w:r>
                          </w:p>
                          <w:p w:rsidR="009143A1" w:rsidRDefault="009143A1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Know how Games fit into the Roman state</w:t>
                            </w:r>
                          </w:p>
                          <w:p w:rsidR="009143A1" w:rsidRDefault="009143A1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perfect te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nse stems and person-endings</w:t>
                            </w:r>
                          </w:p>
                          <w:p w:rsidR="009143A1" w:rsidRDefault="009143A1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Translate parts of text</w:t>
                            </w:r>
                          </w:p>
                          <w:p w:rsidR="009143A1" w:rsidRPr="009C5052" w:rsidRDefault="009143A1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Extract meanings from a text</w:t>
                            </w:r>
                          </w:p>
                          <w:p w:rsidR="009143A1" w:rsidRPr="009C5052" w:rsidRDefault="009143A1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9143A1" w:rsidRPr="00F73BE6" w:rsidRDefault="009143A1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B8A2F5" id="Rounded Rectangle 2" o:spid="_x0000_s1030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q1/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p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DWiq1/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9143A1" w:rsidRDefault="009143A1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9143A1" w:rsidRDefault="009143A1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Know how slaves could be become freedmen and become successful as citizens.</w:t>
                      </w:r>
                    </w:p>
                    <w:p w:rsidR="009143A1" w:rsidRDefault="009143A1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Know the types of gladiators.</w:t>
                      </w:r>
                    </w:p>
                    <w:p w:rsidR="009143A1" w:rsidRDefault="009143A1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Know how Games fit into the Roman state</w:t>
                      </w:r>
                    </w:p>
                    <w:p w:rsidR="009143A1" w:rsidRDefault="009143A1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perfect te</w:t>
                      </w:r>
                      <w:bookmarkStart w:id="1" w:name="_GoBack"/>
                      <w:bookmarkEnd w:id="1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nse stems and person-endings</w:t>
                      </w:r>
                    </w:p>
                    <w:p w:rsidR="009143A1" w:rsidRDefault="009143A1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Translate parts of text</w:t>
                      </w:r>
                    </w:p>
                    <w:p w:rsidR="009143A1" w:rsidRPr="009C5052" w:rsidRDefault="009143A1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Extract meanings from a text</w:t>
                      </w:r>
                    </w:p>
                    <w:p w:rsidR="009143A1" w:rsidRPr="009C5052" w:rsidRDefault="009143A1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9143A1" w:rsidRPr="00F73BE6" w:rsidRDefault="009143A1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9143A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51D294A" wp14:editId="3AC5DE0A">
                <wp:simplePos x="0" y="0"/>
                <wp:positionH relativeFrom="column">
                  <wp:posOffset>144145</wp:posOffset>
                </wp:positionH>
                <wp:positionV relativeFrom="paragraph">
                  <wp:posOffset>428626</wp:posOffset>
                </wp:positionV>
                <wp:extent cx="4584700" cy="1276350"/>
                <wp:effectExtent l="0" t="0" r="2540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27635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43A1" w:rsidRDefault="009143A1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9143A1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9143A1" w:rsidTr="00F73BE6">
                              <w:tc>
                                <w:tcPr>
                                  <w:tcW w:w="1271" w:type="dxa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9143A1" w:rsidRPr="003E5F52" w:rsidRDefault="009143A1" w:rsidP="009143A1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 tests – 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9143A1" w:rsidTr="00F73BE6">
                              <w:tc>
                                <w:tcPr>
                                  <w:tcW w:w="1271" w:type="dxa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9143A1" w:rsidRPr="003E5F52" w:rsidRDefault="009143A1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Comprehension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Peer/ Teacher</w:t>
                                  </w:r>
                                </w:p>
                              </w:tc>
                            </w:tr>
                            <w:tr w:rsidR="009143A1" w:rsidTr="00F73BE6">
                              <w:tc>
                                <w:tcPr>
                                  <w:tcW w:w="1271" w:type="dxa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Essay ( Sources)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9143A1" w:rsidTr="00F73BE6">
                              <w:tc>
                                <w:tcPr>
                                  <w:tcW w:w="1271" w:type="dxa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Photocard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143A1" w:rsidTr="00F73BE6">
                              <w:tc>
                                <w:tcPr>
                                  <w:tcW w:w="1271" w:type="dxa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9143A1" w:rsidRPr="003E5F52" w:rsidRDefault="009143A1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9143A1" w:rsidRPr="00F77D67" w:rsidRDefault="009143A1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1D294A" id="Rounded Rectangle 6" o:spid="_x0000_s1031" style="position:absolute;margin-left:11.35pt;margin-top:33.75pt;width:361pt;height:10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9143A1" w:rsidRDefault="009143A1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9143A1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9143A1" w:rsidTr="00F73BE6">
                        <w:tc>
                          <w:tcPr>
                            <w:tcW w:w="1271" w:type="dxa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9143A1" w:rsidRPr="003E5F52" w:rsidRDefault="009143A1" w:rsidP="009143A1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 tests – 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9143A1" w:rsidTr="00F73BE6">
                        <w:tc>
                          <w:tcPr>
                            <w:tcW w:w="1271" w:type="dxa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9143A1" w:rsidRPr="003E5F52" w:rsidRDefault="009143A1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Peer/ Teacher</w:t>
                            </w:r>
                          </w:p>
                        </w:tc>
                      </w:tr>
                      <w:tr w:rsidR="009143A1" w:rsidTr="00F73BE6">
                        <w:tc>
                          <w:tcPr>
                            <w:tcW w:w="1271" w:type="dxa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Essay ( Sources)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9143A1" w:rsidTr="00F73BE6">
                        <w:tc>
                          <w:tcPr>
                            <w:tcW w:w="1271" w:type="dxa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Photocard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143A1" w:rsidTr="00F73BE6">
                        <w:tc>
                          <w:tcPr>
                            <w:tcW w:w="1271" w:type="dxa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9143A1" w:rsidRPr="003E5F52" w:rsidRDefault="009143A1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9143A1" w:rsidRPr="00F77D67" w:rsidRDefault="009143A1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9143A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83B2E2C" wp14:editId="11674041">
                <wp:simplePos x="0" y="0"/>
                <wp:positionH relativeFrom="margin">
                  <wp:align>right</wp:align>
                </wp:positionH>
                <wp:positionV relativeFrom="paragraph">
                  <wp:posOffset>337185</wp:posOffset>
                </wp:positionV>
                <wp:extent cx="4594225" cy="4810125"/>
                <wp:effectExtent l="0" t="0" r="15875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810125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43A1" w:rsidRPr="009D67E5" w:rsidRDefault="009143A1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9143A1" w:rsidRDefault="008F1861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60% + on Sources essay</w:t>
                            </w:r>
                          </w:p>
                          <w:p w:rsidR="008F1861" w:rsidRPr="007753F6" w:rsidRDefault="008F1861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40%, 60%, 80% success in Comprehension/Translation depending on initial levels in Language ( Dev, Sec, Ex)</w:t>
                            </w:r>
                          </w:p>
                          <w:p w:rsidR="009143A1" w:rsidRPr="007753F6" w:rsidRDefault="009143A1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3B2E2C" id="Rounded Rectangle 7" o:spid="_x0000_s1032" style="position:absolute;margin-left:310.55pt;margin-top:26.55pt;width:361.75pt;height:378.7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" fillcolor="#c0f" strokecolor="windowText" strokeweight="2pt">
                <v:fill opacity="10537f"/>
                <v:stroke opacity="19789f"/>
                <v:textbox>
                  <w:txbxContent>
                    <w:p w:rsidR="009143A1" w:rsidRPr="009D67E5" w:rsidRDefault="009143A1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9143A1" w:rsidRDefault="008F1861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60% + on Sources essay</w:t>
                      </w:r>
                    </w:p>
                    <w:p w:rsidR="008F1861" w:rsidRPr="007753F6" w:rsidRDefault="008F1861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40%, 60%, 80% success in Comprehension/Translation depending on initial levels in Language ( Dev, Sec, Ex)</w:t>
                      </w:r>
                    </w:p>
                    <w:p w:rsidR="009143A1" w:rsidRPr="007753F6" w:rsidRDefault="009143A1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8F186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0620681" wp14:editId="0BA06061">
                <wp:simplePos x="0" y="0"/>
                <wp:positionH relativeFrom="margin">
                  <wp:posOffset>5334000</wp:posOffset>
                </wp:positionH>
                <wp:positionV relativeFrom="paragraph">
                  <wp:posOffset>160020</wp:posOffset>
                </wp:positionV>
                <wp:extent cx="4324350" cy="3207385"/>
                <wp:effectExtent l="0" t="0" r="19050" b="120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3207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43A1" w:rsidRDefault="008F1861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9143A1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B36D8D" wp14:editId="17B4D660">
                                  <wp:extent cx="3256850" cy="2889885"/>
                                  <wp:effectExtent l="0" t="0" r="1270" b="571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12718" t="16422" r="50707" b="986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74767" cy="29057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62068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pt;margin-top:12.6pt;width:340.5pt;height:252.5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" fillcolor="white [3201]" strokeweight=".5pt">
                <v:textbox>
                  <w:txbxContent>
                    <w:p w:rsidR="009143A1" w:rsidRDefault="008F1861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9143A1"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B36D8D" wp14:editId="17B4D660">
                            <wp:extent cx="3256850" cy="2889885"/>
                            <wp:effectExtent l="0" t="0" r="1270" b="571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12718" t="16422" r="50707" b="986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74767" cy="290578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Default="003D5574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  <w:r w:rsidRPr="003D5574"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  <w:lastRenderedPageBreak/>
        <w:t>Vocabulario</w:t>
      </w:r>
    </w:p>
    <w:p w:rsidR="00101EF0" w:rsidRDefault="00101EF0" w:rsidP="00101EF0">
      <w:pPr>
        <w:spacing w:after="0"/>
        <w:ind w:right="-20"/>
        <w:rPr>
          <w:rFonts w:ascii="AQA Chevin Pro DemiBold" w:eastAsia="AQA Chevin Pro DemiBold" w:hAnsi="AQA Chevin Pro DemiBold" w:cs="AQA Chevin Pro DemiBold"/>
          <w:sz w:val="24"/>
          <w:szCs w:val="24"/>
        </w:rPr>
        <w:sectPr w:rsidR="00101EF0" w:rsidSect="003D5574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101EF0" w:rsidRPr="00C8412E" w:rsidRDefault="00101EF0" w:rsidP="00101EF0">
      <w:pPr>
        <w:tabs>
          <w:tab w:val="left" w:pos="1220"/>
        </w:tabs>
        <w:spacing w:after="0" w:line="240" w:lineRule="auto"/>
      </w:pPr>
      <w:r>
        <w:rPr>
          <w:rFonts w:eastAsia="AQA Chevin Pro DemiBold" w:cs="AQA Chevin Pro DemiBold"/>
          <w:sz w:val="32"/>
          <w:szCs w:val="32"/>
        </w:rPr>
        <w:lastRenderedPageBreak/>
        <w:t>FOUNDATION</w:t>
      </w:r>
    </w:p>
    <w:p w:rsidR="00101EF0" w:rsidRDefault="00101EF0" w:rsidP="00101EF0">
      <w:pPr>
        <w:spacing w:after="0"/>
        <w:ind w:right="-20"/>
        <w:rPr>
          <w:rFonts w:ascii="AQA Chevin Pro DemiBold" w:eastAsia="AQA Chevin Pro DemiBold" w:hAnsi="AQA Chevin Pro DemiBold" w:cs="AQA Chevin Pro DemiBold"/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33"/>
        <w:gridCol w:w="2117"/>
      </w:tblGrid>
      <w:tr w:rsidR="00101EF0" w:rsidTr="009143A1">
        <w:trPr>
          <w:trHeight w:hRule="exact" w:val="407"/>
        </w:trPr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C8412E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C8412E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C8412E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C8412E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C8412E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101EF0" w:rsidTr="009143A1">
        <w:trPr>
          <w:trHeight w:hRule="exact" w:val="378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92"/>
              </w:rPr>
              <w:t>(no)</w:t>
            </w:r>
            <w:r w:rsidRPr="00C8412E">
              <w:rPr>
                <w:rFonts w:ascii="Arial" w:eastAsia="Arial" w:hAnsi="Arial" w:cs="Arial"/>
                <w:spacing w:val="5"/>
                <w:w w:val="92"/>
              </w:rPr>
              <w:t xml:space="preserve"> </w:t>
            </w:r>
            <w:r w:rsidRPr="00C8412E">
              <w:rPr>
                <w:rFonts w:ascii="Arial" w:eastAsia="Arial" w:hAnsi="Arial" w:cs="Arial"/>
                <w:w w:val="102"/>
              </w:rPr>
              <w:t>fumador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94"/>
              </w:rPr>
              <w:t>(non)</w:t>
            </w:r>
            <w:r w:rsidRPr="00C8412E">
              <w:rPr>
                <w:rFonts w:ascii="Arial" w:eastAsia="Arial" w:hAnsi="Arial" w:cs="Arial"/>
                <w:spacing w:val="4"/>
                <w:w w:val="94"/>
              </w:rPr>
              <w:t xml:space="preserve"> </w:t>
            </w:r>
            <w:r w:rsidRPr="00C8412E">
              <w:rPr>
                <w:rFonts w:ascii="Arial" w:eastAsia="Arial" w:hAnsi="Arial" w:cs="Arial"/>
                <w:w w:val="102"/>
              </w:rPr>
              <w:t>smoking</w:t>
            </w:r>
          </w:p>
        </w:tc>
      </w:tr>
      <w:tr w:rsidR="00101EF0" w:rsidTr="009143A1">
        <w:trPr>
          <w:trHeight w:hRule="exact" w:val="972"/>
        </w:trPr>
        <w:tc>
          <w:tcPr>
            <w:tcW w:w="0" w:type="auto"/>
          </w:tcPr>
          <w:p w:rsidR="00101EF0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</w:t>
            </w:r>
            <w:r w:rsidRPr="00C8412E">
              <w:rPr>
                <w:rFonts w:ascii="Arial" w:eastAsia="Arial" w:hAnsi="Arial" w:cs="Arial"/>
                <w:spacing w:val="-5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 xml:space="preserve">mano </w:t>
            </w:r>
            <w:r w:rsidRPr="00C8412E">
              <w:rPr>
                <w:rFonts w:ascii="Arial" w:eastAsia="Arial" w:hAnsi="Arial" w:cs="Arial"/>
                <w:w w:val="101"/>
              </w:rPr>
              <w:t>de</w:t>
            </w:r>
            <w:r w:rsidRPr="00C8412E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C8412E">
              <w:rPr>
                <w:rFonts w:ascii="Arial" w:eastAsia="Arial" w:hAnsi="Arial" w:cs="Arial"/>
              </w:rPr>
              <w:t>echa</w:t>
            </w:r>
          </w:p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/izquie</w:t>
            </w:r>
            <w:r w:rsidRPr="00C8412E">
              <w:rPr>
                <w:rFonts w:ascii="Arial" w:eastAsia="Arial" w:hAnsi="Arial" w:cs="Arial"/>
                <w:spacing w:val="-4"/>
              </w:rPr>
              <w:t>r</w:t>
            </w:r>
            <w:r w:rsidRPr="00C8412E">
              <w:rPr>
                <w:rFonts w:ascii="Arial" w:eastAsia="Arial" w:hAnsi="Arial" w:cs="Arial"/>
                <w:w w:val="101"/>
              </w:rPr>
              <w:t>da</w:t>
            </w:r>
          </w:p>
        </w:tc>
        <w:tc>
          <w:tcPr>
            <w:tcW w:w="0" w:type="auto"/>
          </w:tcPr>
          <w:p w:rsidR="00101EF0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on</w:t>
            </w:r>
            <w:r w:rsidRPr="00C8412E">
              <w:rPr>
                <w:rFonts w:ascii="Arial" w:eastAsia="Arial" w:hAnsi="Arial" w:cs="Arial"/>
                <w:spacing w:val="2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the</w:t>
            </w:r>
            <w:r w:rsidRPr="00C8412E">
              <w:rPr>
                <w:rFonts w:ascii="Arial" w:eastAsia="Arial" w:hAnsi="Arial" w:cs="Arial"/>
                <w:spacing w:val="3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right</w:t>
            </w:r>
            <w:r>
              <w:rPr>
                <w:rFonts w:ascii="Arial" w:eastAsia="Arial" w:hAnsi="Arial" w:cs="Arial"/>
              </w:rPr>
              <w:t>/</w:t>
            </w:r>
          </w:p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left-hand</w:t>
            </w:r>
            <w:r w:rsidRPr="00C8412E">
              <w:rPr>
                <w:rFonts w:ascii="Arial" w:eastAsia="Arial" w:hAnsi="Arial" w:cs="Arial"/>
                <w:spacing w:val="5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side</w:t>
            </w:r>
          </w:p>
        </w:tc>
      </w:tr>
      <w:tr w:rsidR="00101EF0" w:rsidTr="009143A1">
        <w:trPr>
          <w:trHeight w:hRule="exact" w:val="57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</w:t>
            </w:r>
            <w:r w:rsidRPr="00C8412E">
              <w:rPr>
                <w:rFonts w:ascii="Arial" w:eastAsia="Arial" w:hAnsi="Arial" w:cs="Arial"/>
                <w:spacing w:val="-5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pie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on</w:t>
            </w:r>
            <w:r w:rsidRPr="00C8412E">
              <w:rPr>
                <w:rFonts w:ascii="Arial" w:eastAsia="Arial" w:hAnsi="Arial" w:cs="Arial"/>
                <w:spacing w:val="2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foot,</w:t>
            </w:r>
            <w:r w:rsidRPr="00C8412E">
              <w:rPr>
                <w:rFonts w:ascii="Arial" w:eastAsia="Arial" w:hAnsi="Arial" w:cs="Arial"/>
                <w:spacing w:val="17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walking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ae</w:t>
            </w: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opuerto,</w:t>
            </w:r>
            <w:r w:rsidRPr="0012479A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w w:val="102"/>
                <w:sz w:val="16"/>
                <w:szCs w:val="16"/>
              </w:rPr>
              <w:t>airport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agencia</w:t>
            </w:r>
            <w:r w:rsidRPr="0012479A">
              <w:rPr>
                <w:rFonts w:ascii="Arial" w:eastAsia="Arial" w:hAnsi="Arial" w:cs="Arial"/>
                <w:spacing w:val="-8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(de</w:t>
            </w:r>
            <w:r w:rsidRPr="0012479A">
              <w:rPr>
                <w:rFonts w:ascii="Arial" w:eastAsia="Arial" w:hAnsi="Arial" w:cs="Arial"/>
                <w:spacing w:val="-13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w w:val="96"/>
                <w:sz w:val="16"/>
                <w:szCs w:val="16"/>
              </w:rPr>
              <w:t>viajes),</w:t>
            </w:r>
            <w:r w:rsidRPr="0012479A">
              <w:rPr>
                <w:rFonts w:ascii="Arial" w:eastAsia="Arial" w:hAnsi="Arial" w:cs="Arial"/>
                <w:spacing w:val="2"/>
                <w:w w:val="96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la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travel</w:t>
            </w:r>
            <w:r w:rsidRPr="0012479A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w w:val="102"/>
                <w:sz w:val="16"/>
                <w:szCs w:val="16"/>
              </w:rPr>
              <w:t>agent</w:t>
            </w:r>
            <w:r w:rsidRPr="0012479A">
              <w:rPr>
                <w:rFonts w:ascii="Arial" w:eastAsia="Arial" w:hAnsi="Arial" w:cs="Arial"/>
                <w:spacing w:val="-16"/>
                <w:w w:val="102"/>
                <w:sz w:val="16"/>
                <w:szCs w:val="16"/>
              </w:rPr>
              <w:t>’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</w:tr>
      <w:tr w:rsidR="00101EF0" w:rsidTr="009143A1">
        <w:trPr>
          <w:trHeight w:hRule="exact" w:val="555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ai</w:t>
            </w: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12479A">
              <w:rPr>
                <w:rFonts w:ascii="Arial" w:eastAsia="Arial" w:hAnsi="Arial" w:cs="Arial"/>
                <w:spacing w:val="-10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acondicionado,</w:t>
            </w:r>
            <w:r w:rsidRPr="0012479A">
              <w:rPr>
                <w:rFonts w:ascii="Arial" w:eastAsia="Arial" w:hAnsi="Arial" w:cs="Arial"/>
                <w:spacing w:val="30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w w:val="98"/>
                <w:sz w:val="16"/>
                <w:szCs w:val="16"/>
              </w:rPr>
              <w:t>ai</w:t>
            </w:r>
            <w:r w:rsidRPr="0012479A">
              <w:rPr>
                <w:rFonts w:ascii="Arial" w:eastAsia="Arial" w:hAnsi="Arial" w:cs="Arial"/>
                <w:spacing w:val="-12"/>
                <w:w w:val="98"/>
                <w:sz w:val="16"/>
                <w:szCs w:val="16"/>
              </w:rPr>
              <w:t>r</w:t>
            </w:r>
            <w:r w:rsidRPr="0012479A">
              <w:rPr>
                <w:rFonts w:ascii="Arial" w:eastAsia="Arial" w:hAnsi="Arial" w:cs="Arial"/>
                <w:w w:val="103"/>
                <w:sz w:val="16"/>
                <w:szCs w:val="16"/>
              </w:rPr>
              <w:t>-conditioning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albe</w:t>
            </w:r>
            <w:r w:rsidRPr="00C8412E">
              <w:rPr>
                <w:rFonts w:ascii="Arial" w:eastAsia="Arial" w:hAnsi="Arial" w:cs="Arial"/>
                <w:spacing w:val="-6"/>
              </w:rPr>
              <w:t>r</w:t>
            </w:r>
            <w:r w:rsidRPr="00C8412E">
              <w:rPr>
                <w:rFonts w:ascii="Arial" w:eastAsia="Arial" w:hAnsi="Arial" w:cs="Arial"/>
              </w:rPr>
              <w:t>gue</w:t>
            </w:r>
            <w:r w:rsidRPr="00C8412E">
              <w:rPr>
                <w:rFonts w:ascii="Arial" w:eastAsia="Arial" w:hAnsi="Arial" w:cs="Arial"/>
                <w:spacing w:val="-9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juvenil,</w:t>
            </w:r>
            <w:r w:rsidRPr="00C8412E">
              <w:rPr>
                <w:rFonts w:ascii="Arial" w:eastAsia="Arial" w:hAnsi="Arial" w:cs="Arial"/>
                <w:spacing w:val="-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youth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hostel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alemán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German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Alemania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Germany</w:t>
            </w:r>
          </w:p>
        </w:tc>
      </w:tr>
      <w:tr w:rsidR="00101EF0" w:rsidTr="009143A1">
        <w:trPr>
          <w:trHeight w:hRule="exact" w:val="67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alojamiento,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2"/>
              </w:rPr>
              <w:t>accommodation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alojarse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lodge,</w:t>
            </w:r>
            <w:r w:rsidRPr="00C8412E">
              <w:rPr>
                <w:rFonts w:ascii="Arial" w:eastAsia="Arial" w:hAnsi="Arial" w:cs="Arial"/>
                <w:spacing w:val="6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to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stay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ambiente,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1"/>
              </w:rPr>
              <w:t>atmosphe</w:t>
            </w:r>
            <w:r w:rsidRPr="00C8412E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C8412E">
              <w:rPr>
                <w:rFonts w:ascii="Arial" w:eastAsia="Arial" w:hAnsi="Arial" w:cs="Arial"/>
                <w:w w:val="96"/>
              </w:rPr>
              <w:t>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andén,</w:t>
            </w:r>
            <w:r w:rsidRPr="00C8412E">
              <w:rPr>
                <w:rFonts w:ascii="Arial" w:eastAsia="Arial" w:hAnsi="Arial" w:cs="Arial"/>
                <w:spacing w:val="-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3"/>
              </w:rPr>
              <w:t>platform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apa</w:t>
            </w:r>
            <w:r w:rsidRPr="00C8412E">
              <w:rPr>
                <w:rFonts w:ascii="Arial" w:eastAsia="Arial" w:hAnsi="Arial" w:cs="Arial"/>
                <w:spacing w:val="-4"/>
              </w:rPr>
              <w:t>r</w:t>
            </w:r>
            <w:r w:rsidRPr="00C8412E">
              <w:rPr>
                <w:rFonts w:ascii="Arial" w:eastAsia="Arial" w:hAnsi="Arial" w:cs="Arial"/>
              </w:rPr>
              <w:t>car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park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asiento,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seat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autoca</w:t>
            </w:r>
            <w:r w:rsidRPr="00C8412E">
              <w:rPr>
                <w:rFonts w:ascii="Arial" w:eastAsia="Arial" w:hAnsi="Arial" w:cs="Arial"/>
                <w:spacing w:val="-20"/>
              </w:rPr>
              <w:t>r</w:t>
            </w:r>
            <w:r w:rsidRPr="00C8412E">
              <w:rPr>
                <w:rFonts w:ascii="Arial" w:eastAsia="Arial" w:hAnsi="Arial" w:cs="Arial"/>
              </w:rPr>
              <w:t>,</w:t>
            </w:r>
            <w:r w:rsidRPr="00C8412E">
              <w:rPr>
                <w:rFonts w:ascii="Arial" w:eastAsia="Arial" w:hAnsi="Arial" w:cs="Arial"/>
                <w:spacing w:val="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2"/>
              </w:rPr>
              <w:t>coach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autopista,</w:t>
            </w:r>
            <w:r w:rsidRPr="00C8412E">
              <w:rPr>
                <w:rFonts w:ascii="Arial" w:eastAsia="Arial" w:hAnsi="Arial" w:cs="Arial"/>
                <w:spacing w:val="19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2"/>
              </w:rPr>
              <w:t>motorway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avión,</w:t>
            </w:r>
            <w:r w:rsidRPr="00C8412E">
              <w:rPr>
                <w:rFonts w:ascii="Arial" w:eastAsia="Arial" w:hAnsi="Arial" w:cs="Arial"/>
                <w:spacing w:val="-6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airplane,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plane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bañarse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bathe, to swim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barco,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boat</w:t>
            </w:r>
          </w:p>
        </w:tc>
      </w:tr>
      <w:tr w:rsidR="00101EF0" w:rsidTr="009143A1">
        <w:trPr>
          <w:trHeight w:hRule="exact" w:val="903"/>
        </w:trPr>
        <w:tc>
          <w:tcPr>
            <w:tcW w:w="0" w:type="auto"/>
          </w:tcPr>
          <w:p w:rsidR="00101EF0" w:rsidRPr="008A051D" w:rsidRDefault="00101EF0" w:rsidP="00101EF0">
            <w:pPr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billete (de ida/de ida y vuelta), el</w:t>
            </w:r>
          </w:p>
        </w:tc>
        <w:tc>
          <w:tcPr>
            <w:tcW w:w="0" w:type="auto"/>
          </w:tcPr>
          <w:p w:rsidR="00101EF0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(single/</w:t>
            </w:r>
          </w:p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return) ticket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británico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British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buscar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look for</w:t>
            </w:r>
          </w:p>
        </w:tc>
      </w:tr>
      <w:tr w:rsidR="00101EF0" w:rsidTr="009143A1">
        <w:trPr>
          <w:trHeight w:hRule="exact" w:val="59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cama de matrimonio,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double bed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cambiar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change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caminar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walk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camino,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path, route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camping,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camp site; camping</w:t>
            </w:r>
          </w:p>
        </w:tc>
      </w:tr>
      <w:tr w:rsidR="00101EF0" w:rsidTr="009143A1">
        <w:trPr>
          <w:trHeight w:hRule="exact" w:val="77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Canarias, las Islas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Canary Islands</w:t>
            </w:r>
          </w:p>
        </w:tc>
      </w:tr>
      <w:tr w:rsidR="00101EF0" w:rsidTr="009143A1">
        <w:trPr>
          <w:trHeight w:hRule="exact" w:val="57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carnet de conducir,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driving licence</w:t>
            </w:r>
          </w:p>
        </w:tc>
      </w:tr>
      <w:tr w:rsidR="00101EF0" w:rsidTr="009143A1">
        <w:trPr>
          <w:trHeight w:hRule="exact" w:val="55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carnet de identidad,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identity card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carnet,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pass; card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carretera,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highway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coche,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</w:t>
            </w:r>
          </w:p>
        </w:tc>
      </w:tr>
      <w:tr w:rsidR="00101EF0" w:rsidTr="009143A1">
        <w:trPr>
          <w:trHeight w:hRule="exact" w:val="691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coger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take, to catch</w:t>
            </w:r>
          </w:p>
        </w:tc>
      </w:tr>
      <w:tr w:rsidR="00101EF0" w:rsidTr="009143A1">
        <w:trPr>
          <w:trHeight w:hRule="exact" w:val="57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conducir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drive, to lead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conductor,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driver</w:t>
            </w:r>
          </w:p>
        </w:tc>
      </w:tr>
      <w:tr w:rsidR="00101EF0" w:rsidTr="009143A1">
        <w:trPr>
          <w:trHeight w:hRule="exact" w:val="537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consigna,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left luggage office</w:t>
            </w:r>
          </w:p>
        </w:tc>
      </w:tr>
      <w:tr w:rsidR="00101EF0" w:rsidTr="009143A1">
        <w:trPr>
          <w:trHeight w:hRule="exact" w:val="701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crema solar,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suncream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crucero,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cruise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cruzar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cross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cheque (de viaje),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travellers’ cheque</w:t>
            </w:r>
          </w:p>
        </w:tc>
      </w:tr>
      <w:tr w:rsidR="00101EF0" w:rsidTr="009143A1">
        <w:trPr>
          <w:trHeight w:hRule="exact" w:val="620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deportes acuáticos, los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water sports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descansar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rest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descanso,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rest, pause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dirección,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management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disponible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available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doblar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turn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equipaje,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 xml:space="preserve">luggage 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escocés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Scot, Scottish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Escocia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Scotland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España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Spain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español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Spanish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esperar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wait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esquí,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skiing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esquiar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ski</w:t>
            </w:r>
          </w:p>
        </w:tc>
      </w:tr>
      <w:tr w:rsidR="00101EF0" w:rsidTr="009143A1">
        <w:trPr>
          <w:trHeight w:hRule="exact" w:val="850"/>
        </w:trPr>
        <w:tc>
          <w:tcPr>
            <w:tcW w:w="0" w:type="auto"/>
          </w:tcPr>
          <w:p w:rsidR="00101EF0" w:rsidRPr="008A051D" w:rsidRDefault="00101EF0" w:rsidP="00101EF0">
            <w:pPr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estación (de autobuses/trenes), la</w:t>
            </w:r>
          </w:p>
        </w:tc>
        <w:tc>
          <w:tcPr>
            <w:tcW w:w="0" w:type="auto"/>
          </w:tcPr>
          <w:p w:rsidR="00101EF0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 xml:space="preserve">(bus/coach/train) </w:t>
            </w:r>
          </w:p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station</w:t>
            </w:r>
          </w:p>
        </w:tc>
      </w:tr>
      <w:tr w:rsidR="00101EF0" w:rsidTr="009143A1">
        <w:trPr>
          <w:trHeight w:hRule="exact" w:val="79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estación de servicio,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service station</w:t>
            </w:r>
          </w:p>
        </w:tc>
      </w:tr>
      <w:tr w:rsidR="00101EF0" w:rsidTr="009143A1">
        <w:trPr>
          <w:trHeight w:hRule="exact" w:val="551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Estados Unidos, los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United States</w:t>
            </w:r>
          </w:p>
        </w:tc>
      </w:tr>
      <w:tr w:rsidR="00101EF0" w:rsidTr="009143A1">
        <w:trPr>
          <w:trHeight w:hRule="exact" w:val="71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estar de vacaciones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be on holiday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europeo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European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excursión,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trip, excursion</w:t>
            </w:r>
          </w:p>
        </w:tc>
      </w:tr>
      <w:tr w:rsidR="00101EF0" w:rsidTr="009143A1">
        <w:trPr>
          <w:trHeight w:hRule="exact" w:val="55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extranjero (en el _, al _)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abroad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ferrocarril,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railways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ficha,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registration form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folleto,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leaflet, pamphlet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francés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French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Francia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France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Gales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Wales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galés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Welsh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gasolina (sin plomo),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(unleaded) petrol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Gran Bretaña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Great Britain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Grecia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Greece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griego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Greek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guía,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guide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guía,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guidebook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habitación (doble/individual),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(single/double) room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informar(se)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find out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Inglaterra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England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inglés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English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instalaciones, las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facilities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Irlanda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Ireland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irlandés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Irish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isla,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island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latinoamericano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Latin-American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libre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available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Londres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London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llegada,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arrival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llegar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arrive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llevar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maleta,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suitcase</w:t>
            </w:r>
          </w:p>
        </w:tc>
      </w:tr>
      <w:tr w:rsidR="00101EF0" w:rsidTr="009143A1">
        <w:trPr>
          <w:trHeight w:hRule="exact" w:val="552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máquina (de fotos),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camera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mar,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sea</w:t>
            </w:r>
          </w:p>
        </w:tc>
      </w:tr>
      <w:tr w:rsidR="00101EF0" w:rsidTr="009143A1">
        <w:trPr>
          <w:trHeight w:hRule="exact" w:val="543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20"/>
                <w:szCs w:val="20"/>
              </w:rPr>
            </w:pPr>
            <w:r w:rsidRPr="0012479A">
              <w:rPr>
                <w:rFonts w:ascii="Arial" w:eastAsia="Arial" w:hAnsi="Arial" w:cs="Arial"/>
                <w:sz w:val="20"/>
                <w:szCs w:val="20"/>
              </w:rPr>
              <w:t>media pensión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20"/>
                <w:szCs w:val="20"/>
              </w:rPr>
            </w:pPr>
            <w:r w:rsidRPr="0012479A">
              <w:rPr>
                <w:rFonts w:ascii="Arial" w:eastAsia="Arial" w:hAnsi="Arial" w:cs="Arial"/>
                <w:sz w:val="20"/>
                <w:szCs w:val="20"/>
              </w:rPr>
              <w:t>half board</w:t>
            </w:r>
          </w:p>
        </w:tc>
      </w:tr>
      <w:tr w:rsidR="00101EF0" w:rsidTr="009143A1">
        <w:trPr>
          <w:trHeight w:hRule="exact" w:val="65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Mediterráneo,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Mediterranean Sea</w:t>
            </w:r>
          </w:p>
        </w:tc>
      </w:tr>
      <w:tr w:rsidR="00101EF0" w:rsidTr="009143A1">
        <w:trPr>
          <w:trHeight w:hRule="exact" w:val="519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metro,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  <w:sz w:val="20"/>
                <w:szCs w:val="20"/>
              </w:rPr>
            </w:pPr>
            <w:r w:rsidRPr="00C8412E">
              <w:rPr>
                <w:rFonts w:ascii="Arial" w:eastAsia="Arial" w:hAnsi="Arial" w:cs="Arial"/>
                <w:sz w:val="20"/>
                <w:szCs w:val="20"/>
              </w:rPr>
              <w:t>underground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montaña,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mountain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norteamericano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North American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país,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country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papel higiénico,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toilet paper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parada,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stop</w:t>
            </w:r>
          </w:p>
        </w:tc>
      </w:tr>
      <w:tr w:rsidR="00101EF0" w:rsidTr="009143A1">
        <w:trPr>
          <w:trHeight w:hRule="exact" w:val="69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parador,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state owned hotel (in Spain</w:t>
            </w:r>
            <w:r w:rsidRPr="00C8412E">
              <w:rPr>
                <w:rFonts w:ascii="Arial" w:eastAsia="Arial" w:hAnsi="Arial" w:cs="Arial"/>
              </w:rPr>
              <w:t>)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parar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stop</w:t>
            </w:r>
          </w:p>
        </w:tc>
      </w:tr>
      <w:tr w:rsidR="00101EF0" w:rsidTr="009143A1">
        <w:trPr>
          <w:trHeight w:hRule="exact" w:val="527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parque de atracciones,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fairground, funfair</w:t>
            </w:r>
          </w:p>
        </w:tc>
      </w:tr>
      <w:tr w:rsidR="00101EF0" w:rsidTr="009143A1">
        <w:trPr>
          <w:trHeight w:hRule="exact" w:val="421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parque temático,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theme park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pasajero,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passenger</w:t>
            </w:r>
          </w:p>
        </w:tc>
      </w:tr>
      <w:tr w:rsidR="00101EF0" w:rsidTr="009143A1">
        <w:trPr>
          <w:trHeight w:hRule="exact" w:val="88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pasar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 xml:space="preserve">to spend time; </w:t>
            </w:r>
          </w:p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to go through; to pass</w:t>
            </w:r>
          </w:p>
        </w:tc>
      </w:tr>
      <w:tr w:rsidR="00101EF0" w:rsidTr="009143A1">
        <w:trPr>
          <w:trHeight w:hRule="exact" w:val="529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paso subterráneo,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underpass, subway</w:t>
            </w:r>
          </w:p>
        </w:tc>
      </w:tr>
      <w:tr w:rsidR="00101EF0" w:rsidTr="009143A1">
        <w:trPr>
          <w:trHeight w:hRule="exact" w:val="56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pensión completa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full board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pensión,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boarding house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perder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lose; to miss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perderse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get lost</w:t>
            </w:r>
          </w:p>
        </w:tc>
      </w:tr>
      <w:tr w:rsidR="00101EF0" w:rsidTr="009143A1">
        <w:trPr>
          <w:trHeight w:hRule="exact" w:val="435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permiso de conducir,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driving licence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playa,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beach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postal,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postcard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quedarse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stay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recepción,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reception</w:t>
            </w:r>
          </w:p>
        </w:tc>
      </w:tr>
      <w:tr w:rsidR="00101EF0" w:rsidTr="009143A1">
        <w:trPr>
          <w:trHeight w:hRule="exact" w:val="61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recordar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remember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recuerdo,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souvenir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regresar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go back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regreso,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return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relajarse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relax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reserva,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reservation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reservar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book, to reserve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retraso,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delay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sacar (fotos)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 photos</w:t>
            </w:r>
          </w:p>
        </w:tc>
      </w:tr>
      <w:tr w:rsidR="00101EF0" w:rsidTr="009143A1">
        <w:trPr>
          <w:trHeight w:hRule="exact" w:val="622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saco de dormir,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sleeping bag</w:t>
            </w:r>
          </w:p>
        </w:tc>
      </w:tr>
      <w:tr w:rsidR="00101EF0" w:rsidTr="009143A1">
        <w:trPr>
          <w:trHeight w:hRule="exact" w:val="57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sala de espera,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waiting room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salida,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exit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señal,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sign, signal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sitio,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space, room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sitio,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place, site</w:t>
            </w:r>
          </w:p>
        </w:tc>
      </w:tr>
      <w:tr w:rsidR="00101EF0" w:rsidTr="009143A1">
        <w:trPr>
          <w:trHeight w:hRule="exact" w:val="523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sudamericano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South American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taquilla,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ticket office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tardar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 time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tarjeta,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card, postcard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tienda,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tent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tomar el sol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sunbathe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torcer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turn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tranvía,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tram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vacaciones, las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holidays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venir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come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see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vía,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track, lane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viajar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travel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viaje,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trip, journey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viajero,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traveller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vista,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view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volver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return</w:t>
            </w:r>
          </w:p>
        </w:tc>
      </w:tr>
      <w:tr w:rsidR="00101EF0" w:rsidTr="009143A1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vuelo,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flight</w:t>
            </w:r>
          </w:p>
        </w:tc>
      </w:tr>
    </w:tbl>
    <w:p w:rsidR="00101EF0" w:rsidRDefault="00101EF0" w:rsidP="00101EF0">
      <w:pPr>
        <w:tabs>
          <w:tab w:val="left" w:pos="1045"/>
        </w:tabs>
        <w:spacing w:after="0" w:line="240" w:lineRule="auto"/>
        <w:rPr>
          <w:rFonts w:eastAsia="AQA Chevin Pro DemiBold" w:cs="AQA Chevin Pro DemiBold"/>
          <w:sz w:val="32"/>
          <w:szCs w:val="32"/>
        </w:rPr>
      </w:pPr>
    </w:p>
    <w:p w:rsidR="00101EF0" w:rsidRDefault="00101EF0" w:rsidP="00101EF0">
      <w:pPr>
        <w:tabs>
          <w:tab w:val="left" w:pos="1220"/>
        </w:tabs>
        <w:spacing w:after="0" w:line="240" w:lineRule="auto"/>
      </w:pPr>
      <w:r>
        <w:rPr>
          <w:rFonts w:eastAsia="AQA Chevin Pro DemiBold" w:cs="AQA Chevin Pro DemiBold"/>
          <w:sz w:val="32"/>
          <w:szCs w:val="32"/>
        </w:rPr>
        <w:br w:type="column"/>
      </w:r>
      <w:r>
        <w:rPr>
          <w:rFonts w:eastAsia="AQA Chevin Pro DemiBold" w:cs="AQA Chevin Pro DemiBold"/>
          <w:sz w:val="32"/>
          <w:szCs w:val="32"/>
        </w:rPr>
        <w:lastRenderedPageBreak/>
        <w:t>HIGHER</w:t>
      </w: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1696"/>
        <w:gridCol w:w="1223"/>
      </w:tblGrid>
      <w:tr w:rsidR="00101EF0" w:rsidTr="00101EF0">
        <w:trPr>
          <w:trHeight w:hRule="exact" w:val="407"/>
        </w:trPr>
        <w:tc>
          <w:tcPr>
            <w:tcW w:w="1696" w:type="dxa"/>
          </w:tcPr>
          <w:p w:rsidR="00101EF0" w:rsidRPr="00294B89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C8412E">
              <w:rPr>
                <w:rFonts w:eastAsia="AQA Chevin Pro DemiBold" w:cs="AQA Chevin Pro DemiBold"/>
                <w:sz w:val="32"/>
                <w:szCs w:val="32"/>
              </w:rPr>
              <w:t>HIGHER</w:t>
            </w:r>
            <w:r w:rsidRPr="00294B89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</w:t>
            </w:r>
            <w:r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p</w:t>
            </w:r>
            <w:r w:rsidRPr="00294B89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294B89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294B89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294B89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101EF0" w:rsidTr="00101EF0">
        <w:trPr>
          <w:trHeight w:hRule="exact" w:val="378"/>
        </w:trPr>
        <w:tc>
          <w:tcPr>
            <w:tcW w:w="1696" w:type="dxa"/>
          </w:tcPr>
          <w:p w:rsidR="00101EF0" w:rsidRPr="00294B89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abanico,</w:t>
            </w:r>
            <w:r w:rsidRPr="00294B89">
              <w:rPr>
                <w:rFonts w:ascii="Arial" w:eastAsia="Arial" w:hAnsi="Arial" w:cs="Arial"/>
                <w:spacing w:val="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fan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aduana,</w:t>
            </w:r>
            <w:r w:rsidRPr="00294B89">
              <w:rPr>
                <w:rFonts w:ascii="Arial" w:eastAsia="Arial" w:hAnsi="Arial" w:cs="Arial"/>
                <w:spacing w:val="-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la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  <w:w w:val="103"/>
              </w:rPr>
              <w:t>customs</w:t>
            </w:r>
          </w:p>
        </w:tc>
      </w:tr>
      <w:tr w:rsidR="00101EF0" w:rsidTr="00101EF0">
        <w:trPr>
          <w:trHeight w:hRule="exact" w:val="654"/>
        </w:trPr>
        <w:tc>
          <w:tcPr>
            <w:tcW w:w="1696" w:type="dxa"/>
          </w:tcPr>
          <w:p w:rsidR="00101EF0" w:rsidRPr="00294B89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  <w:w w:val="96"/>
              </w:rPr>
              <w:t>avería,</w:t>
            </w:r>
            <w:r w:rsidRPr="00294B89">
              <w:rPr>
                <w:rFonts w:ascii="Arial" w:eastAsia="Arial" w:hAnsi="Arial" w:cs="Arial"/>
                <w:spacing w:val="2"/>
                <w:w w:val="96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la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eakdown,</w:t>
            </w:r>
            <w:r w:rsidRPr="00294B89">
              <w:rPr>
                <w:rFonts w:ascii="Arial" w:eastAsia="Arial" w:hAnsi="Arial" w:cs="Arial"/>
                <w:spacing w:val="17"/>
              </w:rPr>
              <w:t xml:space="preserve"> </w:t>
            </w:r>
            <w:r w:rsidRPr="00294B89">
              <w:rPr>
                <w:rFonts w:ascii="Arial" w:eastAsia="Arial" w:hAnsi="Arial" w:cs="Arial"/>
                <w:w w:val="101"/>
              </w:rPr>
              <w:t>fault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averiado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oken</w:t>
            </w:r>
            <w:r w:rsidRPr="00294B89">
              <w:rPr>
                <w:rFonts w:ascii="Arial" w:eastAsia="Arial" w:hAnsi="Arial" w:cs="Arial"/>
                <w:spacing w:val="8"/>
              </w:rPr>
              <w:t xml:space="preserve"> </w:t>
            </w:r>
            <w:r w:rsidRPr="00294B89">
              <w:rPr>
                <w:rFonts w:ascii="Arial" w:eastAsia="Arial" w:hAnsi="Arial" w:cs="Arial"/>
                <w:w w:val="103"/>
              </w:rPr>
              <w:t>down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bonobús,</w:t>
            </w:r>
            <w:r w:rsidRPr="00294B89">
              <w:rPr>
                <w:rFonts w:ascii="Arial" w:eastAsia="Arial" w:hAnsi="Arial" w:cs="Arial"/>
                <w:spacing w:val="1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bus</w:t>
            </w:r>
            <w:r w:rsidRPr="00294B89">
              <w:rPr>
                <w:rFonts w:ascii="Arial" w:eastAsia="Arial" w:hAnsi="Arial" w:cs="Arial"/>
                <w:spacing w:val="7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pass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oncearse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</w:t>
            </w:r>
            <w:r w:rsidRPr="00294B89">
              <w:rPr>
                <w:rFonts w:ascii="Arial" w:eastAsia="Arial" w:hAnsi="Arial" w:cs="Arial"/>
                <w:spacing w:val="11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get</w:t>
            </w:r>
            <w:r w:rsidRPr="00294B89">
              <w:rPr>
                <w:rFonts w:ascii="Arial" w:eastAsia="Arial" w:hAnsi="Arial" w:cs="Arial"/>
                <w:spacing w:val="6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a</w:t>
            </w:r>
            <w:r w:rsidRPr="00294B89">
              <w:rPr>
                <w:rFonts w:ascii="Arial" w:eastAsia="Arial" w:hAnsi="Arial" w:cs="Arial"/>
                <w:spacing w:val="-5"/>
              </w:rPr>
              <w:t xml:space="preserve"> </w:t>
            </w:r>
            <w:r w:rsidRPr="00294B89">
              <w:rPr>
                <w:rFonts w:ascii="Arial" w:eastAsia="Arial" w:hAnsi="Arial" w:cs="Arial"/>
                <w:w w:val="101"/>
              </w:rPr>
              <w:t>tan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camión,</w:t>
            </w:r>
            <w:r w:rsidRPr="00294B89">
              <w:rPr>
                <w:rFonts w:ascii="Arial" w:eastAsia="Arial" w:hAnsi="Arial" w:cs="Arial"/>
                <w:spacing w:val="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lorry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casco,</w:t>
            </w:r>
            <w:r w:rsidRPr="00294B89">
              <w:rPr>
                <w:rFonts w:ascii="Arial" w:eastAsia="Arial" w:hAnsi="Arial" w:cs="Arial"/>
                <w:spacing w:val="13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helmet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castellano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Castillian,</w:t>
            </w:r>
            <w:r w:rsidRPr="00294B89">
              <w:rPr>
                <w:rFonts w:ascii="Arial" w:eastAsia="Arial" w:hAnsi="Arial" w:cs="Arial"/>
                <w:spacing w:val="-10"/>
              </w:rPr>
              <w:t xml:space="preserve"> </w:t>
            </w:r>
          </w:p>
        </w:tc>
      </w:tr>
      <w:tr w:rsidR="00101EF0" w:rsidTr="00101EF0">
        <w:trPr>
          <w:trHeight w:hRule="exact" w:val="620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cintu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ón</w:t>
            </w:r>
            <w:r w:rsidRPr="00294B89">
              <w:rPr>
                <w:rFonts w:ascii="Arial" w:eastAsia="Arial" w:hAnsi="Arial" w:cs="Arial"/>
                <w:spacing w:val="19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de</w:t>
            </w:r>
            <w:r w:rsidRPr="00294B89">
              <w:rPr>
                <w:rFonts w:ascii="Arial" w:eastAsia="Arial" w:hAnsi="Arial" w:cs="Arial"/>
                <w:spacing w:val="2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seguridad,</w:t>
            </w:r>
            <w:r w:rsidRPr="00294B89">
              <w:rPr>
                <w:rFonts w:ascii="Arial" w:eastAsia="Arial" w:hAnsi="Arial" w:cs="Arial"/>
                <w:spacing w:val="10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seat</w:t>
            </w:r>
            <w:r w:rsidRPr="00294B89">
              <w:rPr>
                <w:rFonts w:ascii="Arial" w:eastAsia="Arial" w:hAnsi="Arial" w:cs="Arial"/>
                <w:spacing w:val="-4"/>
              </w:rPr>
              <w:t xml:space="preserve"> </w:t>
            </w:r>
            <w:r w:rsidRPr="00294B89">
              <w:rPr>
                <w:rFonts w:ascii="Arial" w:eastAsia="Arial" w:hAnsi="Arial" w:cs="Arial"/>
                <w:w w:val="103"/>
              </w:rPr>
              <w:t>belt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cruce,</w:t>
            </w:r>
            <w:r w:rsidRPr="00294B89">
              <w:rPr>
                <w:rFonts w:ascii="Arial" w:eastAsia="Arial" w:hAnsi="Arial" w:cs="Arial"/>
                <w:spacing w:val="12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oss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oads</w:t>
            </w:r>
          </w:p>
        </w:tc>
      </w:tr>
      <w:tr w:rsidR="00101EF0" w:rsidTr="00101EF0">
        <w:trPr>
          <w:trHeight w:hRule="exact" w:val="606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  <w:w w:val="102"/>
              </w:rPr>
              <w:t>decepcionar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</w:t>
            </w:r>
            <w:r w:rsidRPr="00294B89">
              <w:rPr>
                <w:rFonts w:ascii="Arial" w:eastAsia="Arial" w:hAnsi="Arial" w:cs="Arial"/>
                <w:spacing w:val="11"/>
              </w:rPr>
              <w:t xml:space="preserve"> </w:t>
            </w:r>
            <w:r w:rsidRPr="00294B89">
              <w:rPr>
                <w:rFonts w:ascii="Arial" w:eastAsia="Arial" w:hAnsi="Arial" w:cs="Arial"/>
                <w:w w:val="103"/>
              </w:rPr>
              <w:t>disappoint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detener(se)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</w:t>
            </w:r>
            <w:r w:rsidRPr="00294B89">
              <w:rPr>
                <w:rFonts w:ascii="Arial" w:eastAsia="Arial" w:hAnsi="Arial" w:cs="Arial"/>
                <w:spacing w:val="11"/>
              </w:rPr>
              <w:t xml:space="preserve"> </w:t>
            </w:r>
            <w:r w:rsidRPr="00294B89">
              <w:rPr>
                <w:rFonts w:ascii="Arial" w:eastAsia="Arial" w:hAnsi="Arial" w:cs="Arial"/>
                <w:w w:val="104"/>
              </w:rPr>
              <w:t>stop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DNI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ID</w:t>
            </w:r>
            <w:r w:rsidRPr="00294B89">
              <w:rPr>
                <w:rFonts w:ascii="Arial" w:eastAsia="Arial" w:hAnsi="Arial" w:cs="Arial"/>
                <w:spacing w:val="-9"/>
              </w:rPr>
              <w:t xml:space="preserve"> </w:t>
            </w:r>
            <w:r w:rsidRPr="00294B89">
              <w:rPr>
                <w:rFonts w:ascii="Arial" w:eastAsia="Arial" w:hAnsi="Arial" w:cs="Arial"/>
                <w:w w:val="101"/>
              </w:rPr>
              <w:t>ca</w:t>
            </w:r>
            <w:r w:rsidRPr="00294B89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294B89">
              <w:rPr>
                <w:rFonts w:ascii="Arial" w:eastAsia="Arial" w:hAnsi="Arial" w:cs="Arial"/>
                <w:w w:val="106"/>
              </w:rPr>
              <w:t>d</w:t>
            </w:r>
          </w:p>
        </w:tc>
      </w:tr>
      <w:tr w:rsidR="00101EF0" w:rsidTr="00101EF0">
        <w:trPr>
          <w:trHeight w:hRule="exact" w:val="736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hacer transbordo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 change, to transfer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insolación, la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sunstroke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motor, el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engine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queja, la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complaint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quejarse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 complain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rueda, la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wheel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9143A1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sombrilla, la</w:t>
            </w:r>
          </w:p>
        </w:tc>
        <w:tc>
          <w:tcPr>
            <w:tcW w:w="1223" w:type="dxa"/>
          </w:tcPr>
          <w:p w:rsidR="00101EF0" w:rsidRPr="00294B89" w:rsidRDefault="00101EF0" w:rsidP="009143A1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sunshade, parasol</w:t>
            </w:r>
          </w:p>
        </w:tc>
      </w:tr>
    </w:tbl>
    <w:p w:rsidR="00101EF0" w:rsidRPr="0012479A" w:rsidRDefault="00101EF0" w:rsidP="00101EF0">
      <w:pPr>
        <w:tabs>
          <w:tab w:val="left" w:pos="1220"/>
        </w:tabs>
        <w:spacing w:after="0" w:line="240" w:lineRule="auto"/>
        <w:rPr>
          <w:sz w:val="24"/>
          <w:szCs w:val="24"/>
          <w:lang w:val="es-ES"/>
        </w:rPr>
      </w:pP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0FE" w:rsidRDefault="000C30FE" w:rsidP="003D5574">
      <w:pPr>
        <w:spacing w:after="0" w:line="240" w:lineRule="auto"/>
      </w:pPr>
      <w:r>
        <w:separator/>
      </w:r>
    </w:p>
  </w:endnote>
  <w:endnote w:type="continuationSeparator" w:id="0">
    <w:p w:rsidR="000C30FE" w:rsidRDefault="000C30FE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QA Chevin Pro DemiBold">
    <w:altName w:val="Arial"/>
    <w:charset w:val="00"/>
    <w:family w:val="swiss"/>
    <w:pitch w:val="variable"/>
    <w:sig w:usb0="00000001" w:usb1="5000204A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0FE" w:rsidRDefault="000C30FE" w:rsidP="003D5574">
      <w:pPr>
        <w:spacing w:after="0" w:line="240" w:lineRule="auto"/>
      </w:pPr>
      <w:r>
        <w:separator/>
      </w:r>
    </w:p>
  </w:footnote>
  <w:footnote w:type="continuationSeparator" w:id="0">
    <w:p w:rsidR="000C30FE" w:rsidRDefault="000C30FE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131078" w:nlCheck="1" w:checkStyle="0"/>
  <w:activeWritingStyle w:appName="MSWord" w:lang="en-GB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67"/>
    <w:rsid w:val="00001230"/>
    <w:rsid w:val="0001048E"/>
    <w:rsid w:val="000246C1"/>
    <w:rsid w:val="00062142"/>
    <w:rsid w:val="0006765B"/>
    <w:rsid w:val="000C30FE"/>
    <w:rsid w:val="000C7E8F"/>
    <w:rsid w:val="000F02C2"/>
    <w:rsid w:val="00101EF0"/>
    <w:rsid w:val="00166248"/>
    <w:rsid w:val="00187C91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D1909"/>
    <w:rsid w:val="00754047"/>
    <w:rsid w:val="007753F6"/>
    <w:rsid w:val="007A6E9B"/>
    <w:rsid w:val="00835378"/>
    <w:rsid w:val="00896849"/>
    <w:rsid w:val="008F1861"/>
    <w:rsid w:val="009143A1"/>
    <w:rsid w:val="009650C8"/>
    <w:rsid w:val="009A541A"/>
    <w:rsid w:val="009B0588"/>
    <w:rsid w:val="009C5052"/>
    <w:rsid w:val="009D67E5"/>
    <w:rsid w:val="00A15594"/>
    <w:rsid w:val="00A539BE"/>
    <w:rsid w:val="00B068B8"/>
    <w:rsid w:val="00B50A78"/>
    <w:rsid w:val="00B7394B"/>
    <w:rsid w:val="00B85C54"/>
    <w:rsid w:val="00BA093F"/>
    <w:rsid w:val="00BF3F4E"/>
    <w:rsid w:val="00C172B6"/>
    <w:rsid w:val="00D25C51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2C04F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RMGod</cp:lastModifiedBy>
  <cp:revision>2</cp:revision>
  <cp:lastPrinted>2021-11-09T08:32:00Z</cp:lastPrinted>
  <dcterms:created xsi:type="dcterms:W3CDTF">2022-06-23T07:01:00Z</dcterms:created>
  <dcterms:modified xsi:type="dcterms:W3CDTF">2022-06-23T07:01:00Z</dcterms:modified>
</cp:coreProperties>
</file>