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67AE35" w14:textId="77777777" w:rsidR="00BD79CF" w:rsidRPr="00264651" w:rsidRDefault="00BD79CF" w:rsidP="00BD79CF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264651">
        <w:rPr>
          <w:rFonts w:ascii="Times New Roman" w:hAnsi="Times New Roman" w:cs="Times New Roman"/>
          <w:b/>
          <w:bCs/>
          <w:sz w:val="36"/>
          <w:szCs w:val="36"/>
        </w:rPr>
        <w:t xml:space="preserve">Business Department Saint Ambrose College  </w:t>
      </w:r>
      <w:r w:rsidRPr="00264651">
        <w:rPr>
          <w:b/>
          <w:bCs/>
          <w:noProof/>
          <w:sz w:val="36"/>
          <w:szCs w:val="36"/>
          <w:lang w:eastAsia="en-GB"/>
        </w:rPr>
        <w:drawing>
          <wp:inline distT="0" distB="0" distL="0" distR="0" wp14:anchorId="5BC528EB" wp14:editId="35BFB0E3">
            <wp:extent cx="933450" cy="1006916"/>
            <wp:effectExtent l="0" t="0" r="0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321" cy="1015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E14F64" w14:textId="77777777" w:rsidR="00E63CA2" w:rsidRDefault="00BD79CF" w:rsidP="00BD79CF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264651">
        <w:rPr>
          <w:rFonts w:ascii="Times New Roman" w:hAnsi="Times New Roman" w:cs="Times New Roman"/>
          <w:b/>
          <w:bCs/>
          <w:sz w:val="36"/>
          <w:szCs w:val="36"/>
        </w:rPr>
        <w:t>A Level Business (AQA) Knowledge Organiser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</w:p>
    <w:p w14:paraId="14369DEE" w14:textId="4C5B6D4D" w:rsidR="00B60133" w:rsidRDefault="00BD79CF" w:rsidP="00B60133">
      <w:pPr>
        <w:tabs>
          <w:tab w:val="left" w:pos="1740"/>
        </w:tabs>
        <w:spacing w:before="9" w:after="0" w:line="420" w:lineRule="exact"/>
        <w:ind w:left="1757" w:right="2122" w:hanging="907"/>
        <w:rPr>
          <w:rFonts w:ascii="Times New Roman" w:eastAsia="Times New Roman" w:hAnsi="Times New Roman" w:cs="Times New Roman"/>
          <w:sz w:val="38"/>
          <w:szCs w:val="38"/>
        </w:rPr>
      </w:pPr>
      <w:r w:rsidRPr="00E63CA2">
        <w:rPr>
          <w:rFonts w:ascii="Times New Roman" w:hAnsi="Times New Roman" w:cs="Times New Roman"/>
          <w:b/>
          <w:bCs/>
          <w:sz w:val="36"/>
          <w:szCs w:val="36"/>
        </w:rPr>
        <w:t xml:space="preserve">Unit </w:t>
      </w:r>
      <w:r w:rsidR="00BF0B8C">
        <w:rPr>
          <w:rFonts w:ascii="Times New Roman" w:hAnsi="Times New Roman" w:cs="Times New Roman"/>
          <w:b/>
          <w:bCs/>
          <w:sz w:val="36"/>
          <w:szCs w:val="36"/>
        </w:rPr>
        <w:t>9</w:t>
      </w:r>
      <w:r w:rsidR="00B60133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BF0B8C">
        <w:rPr>
          <w:rFonts w:ascii="Times New Roman" w:hAnsi="Times New Roman" w:cs="Times New Roman"/>
          <w:b/>
          <w:bCs/>
          <w:sz w:val="36"/>
          <w:szCs w:val="36"/>
        </w:rPr>
        <w:t>How to pursue strategies</w:t>
      </w:r>
    </w:p>
    <w:p w14:paraId="6B7ACF58" w14:textId="0E55690A" w:rsidR="004C2C8A" w:rsidRDefault="004C2C8A" w:rsidP="004C2C8A">
      <w:pPr>
        <w:tabs>
          <w:tab w:val="left" w:pos="1000"/>
        </w:tabs>
        <w:spacing w:after="0" w:line="427" w:lineRule="exact"/>
        <w:ind w:left="110" w:right="-20"/>
        <w:rPr>
          <w:rFonts w:ascii="Times New Roman" w:eastAsia="Times New Roman" w:hAnsi="Times New Roman" w:cs="Times New Roman"/>
          <w:sz w:val="38"/>
          <w:szCs w:val="38"/>
        </w:rPr>
      </w:pPr>
    </w:p>
    <w:p w14:paraId="5FEDE90D" w14:textId="6BB78492" w:rsidR="00394CBC" w:rsidRDefault="00803B7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1FC1AED" wp14:editId="0FA6D270">
                <wp:simplePos x="0" y="0"/>
                <wp:positionH relativeFrom="margin">
                  <wp:posOffset>-114300</wp:posOffset>
                </wp:positionH>
                <wp:positionV relativeFrom="paragraph">
                  <wp:posOffset>3493770</wp:posOffset>
                </wp:positionV>
                <wp:extent cx="5591175" cy="1362075"/>
                <wp:effectExtent l="38100" t="114300" r="66675" b="4762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1175" cy="1362075"/>
                        </a:xfrm>
                        <a:custGeom>
                          <a:avLst/>
                          <a:gdLst>
                            <a:gd name="connsiteX0" fmla="*/ 0 w 5591175"/>
                            <a:gd name="connsiteY0" fmla="*/ 0 h 1076325"/>
                            <a:gd name="connsiteX1" fmla="*/ 5591175 w 5591175"/>
                            <a:gd name="connsiteY1" fmla="*/ 0 h 1076325"/>
                            <a:gd name="connsiteX2" fmla="*/ 5591175 w 5591175"/>
                            <a:gd name="connsiteY2" fmla="*/ 1076325 h 1076325"/>
                            <a:gd name="connsiteX3" fmla="*/ 0 w 5591175"/>
                            <a:gd name="connsiteY3" fmla="*/ 1076325 h 1076325"/>
                            <a:gd name="connsiteX4" fmla="*/ 0 w 5591175"/>
                            <a:gd name="connsiteY4" fmla="*/ 0 h 10763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5591175" h="1076325" fill="none" extrusionOk="0">
                              <a:moveTo>
                                <a:pt x="0" y="0"/>
                              </a:moveTo>
                              <a:cubicBezTo>
                                <a:pt x="928569" y="-84088"/>
                                <a:pt x="3691485" y="-115922"/>
                                <a:pt x="5591175" y="0"/>
                              </a:cubicBezTo>
                              <a:cubicBezTo>
                                <a:pt x="5636406" y="145339"/>
                                <a:pt x="5594940" y="779726"/>
                                <a:pt x="5591175" y="1076325"/>
                              </a:cubicBezTo>
                              <a:cubicBezTo>
                                <a:pt x="4877517" y="1030399"/>
                                <a:pt x="923745" y="959075"/>
                                <a:pt x="0" y="1076325"/>
                              </a:cubicBezTo>
                              <a:cubicBezTo>
                                <a:pt x="64241" y="856720"/>
                                <a:pt x="-83128" y="161372"/>
                                <a:pt x="0" y="0"/>
                              </a:cubicBezTo>
                              <a:close/>
                            </a:path>
                            <a:path w="5591175" h="1076325" stroke="0" extrusionOk="0">
                              <a:moveTo>
                                <a:pt x="0" y="0"/>
                              </a:moveTo>
                              <a:cubicBezTo>
                                <a:pt x="660281" y="48260"/>
                                <a:pt x="3827361" y="25992"/>
                                <a:pt x="5591175" y="0"/>
                              </a:cubicBezTo>
                              <a:cubicBezTo>
                                <a:pt x="5646088" y="516551"/>
                                <a:pt x="5660571" y="690064"/>
                                <a:pt x="5591175" y="1076325"/>
                              </a:cubicBezTo>
                              <a:cubicBezTo>
                                <a:pt x="2966499" y="1044377"/>
                                <a:pt x="1894438" y="1099227"/>
                                <a:pt x="0" y="1076325"/>
                              </a:cubicBezTo>
                              <a:cubicBezTo>
                                <a:pt x="-15803" y="678234"/>
                                <a:pt x="89538" y="327327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="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="http://schemas.microsoft.com/office/word/2018/wordml" xmlns:ask="http://schemas.microsoft.com/office/drawing/2018/sketchyshapes" sd="1808761005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5E35E83A" w14:textId="1B91994C" w:rsidR="00500384" w:rsidRPr="00501047" w:rsidRDefault="00500384" w:rsidP="00500384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 xml:space="preserve">Key facts / </w:t>
                            </w:r>
                            <w:r w:rsidR="00C202D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>information</w:t>
                            </w:r>
                            <w:r w:rsidR="00803B7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 xml:space="preserve"> / Big Question</w:t>
                            </w:r>
                            <w:r w:rsidR="00C202D5" w:rsidRPr="0050104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>.</w:t>
                            </w:r>
                          </w:p>
                          <w:p w14:paraId="15695C54" w14:textId="19B56D66" w:rsidR="00C202D5" w:rsidRDefault="00BF0B8C" w:rsidP="00500384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Firms grow to an optimal size after which diseconomies of scale set in</w:t>
                            </w:r>
                          </w:p>
                          <w:p w14:paraId="60329441" w14:textId="7A65BA1D" w:rsidR="00BF0B8C" w:rsidRDefault="00BF0B8C" w:rsidP="00500384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Firms go through certain crisis points as they grow (Greiner’s growth model)</w:t>
                            </w:r>
                          </w:p>
                          <w:p w14:paraId="2BA1EC16" w14:textId="6BC1AB59" w:rsidR="00803B77" w:rsidRPr="00803B77" w:rsidRDefault="00803B77" w:rsidP="00803B7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bookmarkStart w:id="0" w:name="_GoBack"/>
                            <w:r w:rsidRPr="00803B77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Big Question: Are all High Street shops doomed to failure?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FC1AED" id="Text Box 2" o:spid="_x0000_s1026" style="position:absolute;margin-left:-9pt;margin-top:275.1pt;width:440.25pt;height:10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coordsize="5591175,10763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" adj="-11796480,,5400" path="m,nfc928569,-84088,3691485,-115922,5591175,v45231,145339,3765,779726,,1076325c4877517,1030399,923745,959075,,1076325,64241,856720,-83128,161372,,xem,nsc660281,48260,3827361,25992,5591175,v54913,516551,69396,690064,,1076325c2966499,1044377,1894438,1099227,,1076325,-15803,678234,89538,327327,,xe">
                <v:stroke joinstyle="miter"/>
                <v:formulas/>
                <v:path o:extrusionok="f" o:connecttype="custom" o:connectlocs="0,0;5591175,0;5591175,1362075;0,1362075;0,0" o:connectangles="0,0,0,0,0" textboxrect="0,0,5591175,1076325"/>
                <v:textbox>
                  <w:txbxContent>
                    <w:p w14:paraId="5E35E83A" w14:textId="1B91994C" w:rsidR="00500384" w:rsidRPr="00501047" w:rsidRDefault="00500384" w:rsidP="00500384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 xml:space="preserve">Key facts / </w:t>
                      </w:r>
                      <w:r w:rsidR="00C202D5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>information</w:t>
                      </w:r>
                      <w:r w:rsidR="00803B77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 xml:space="preserve"> / Big Question</w:t>
                      </w:r>
                      <w:r w:rsidR="00C202D5" w:rsidRPr="00501047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>.</w:t>
                      </w:r>
                    </w:p>
                    <w:p w14:paraId="15695C54" w14:textId="19B56D66" w:rsidR="00C202D5" w:rsidRDefault="00BF0B8C" w:rsidP="00500384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Firms grow to an optimal size after which diseconomies of scale set in</w:t>
                      </w:r>
                    </w:p>
                    <w:p w14:paraId="60329441" w14:textId="7A65BA1D" w:rsidR="00BF0B8C" w:rsidRDefault="00BF0B8C" w:rsidP="00500384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Firms go through certain crisis points as they grow (Greiner’s growth model)</w:t>
                      </w:r>
                    </w:p>
                    <w:p w14:paraId="2BA1EC16" w14:textId="6BC1AB59" w:rsidR="00803B77" w:rsidRPr="00803B77" w:rsidRDefault="00803B77" w:rsidP="00803B77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bookmarkStart w:id="1" w:name="_GoBack"/>
                      <w:r w:rsidRPr="00803B77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Big Question: Are all High Street shops doomed to failure?</w:t>
                      </w:r>
                      <w:bookmarkEnd w:id="1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94CB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2A1F704E" wp14:editId="2D1C5F90">
                <wp:simplePos x="0" y="0"/>
                <wp:positionH relativeFrom="margin">
                  <wp:posOffset>-104775</wp:posOffset>
                </wp:positionH>
                <wp:positionV relativeFrom="paragraph">
                  <wp:posOffset>5370195</wp:posOffset>
                </wp:positionV>
                <wp:extent cx="5591175" cy="1447800"/>
                <wp:effectExtent l="38100" t="114300" r="47625" b="3810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1175" cy="1447800"/>
                        </a:xfrm>
                        <a:custGeom>
                          <a:avLst/>
                          <a:gdLst>
                            <a:gd name="connsiteX0" fmla="*/ 0 w 5591175"/>
                            <a:gd name="connsiteY0" fmla="*/ 0 h 1095375"/>
                            <a:gd name="connsiteX1" fmla="*/ 5591175 w 5591175"/>
                            <a:gd name="connsiteY1" fmla="*/ 0 h 1095375"/>
                            <a:gd name="connsiteX2" fmla="*/ 5591175 w 5591175"/>
                            <a:gd name="connsiteY2" fmla="*/ 1095375 h 1095375"/>
                            <a:gd name="connsiteX3" fmla="*/ 0 w 5591175"/>
                            <a:gd name="connsiteY3" fmla="*/ 1095375 h 1095375"/>
                            <a:gd name="connsiteX4" fmla="*/ 0 w 5591175"/>
                            <a:gd name="connsiteY4" fmla="*/ 0 h 10953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5591175" h="1095375" fill="none" extrusionOk="0">
                              <a:moveTo>
                                <a:pt x="0" y="0"/>
                              </a:moveTo>
                              <a:cubicBezTo>
                                <a:pt x="928569" y="-84088"/>
                                <a:pt x="3691485" y="-115922"/>
                                <a:pt x="5591175" y="0"/>
                              </a:cubicBezTo>
                              <a:cubicBezTo>
                                <a:pt x="5598687" y="322536"/>
                                <a:pt x="5576080" y="709322"/>
                                <a:pt x="5591175" y="1095375"/>
                              </a:cubicBezTo>
                              <a:cubicBezTo>
                                <a:pt x="4877517" y="1049449"/>
                                <a:pt x="923745" y="978125"/>
                                <a:pt x="0" y="1095375"/>
                              </a:cubicBezTo>
                              <a:cubicBezTo>
                                <a:pt x="64241" y="553809"/>
                                <a:pt x="-76270" y="178387"/>
                                <a:pt x="0" y="0"/>
                              </a:cubicBezTo>
                              <a:close/>
                            </a:path>
                            <a:path w="5591175" h="1095375" stroke="0" extrusionOk="0">
                              <a:moveTo>
                                <a:pt x="0" y="0"/>
                              </a:moveTo>
                              <a:cubicBezTo>
                                <a:pt x="660281" y="48260"/>
                                <a:pt x="3827361" y="25992"/>
                                <a:pt x="5591175" y="0"/>
                              </a:cubicBezTo>
                              <a:cubicBezTo>
                                <a:pt x="5515786" y="251890"/>
                                <a:pt x="5657142" y="821619"/>
                                <a:pt x="5591175" y="1095375"/>
                              </a:cubicBezTo>
                              <a:cubicBezTo>
                                <a:pt x="2966499" y="1063427"/>
                                <a:pt x="1894438" y="1118277"/>
                                <a:pt x="0" y="1095375"/>
                              </a:cubicBezTo>
                              <a:cubicBezTo>
                                <a:pt x="-2087" y="897200"/>
                                <a:pt x="-66482" y="473870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="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="http://schemas.microsoft.com/office/word/2018/wordml" xmlns:ask="http://schemas.microsoft.com/office/drawing/2018/sketchyshapes" sd="1808761005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16A1F3A7" w14:textId="77777777" w:rsidR="00394CBC" w:rsidRPr="00501047" w:rsidRDefault="00394CBC" w:rsidP="00394CB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0104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>Extension activities.</w:t>
                            </w:r>
                          </w:p>
                          <w:p w14:paraId="5E0D026A" w14:textId="77777777" w:rsidR="00394CBC" w:rsidRPr="00056926" w:rsidRDefault="00394CBC" w:rsidP="00394CB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05692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Create an account on the Open University website and enrol on to ‘Open Learn’.</w:t>
                            </w:r>
                          </w:p>
                          <w:p w14:paraId="6A394491" w14:textId="2E616C51" w:rsidR="00803B77" w:rsidRDefault="00394CBC" w:rsidP="00803B77">
                            <w:r w:rsidRPr="00650EC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Complete the short course </w:t>
                            </w:r>
                            <w:r w:rsidRPr="00803B7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covering</w:t>
                            </w:r>
                            <w:r w:rsidR="00803B77" w:rsidRPr="00803B7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‘</w:t>
                            </w:r>
                            <w:r w:rsidR="00803B77" w:rsidRPr="00803B77">
                              <w:rPr>
                                <w:rFonts w:ascii="Times New Roman" w:hAnsi="Times New Roman" w:cs="Times New Roman"/>
                              </w:rPr>
                              <w:t>Technology, innovation and management</w:t>
                            </w:r>
                            <w:r w:rsidR="00803B77" w:rsidRPr="00803B77">
                              <w:rPr>
                                <w:rFonts w:ascii="Times New Roman" w:hAnsi="Times New Roman" w:cs="Times New Roman"/>
                              </w:rPr>
                              <w:t>’</w:t>
                            </w:r>
                          </w:p>
                          <w:p w14:paraId="32085C86" w14:textId="77777777" w:rsidR="00803B77" w:rsidRDefault="00803B77" w:rsidP="00803B77">
                            <w:hyperlink r:id="rId6" w:history="1">
                              <w:r w:rsidRPr="001E3145">
                                <w:rPr>
                                  <w:rStyle w:val="Hyperlink"/>
                                </w:rPr>
                                <w:t>https://www.open.edu/openlearn/money-business/technology-innovation-and-management/content-section-0?active-tab=description-tab</w:t>
                              </w:r>
                            </w:hyperlink>
                            <w:r>
                              <w:t xml:space="preserve"> </w:t>
                            </w:r>
                          </w:p>
                          <w:p w14:paraId="274B687E" w14:textId="5EB89502" w:rsidR="00500384" w:rsidRPr="00501047" w:rsidRDefault="00500384" w:rsidP="00394CB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1F704E" id="Text Box 5" o:spid="_x0000_s1027" style="position:absolute;margin-left:-8.25pt;margin-top:422.85pt;width:440.25pt;height:114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coordsize="5591175,10953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" adj="-11796480,,5400" path="m,nfc928569,-84088,3691485,-115922,5591175,v7512,322536,-15095,709322,,1095375c4877517,1049449,923745,978125,,1095375,64241,553809,-76270,178387,,xem,nsc660281,48260,3827361,25992,5591175,v-75389,251890,65967,821619,,1095375c2966499,1063427,1894438,1118277,,1095375,-2087,897200,-66482,473870,,xe">
                <v:stroke joinstyle="miter"/>
                <v:formulas/>
                <v:path o:extrusionok="f" o:connecttype="custom" o:connectlocs="0,0;5591175,0;5591175,1447800;0,1447800;0,0" o:connectangles="0,0,0,0,0" textboxrect="0,0,5591175,1095375"/>
                <v:textbox>
                  <w:txbxContent>
                    <w:p w14:paraId="16A1F3A7" w14:textId="77777777" w:rsidR="00394CBC" w:rsidRPr="00501047" w:rsidRDefault="00394CBC" w:rsidP="00394CBC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</w:pPr>
                      <w:r w:rsidRPr="00501047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>Extension activities.</w:t>
                      </w:r>
                    </w:p>
                    <w:p w14:paraId="5E0D026A" w14:textId="77777777" w:rsidR="00394CBC" w:rsidRPr="00056926" w:rsidRDefault="00394CBC" w:rsidP="00394CBC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05692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Create an account on the Open University website and enrol on to ‘Open Learn’.</w:t>
                      </w:r>
                    </w:p>
                    <w:p w14:paraId="6A394491" w14:textId="2E616C51" w:rsidR="00803B77" w:rsidRDefault="00394CBC" w:rsidP="00803B77">
                      <w:r w:rsidRPr="00650EC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Complete the short course </w:t>
                      </w:r>
                      <w:r w:rsidRPr="00803B7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covering</w:t>
                      </w:r>
                      <w:r w:rsidR="00803B77" w:rsidRPr="00803B7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‘</w:t>
                      </w:r>
                      <w:r w:rsidR="00803B77" w:rsidRPr="00803B77">
                        <w:rPr>
                          <w:rFonts w:ascii="Times New Roman" w:hAnsi="Times New Roman" w:cs="Times New Roman"/>
                        </w:rPr>
                        <w:t>Technology, innovation and management</w:t>
                      </w:r>
                      <w:r w:rsidR="00803B77" w:rsidRPr="00803B77">
                        <w:rPr>
                          <w:rFonts w:ascii="Times New Roman" w:hAnsi="Times New Roman" w:cs="Times New Roman"/>
                        </w:rPr>
                        <w:t>’</w:t>
                      </w:r>
                    </w:p>
                    <w:p w14:paraId="32085C86" w14:textId="77777777" w:rsidR="00803B77" w:rsidRDefault="00803B77" w:rsidP="00803B77">
                      <w:hyperlink r:id="rId7" w:history="1">
                        <w:r w:rsidRPr="001E3145">
                          <w:rPr>
                            <w:rStyle w:val="Hyperlink"/>
                          </w:rPr>
                          <w:t>https://www.open.edu/openlearn/money-business/technology-innovation-and-management/content-section-0?active-tab=description-tab</w:t>
                        </w:r>
                      </w:hyperlink>
                      <w:r>
                        <w:t xml:space="preserve"> </w:t>
                      </w:r>
                    </w:p>
                    <w:p w14:paraId="274B687E" w14:textId="5EB89502" w:rsidR="00500384" w:rsidRPr="00501047" w:rsidRDefault="00500384" w:rsidP="00394CBC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94CB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45269BA" wp14:editId="222AEDAD">
                <wp:simplePos x="0" y="0"/>
                <wp:positionH relativeFrom="margin">
                  <wp:align>left</wp:align>
                </wp:positionH>
                <wp:positionV relativeFrom="paragraph">
                  <wp:posOffset>243840</wp:posOffset>
                </wp:positionV>
                <wp:extent cx="2505075" cy="2876550"/>
                <wp:effectExtent l="38100" t="95250" r="47625" b="381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5075" cy="2876550"/>
                        </a:xfrm>
                        <a:custGeom>
                          <a:avLst/>
                          <a:gdLst>
                            <a:gd name="connsiteX0" fmla="*/ 0 w 2505075"/>
                            <a:gd name="connsiteY0" fmla="*/ 0 h 2876550"/>
                            <a:gd name="connsiteX1" fmla="*/ 2505075 w 2505075"/>
                            <a:gd name="connsiteY1" fmla="*/ 0 h 2876550"/>
                            <a:gd name="connsiteX2" fmla="*/ 2505075 w 2505075"/>
                            <a:gd name="connsiteY2" fmla="*/ 2876550 h 2876550"/>
                            <a:gd name="connsiteX3" fmla="*/ 0 w 2505075"/>
                            <a:gd name="connsiteY3" fmla="*/ 2876550 h 2876550"/>
                            <a:gd name="connsiteX4" fmla="*/ 0 w 2505075"/>
                            <a:gd name="connsiteY4" fmla="*/ 0 h 28765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2505075" h="2876550" fill="none" extrusionOk="0">
                              <a:moveTo>
                                <a:pt x="0" y="0"/>
                              </a:moveTo>
                              <a:cubicBezTo>
                                <a:pt x="412260" y="-33775"/>
                                <a:pt x="2162015" y="138873"/>
                                <a:pt x="2505075" y="0"/>
                              </a:cubicBezTo>
                              <a:cubicBezTo>
                                <a:pt x="2431304" y="712656"/>
                                <a:pt x="2349192" y="2199088"/>
                                <a:pt x="2505075" y="2876550"/>
                              </a:cubicBezTo>
                              <a:cubicBezTo>
                                <a:pt x="1720116" y="2739220"/>
                                <a:pt x="317358" y="2738694"/>
                                <a:pt x="0" y="2876550"/>
                              </a:cubicBezTo>
                              <a:cubicBezTo>
                                <a:pt x="152408" y="2122876"/>
                                <a:pt x="73868" y="1229313"/>
                                <a:pt x="0" y="0"/>
                              </a:cubicBezTo>
                              <a:close/>
                            </a:path>
                            <a:path w="2505075" h="2876550" stroke="0" extrusionOk="0">
                              <a:moveTo>
                                <a:pt x="0" y="0"/>
                              </a:moveTo>
                              <a:cubicBezTo>
                                <a:pt x="589619" y="-101487"/>
                                <a:pt x="1445573" y="-162162"/>
                                <a:pt x="2505075" y="0"/>
                              </a:cubicBezTo>
                              <a:cubicBezTo>
                                <a:pt x="2565788" y="760299"/>
                                <a:pt x="2444003" y="1468493"/>
                                <a:pt x="2505075" y="2876550"/>
                              </a:cubicBezTo>
                              <a:cubicBezTo>
                                <a:pt x="1515542" y="2926615"/>
                                <a:pt x="1205604" y="2718101"/>
                                <a:pt x="0" y="2876550"/>
                              </a:cubicBezTo>
                              <a:cubicBezTo>
                                <a:pt x="-24452" y="2434630"/>
                                <a:pt x="-67663" y="1178376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>
                          <a:headEnd/>
                          <a:tailEnd/>
                          <a:extLst>
                            <a:ext uri="{C807C97D-BFC1-408E-A445-0C87EB9F89A2}">
                              <ask:lineSketchStyleProps xmlns="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="http://schemas.microsoft.com/office/word/2018/wordml" xmlns:ask="http://schemas.microsoft.com/office/drawing/2018/sketchyshapes" sd="981765707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817AF7" w14:textId="77777777" w:rsidR="00BD79CF" w:rsidRPr="00FB6A5A" w:rsidRDefault="00BD79CF" w:rsidP="00BD79CF">
                            <w:pPr>
                              <w:tabs>
                                <w:tab w:val="left" w:pos="1000"/>
                              </w:tabs>
                              <w:spacing w:after="0" w:line="240" w:lineRule="auto"/>
                              <w:ind w:left="580" w:right="-20" w:hanging="36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B6A5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>Sub-topics</w:t>
                            </w:r>
                          </w:p>
                          <w:p w14:paraId="0212B1C6" w14:textId="77777777" w:rsidR="00694C45" w:rsidRPr="00BF0B8C" w:rsidRDefault="00694C45" w:rsidP="00BF0B8C">
                            <w:pPr>
                              <w:tabs>
                                <w:tab w:val="left" w:pos="1000"/>
                              </w:tabs>
                              <w:spacing w:before="1" w:after="0" w:line="600" w:lineRule="auto"/>
                              <w:ind w:right="-20"/>
                              <w:rPr>
                                <w:rFonts w:ascii="Times New Roman" w:eastAsia="Times New Roman" w:hAnsi="Times New Roman" w:cs="Times New Roman"/>
                                <w:w w:val="103"/>
                                <w:sz w:val="24"/>
                                <w:szCs w:val="24"/>
                              </w:rPr>
                            </w:pPr>
                          </w:p>
                          <w:p w14:paraId="4017B32D" w14:textId="6D5FF22C" w:rsidR="005D0D31" w:rsidRDefault="00BF0B8C" w:rsidP="00BF0B8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60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Changes in scale</w:t>
                            </w:r>
                          </w:p>
                          <w:p w14:paraId="14DA77A0" w14:textId="6D958B4D" w:rsidR="00BF0B8C" w:rsidRDefault="00BF0B8C" w:rsidP="00BF0B8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60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Innovation</w:t>
                            </w:r>
                          </w:p>
                          <w:p w14:paraId="1D0DFE9D" w14:textId="3F2A11DE" w:rsidR="00BF0B8C" w:rsidRDefault="00BF0B8C" w:rsidP="00BF0B8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60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Internationalisation</w:t>
                            </w:r>
                          </w:p>
                          <w:p w14:paraId="27B0783C" w14:textId="06534C26" w:rsidR="00BF0B8C" w:rsidRPr="00BF0B8C" w:rsidRDefault="00BF0B8C" w:rsidP="00BF0B8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60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Digital technology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5269BA" id="_x0000_s1028" style="position:absolute;margin-left:0;margin-top:19.2pt;width:197.25pt;height:226.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coordsize="2505075,28765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" adj="-11796480,,5400" path="m,nfc412260,-33775,2162015,138873,2505075,v-73771,712656,-155883,2199088,,2876550c1720116,2739220,317358,2738694,,2876550,152408,2122876,73868,1229313,,xem,nsc589619,-101487,1445573,-162162,2505075,v60713,760299,-61072,1468493,,2876550c1515542,2926615,1205604,2718101,,2876550,-24452,2434630,-67663,1178376,,xe" fillcolor="white [3201]" strokecolor="black [3200]" strokeweight="1pt">
                <v:stroke joinstyle="miter"/>
                <v:formulas/>
                <v:path o:extrusionok="f" o:connecttype="custom" o:connectlocs="0,0;2505075,0;2505075,2876550;0,2876550;0,0" o:connectangles="0,0,0,0,0" textboxrect="0,0,2505075,2876550"/>
                <v:textbox>
                  <w:txbxContent>
                    <w:p w14:paraId="31817AF7" w14:textId="77777777" w:rsidR="00BD79CF" w:rsidRPr="00FB6A5A" w:rsidRDefault="00BD79CF" w:rsidP="00BD79CF">
                      <w:pPr>
                        <w:tabs>
                          <w:tab w:val="left" w:pos="1000"/>
                        </w:tabs>
                        <w:spacing w:after="0" w:line="240" w:lineRule="auto"/>
                        <w:ind w:left="580" w:right="-20" w:hanging="360"/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</w:pPr>
                      <w:r w:rsidRPr="00FB6A5A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>Sub-topics</w:t>
                      </w:r>
                    </w:p>
                    <w:p w14:paraId="0212B1C6" w14:textId="77777777" w:rsidR="00694C45" w:rsidRPr="00BF0B8C" w:rsidRDefault="00694C45" w:rsidP="00BF0B8C">
                      <w:pPr>
                        <w:tabs>
                          <w:tab w:val="left" w:pos="1000"/>
                        </w:tabs>
                        <w:spacing w:before="1" w:after="0" w:line="600" w:lineRule="auto"/>
                        <w:ind w:right="-20"/>
                        <w:rPr>
                          <w:rFonts w:ascii="Times New Roman" w:eastAsia="Times New Roman" w:hAnsi="Times New Roman" w:cs="Times New Roman"/>
                          <w:w w:val="103"/>
                          <w:sz w:val="24"/>
                          <w:szCs w:val="24"/>
                        </w:rPr>
                      </w:pPr>
                    </w:p>
                    <w:p w14:paraId="4017B32D" w14:textId="6D5FF22C" w:rsidR="005D0D31" w:rsidRDefault="00BF0B8C" w:rsidP="00BF0B8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60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Changes in scale</w:t>
                      </w:r>
                    </w:p>
                    <w:p w14:paraId="14DA77A0" w14:textId="6D958B4D" w:rsidR="00BF0B8C" w:rsidRDefault="00BF0B8C" w:rsidP="00BF0B8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60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Innovation</w:t>
                      </w:r>
                    </w:p>
                    <w:p w14:paraId="1D0DFE9D" w14:textId="3F2A11DE" w:rsidR="00BF0B8C" w:rsidRDefault="00BF0B8C" w:rsidP="00BF0B8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60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Internationalisation</w:t>
                      </w:r>
                    </w:p>
                    <w:p w14:paraId="27B0783C" w14:textId="06534C26" w:rsidR="00BF0B8C" w:rsidRPr="00BF0B8C" w:rsidRDefault="00BF0B8C" w:rsidP="00BF0B8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60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Digital technology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94CB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5F1D56D" wp14:editId="15C3F35D">
                <wp:simplePos x="0" y="0"/>
                <wp:positionH relativeFrom="column">
                  <wp:posOffset>2895600</wp:posOffset>
                </wp:positionH>
                <wp:positionV relativeFrom="paragraph">
                  <wp:posOffset>300990</wp:posOffset>
                </wp:positionV>
                <wp:extent cx="2476500" cy="2838450"/>
                <wp:effectExtent l="114300" t="76200" r="38100" b="3810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0" cy="2838450"/>
                        </a:xfrm>
                        <a:custGeom>
                          <a:avLst/>
                          <a:gdLst>
                            <a:gd name="connsiteX0" fmla="*/ 0 w 2476500"/>
                            <a:gd name="connsiteY0" fmla="*/ 0 h 2838450"/>
                            <a:gd name="connsiteX1" fmla="*/ 2476500 w 2476500"/>
                            <a:gd name="connsiteY1" fmla="*/ 0 h 2838450"/>
                            <a:gd name="connsiteX2" fmla="*/ 2476500 w 2476500"/>
                            <a:gd name="connsiteY2" fmla="*/ 2838450 h 2838450"/>
                            <a:gd name="connsiteX3" fmla="*/ 0 w 2476500"/>
                            <a:gd name="connsiteY3" fmla="*/ 2838450 h 2838450"/>
                            <a:gd name="connsiteX4" fmla="*/ 0 w 2476500"/>
                            <a:gd name="connsiteY4" fmla="*/ 0 h 28384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2476500" h="2838450" fill="none" extrusionOk="0">
                              <a:moveTo>
                                <a:pt x="0" y="0"/>
                              </a:moveTo>
                              <a:cubicBezTo>
                                <a:pt x="1024230" y="-109175"/>
                                <a:pt x="1273887" y="-48220"/>
                                <a:pt x="2476500" y="0"/>
                              </a:cubicBezTo>
                              <a:cubicBezTo>
                                <a:pt x="2372101" y="337000"/>
                                <a:pt x="2488002" y="2396958"/>
                                <a:pt x="2476500" y="2838450"/>
                              </a:cubicBezTo>
                              <a:cubicBezTo>
                                <a:pt x="1778252" y="2805628"/>
                                <a:pt x="605771" y="2813890"/>
                                <a:pt x="0" y="2838450"/>
                              </a:cubicBezTo>
                              <a:cubicBezTo>
                                <a:pt x="-141869" y="2318353"/>
                                <a:pt x="-147724" y="1262536"/>
                                <a:pt x="0" y="0"/>
                              </a:cubicBezTo>
                              <a:close/>
                            </a:path>
                            <a:path w="2476500" h="2838450" stroke="0" extrusionOk="0">
                              <a:moveTo>
                                <a:pt x="0" y="0"/>
                              </a:moveTo>
                              <a:cubicBezTo>
                                <a:pt x="478411" y="56275"/>
                                <a:pt x="1448111" y="-36696"/>
                                <a:pt x="2476500" y="0"/>
                              </a:cubicBezTo>
                              <a:cubicBezTo>
                                <a:pt x="2326649" y="672404"/>
                                <a:pt x="2443462" y="1664720"/>
                                <a:pt x="2476500" y="2838450"/>
                              </a:cubicBezTo>
                              <a:cubicBezTo>
                                <a:pt x="1652681" y="2778996"/>
                                <a:pt x="345858" y="2862545"/>
                                <a:pt x="0" y="2838450"/>
                              </a:cubicBezTo>
                              <a:cubicBezTo>
                                <a:pt x="-22238" y="2029780"/>
                                <a:pt x="-143762" y="1313788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="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="http://schemas.microsoft.com/office/word/2018/wordml" xmlns:ask="http://schemas.microsoft.com/office/drawing/2018/sketchyshapes" sd="1617256088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18EDB10D" w14:textId="77777777" w:rsidR="00BD79CF" w:rsidRPr="00501047" w:rsidRDefault="00BD79CF" w:rsidP="00BD79CF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0104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>Key concepts:</w:t>
                            </w:r>
                          </w:p>
                          <w:p w14:paraId="14165665" w14:textId="77777777" w:rsidR="00694C45" w:rsidRDefault="00694C45" w:rsidP="00694C45">
                            <w:pPr>
                              <w:spacing w:before="57" w:after="0" w:line="240" w:lineRule="auto"/>
                              <w:ind w:right="-20"/>
                              <w:rPr>
                                <w:rFonts w:ascii="Arial" w:eastAsia="Arial" w:hAnsi="Arial" w:cs="Arial"/>
                              </w:rPr>
                            </w:pPr>
                          </w:p>
                          <w:p w14:paraId="41E4CEB6" w14:textId="01AC20B4" w:rsidR="00BF0B8C" w:rsidRDefault="00BF0B8C" w:rsidP="00BF0B8C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line="276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Economies of scale</w:t>
                            </w:r>
                          </w:p>
                          <w:p w14:paraId="436F41C7" w14:textId="552F6A66" w:rsidR="00BF0B8C" w:rsidRPr="005D0D31" w:rsidRDefault="00BF0B8C" w:rsidP="00BF0B8C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line="276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Diseconomies of scale</w:t>
                            </w:r>
                          </w:p>
                          <w:p w14:paraId="549E41A1" w14:textId="6225FF59" w:rsidR="005D0D31" w:rsidRDefault="00BF0B8C" w:rsidP="00BF0B8C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line="276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Greiner’s growth model</w:t>
                            </w:r>
                          </w:p>
                          <w:p w14:paraId="66C1D1F8" w14:textId="157C1C9C" w:rsidR="00BF0B8C" w:rsidRDefault="00BF0B8C" w:rsidP="00BF0B8C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line="276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Methods of growth</w:t>
                            </w:r>
                          </w:p>
                          <w:p w14:paraId="55624A30" w14:textId="40F9FA06" w:rsidR="00BF0B8C" w:rsidRDefault="00BF0B8C" w:rsidP="00BF0B8C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Bartlett and Ghosal international strategies</w:t>
                            </w:r>
                          </w:p>
                          <w:p w14:paraId="3D9D32BE" w14:textId="523E65FF" w:rsidR="00BF0B8C" w:rsidRDefault="00BF0B8C" w:rsidP="00BF0B8C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line="276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Big data</w:t>
                            </w:r>
                          </w:p>
                          <w:p w14:paraId="3EDBDC3A" w14:textId="6EDC2DF5" w:rsidR="00BF0B8C" w:rsidRDefault="00BF0B8C" w:rsidP="00BF0B8C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line="276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Data mining</w:t>
                            </w:r>
                          </w:p>
                          <w:p w14:paraId="0FDBF396" w14:textId="1AEA9C7E" w:rsidR="00BF0B8C" w:rsidRPr="005D0D31" w:rsidRDefault="00BF0B8C" w:rsidP="00BF0B8C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line="276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Enterprise Resource Planning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F1D56D" id="_x0000_s1029" style="position:absolute;margin-left:228pt;margin-top:23.7pt;width:195pt;height:223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coordsize="2476500,28384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" adj="-11796480,,5400" path="m,nfc1024230,-109175,1273887,-48220,2476500,v-104399,337000,11502,2396958,,2838450c1778252,2805628,605771,2813890,,2838450,-141869,2318353,-147724,1262536,,xem,nsc478411,56275,1448111,-36696,2476500,v-149851,672404,-33038,1664720,,2838450c1652681,2778996,345858,2862545,,2838450,-22238,2029780,-143762,1313788,,xe">
                <v:stroke joinstyle="miter"/>
                <v:formulas/>
                <v:path o:extrusionok="f" o:connecttype="custom" o:connectlocs="0,0;2476500,0;2476500,2838450;0,2838450;0,0" o:connectangles="0,0,0,0,0" textboxrect="0,0,2476500,2838450"/>
                <v:textbox>
                  <w:txbxContent>
                    <w:p w14:paraId="18EDB10D" w14:textId="77777777" w:rsidR="00BD79CF" w:rsidRPr="00501047" w:rsidRDefault="00BD79CF" w:rsidP="00BD79CF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</w:pPr>
                      <w:r w:rsidRPr="00501047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>Key concepts:</w:t>
                      </w:r>
                    </w:p>
                    <w:p w14:paraId="14165665" w14:textId="77777777" w:rsidR="00694C45" w:rsidRDefault="00694C45" w:rsidP="00694C45">
                      <w:pPr>
                        <w:spacing w:before="57" w:after="0" w:line="240" w:lineRule="auto"/>
                        <w:ind w:right="-20"/>
                        <w:rPr>
                          <w:rFonts w:ascii="Arial" w:eastAsia="Arial" w:hAnsi="Arial" w:cs="Arial"/>
                        </w:rPr>
                      </w:pPr>
                    </w:p>
                    <w:p w14:paraId="41E4CEB6" w14:textId="01AC20B4" w:rsidR="00BF0B8C" w:rsidRDefault="00BF0B8C" w:rsidP="00BF0B8C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line="276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Economies of scale</w:t>
                      </w:r>
                    </w:p>
                    <w:p w14:paraId="436F41C7" w14:textId="552F6A66" w:rsidR="00BF0B8C" w:rsidRPr="005D0D31" w:rsidRDefault="00BF0B8C" w:rsidP="00BF0B8C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line="276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Diseconomies of scale</w:t>
                      </w:r>
                    </w:p>
                    <w:p w14:paraId="549E41A1" w14:textId="6225FF59" w:rsidR="005D0D31" w:rsidRDefault="00BF0B8C" w:rsidP="00BF0B8C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line="276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Greiner’s growth model</w:t>
                      </w:r>
                    </w:p>
                    <w:p w14:paraId="66C1D1F8" w14:textId="157C1C9C" w:rsidR="00BF0B8C" w:rsidRDefault="00BF0B8C" w:rsidP="00BF0B8C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line="276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Methods of growth</w:t>
                      </w:r>
                    </w:p>
                    <w:p w14:paraId="55624A30" w14:textId="40F9FA06" w:rsidR="00BF0B8C" w:rsidRDefault="00BF0B8C" w:rsidP="00BF0B8C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Bartlett and Ghosal international strategies</w:t>
                      </w:r>
                    </w:p>
                    <w:p w14:paraId="3D9D32BE" w14:textId="523E65FF" w:rsidR="00BF0B8C" w:rsidRDefault="00BF0B8C" w:rsidP="00BF0B8C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line="276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Big data</w:t>
                      </w:r>
                    </w:p>
                    <w:p w14:paraId="3EDBDC3A" w14:textId="6EDC2DF5" w:rsidR="00BF0B8C" w:rsidRDefault="00BF0B8C" w:rsidP="00BF0B8C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line="276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Data mining</w:t>
                      </w:r>
                    </w:p>
                    <w:p w14:paraId="0FDBF396" w14:textId="1AEA9C7E" w:rsidR="00BF0B8C" w:rsidRPr="005D0D31" w:rsidRDefault="00BF0B8C" w:rsidP="00BF0B8C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line="276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Enterprise Resource Planning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94CBC">
        <w:br w:type="page"/>
      </w:r>
    </w:p>
    <w:p w14:paraId="177EDC1B" w14:textId="4C0643E2" w:rsidR="0095705C" w:rsidRPr="00BD79CF" w:rsidRDefault="00500384" w:rsidP="00BD79CF"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398F466D" wp14:editId="38D32707">
                <wp:simplePos x="0" y="0"/>
                <wp:positionH relativeFrom="margin">
                  <wp:posOffset>133350</wp:posOffset>
                </wp:positionH>
                <wp:positionV relativeFrom="paragraph">
                  <wp:posOffset>77470</wp:posOffset>
                </wp:positionV>
                <wp:extent cx="5591175" cy="1104900"/>
                <wp:effectExtent l="38100" t="76200" r="47625" b="3810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1175" cy="1104900"/>
                        </a:xfrm>
                        <a:custGeom>
                          <a:avLst/>
                          <a:gdLst>
                            <a:gd name="connsiteX0" fmla="*/ 0 w 5591175"/>
                            <a:gd name="connsiteY0" fmla="*/ 0 h 1104900"/>
                            <a:gd name="connsiteX1" fmla="*/ 5591175 w 5591175"/>
                            <a:gd name="connsiteY1" fmla="*/ 0 h 1104900"/>
                            <a:gd name="connsiteX2" fmla="*/ 5591175 w 5591175"/>
                            <a:gd name="connsiteY2" fmla="*/ 1104900 h 1104900"/>
                            <a:gd name="connsiteX3" fmla="*/ 0 w 5591175"/>
                            <a:gd name="connsiteY3" fmla="*/ 1104900 h 1104900"/>
                            <a:gd name="connsiteX4" fmla="*/ 0 w 5591175"/>
                            <a:gd name="connsiteY4" fmla="*/ 0 h 11049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5591175" h="1104900" fill="none" extrusionOk="0">
                              <a:moveTo>
                                <a:pt x="0" y="0"/>
                              </a:moveTo>
                              <a:cubicBezTo>
                                <a:pt x="928569" y="-84088"/>
                                <a:pt x="3691485" y="-115922"/>
                                <a:pt x="5591175" y="0"/>
                              </a:cubicBezTo>
                              <a:cubicBezTo>
                                <a:pt x="5582399" y="152053"/>
                                <a:pt x="5516930" y="916054"/>
                                <a:pt x="5591175" y="1104900"/>
                              </a:cubicBezTo>
                              <a:cubicBezTo>
                                <a:pt x="4877517" y="1058974"/>
                                <a:pt x="923745" y="987650"/>
                                <a:pt x="0" y="1104900"/>
                              </a:cubicBezTo>
                              <a:cubicBezTo>
                                <a:pt x="-77205" y="752874"/>
                                <a:pt x="90894" y="327866"/>
                                <a:pt x="0" y="0"/>
                              </a:cubicBezTo>
                              <a:close/>
                            </a:path>
                            <a:path w="5591175" h="1104900" stroke="0" extrusionOk="0">
                              <a:moveTo>
                                <a:pt x="0" y="0"/>
                              </a:moveTo>
                              <a:cubicBezTo>
                                <a:pt x="660281" y="48260"/>
                                <a:pt x="3827361" y="25992"/>
                                <a:pt x="5591175" y="0"/>
                              </a:cubicBezTo>
                              <a:cubicBezTo>
                                <a:pt x="5504642" y="443408"/>
                                <a:pt x="5601421" y="632124"/>
                                <a:pt x="5591175" y="1104900"/>
                              </a:cubicBezTo>
                              <a:cubicBezTo>
                                <a:pt x="2966499" y="1072952"/>
                                <a:pt x="1894438" y="1127802"/>
                                <a:pt x="0" y="1104900"/>
                              </a:cubicBezTo>
                              <a:cubicBezTo>
                                <a:pt x="-68095" y="604728"/>
                                <a:pt x="-29620" y="177572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="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="http://schemas.microsoft.com/office/word/2018/wordml" xmlns:ask="http://schemas.microsoft.com/office/drawing/2018/sketchyshapes" sd="1808761005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1D97B2B3" w14:textId="231C5DB3" w:rsidR="00BD79CF" w:rsidRPr="00501047" w:rsidRDefault="00BD79CF" w:rsidP="00BD79CF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0104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 xml:space="preserve">Further reading and sources of </w:t>
                            </w:r>
                            <w:r w:rsidR="00C202D5" w:rsidRPr="0050104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>information.</w:t>
                            </w:r>
                          </w:p>
                          <w:p w14:paraId="5FAF49D4" w14:textId="13C080D9" w:rsidR="00BD79CF" w:rsidRPr="00501047" w:rsidRDefault="00BD79CF" w:rsidP="00BD79CF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50104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Tutor2U have produced a series of tutorial videos and reference materials for this unit, go to: </w:t>
                            </w:r>
                            <w:hyperlink r:id="rId8" w:history="1">
                              <w:r w:rsidR="00BF0B8C">
                                <w:rPr>
                                  <w:rStyle w:val="Hyperlink"/>
                                </w:rPr>
                                <w:t>https://www.tutor2u.net/business/collections/aqa-a-level-business-study-notes-3-9-strategic-methods-how-to-pursue-strategies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8F466D" id="Text Box 3" o:spid="_x0000_s1030" style="position:absolute;margin-left:10.5pt;margin-top:6.1pt;width:440.25pt;height:87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coordsize="5591175,11049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" adj="-11796480,,5400" path="m,nfc928569,-84088,3691485,-115922,5591175,v-8776,152053,-74245,916054,,1104900c4877517,1058974,923745,987650,,1104900,-77205,752874,90894,327866,,xem,nsc660281,48260,3827361,25992,5591175,v-86533,443408,10246,632124,,1104900c2966499,1072952,1894438,1127802,,1104900,-68095,604728,-29620,177572,,xe">
                <v:stroke joinstyle="miter"/>
                <v:formulas/>
                <v:path o:extrusionok="f" o:connecttype="custom" o:connectlocs="0,0;5591175,0;5591175,1104900;0,1104900;0,0" o:connectangles="0,0,0,0,0" textboxrect="0,0,5591175,1104900"/>
                <v:textbox>
                  <w:txbxContent>
                    <w:p w14:paraId="1D97B2B3" w14:textId="231C5DB3" w:rsidR="00BD79CF" w:rsidRPr="00501047" w:rsidRDefault="00BD79CF" w:rsidP="00BD79CF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</w:pPr>
                      <w:r w:rsidRPr="00501047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 xml:space="preserve">Further reading and sources of </w:t>
                      </w:r>
                      <w:r w:rsidR="00C202D5" w:rsidRPr="00501047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>information.</w:t>
                      </w:r>
                    </w:p>
                    <w:p w14:paraId="5FAF49D4" w14:textId="13C080D9" w:rsidR="00BD79CF" w:rsidRPr="00501047" w:rsidRDefault="00BD79CF" w:rsidP="00BD79CF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50104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Tutor2U have produced a series of tutorial videos and reference materials for this unit, go to: </w:t>
                      </w:r>
                      <w:hyperlink r:id="rId9" w:history="1">
                        <w:r w:rsidR="00BF0B8C">
                          <w:rPr>
                            <w:rStyle w:val="Hyperlink"/>
                          </w:rPr>
                          <w:t>https://www.tutor2u.net/business/collections/aqa-a-level-business-study-notes-3-9-strategic-methods-how-to-pursue-strategies</w:t>
                        </w:r>
                      </w:hyperlink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95705C" w:rsidRPr="00BD79CF" w:rsidSect="00500384">
      <w:pgSz w:w="11906" w:h="16838"/>
      <w:pgMar w:top="1247" w:right="1440" w:bottom="119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3A6CBC"/>
    <w:multiLevelType w:val="hybridMultilevel"/>
    <w:tmpl w:val="85C442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216425"/>
    <w:multiLevelType w:val="hybridMultilevel"/>
    <w:tmpl w:val="7CA2C32A"/>
    <w:lvl w:ilvl="0" w:tplc="C51E845E">
      <w:start w:val="1"/>
      <w:numFmt w:val="decimal"/>
      <w:lvlText w:val="%1."/>
      <w:lvlJc w:val="left"/>
      <w:pPr>
        <w:ind w:left="470" w:hanging="360"/>
      </w:pPr>
      <w:rPr>
        <w:rFonts w:hint="default"/>
        <w:w w:val="107"/>
      </w:rPr>
    </w:lvl>
    <w:lvl w:ilvl="1" w:tplc="08090019" w:tentative="1">
      <w:start w:val="1"/>
      <w:numFmt w:val="lowerLetter"/>
      <w:lvlText w:val="%2."/>
      <w:lvlJc w:val="left"/>
      <w:pPr>
        <w:ind w:left="1190" w:hanging="360"/>
      </w:pPr>
    </w:lvl>
    <w:lvl w:ilvl="2" w:tplc="0809001B" w:tentative="1">
      <w:start w:val="1"/>
      <w:numFmt w:val="lowerRoman"/>
      <w:lvlText w:val="%3."/>
      <w:lvlJc w:val="right"/>
      <w:pPr>
        <w:ind w:left="1910" w:hanging="180"/>
      </w:pPr>
    </w:lvl>
    <w:lvl w:ilvl="3" w:tplc="0809000F" w:tentative="1">
      <w:start w:val="1"/>
      <w:numFmt w:val="decimal"/>
      <w:lvlText w:val="%4."/>
      <w:lvlJc w:val="left"/>
      <w:pPr>
        <w:ind w:left="2630" w:hanging="360"/>
      </w:pPr>
    </w:lvl>
    <w:lvl w:ilvl="4" w:tplc="08090019" w:tentative="1">
      <w:start w:val="1"/>
      <w:numFmt w:val="lowerLetter"/>
      <w:lvlText w:val="%5."/>
      <w:lvlJc w:val="left"/>
      <w:pPr>
        <w:ind w:left="3350" w:hanging="360"/>
      </w:pPr>
    </w:lvl>
    <w:lvl w:ilvl="5" w:tplc="0809001B" w:tentative="1">
      <w:start w:val="1"/>
      <w:numFmt w:val="lowerRoman"/>
      <w:lvlText w:val="%6."/>
      <w:lvlJc w:val="right"/>
      <w:pPr>
        <w:ind w:left="4070" w:hanging="180"/>
      </w:pPr>
    </w:lvl>
    <w:lvl w:ilvl="6" w:tplc="0809000F" w:tentative="1">
      <w:start w:val="1"/>
      <w:numFmt w:val="decimal"/>
      <w:lvlText w:val="%7."/>
      <w:lvlJc w:val="left"/>
      <w:pPr>
        <w:ind w:left="4790" w:hanging="360"/>
      </w:pPr>
    </w:lvl>
    <w:lvl w:ilvl="7" w:tplc="08090019" w:tentative="1">
      <w:start w:val="1"/>
      <w:numFmt w:val="lowerLetter"/>
      <w:lvlText w:val="%8."/>
      <w:lvlJc w:val="left"/>
      <w:pPr>
        <w:ind w:left="5510" w:hanging="360"/>
      </w:pPr>
    </w:lvl>
    <w:lvl w:ilvl="8" w:tplc="0809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2" w15:restartNumberingAfterBreak="0">
    <w:nsid w:val="3185794A"/>
    <w:multiLevelType w:val="hybridMultilevel"/>
    <w:tmpl w:val="9FCE117E"/>
    <w:lvl w:ilvl="0" w:tplc="D6A88C1C">
      <w:start w:val="1"/>
      <w:numFmt w:val="decimal"/>
      <w:lvlText w:val="%1."/>
      <w:lvlJc w:val="left"/>
      <w:pPr>
        <w:ind w:left="470" w:hanging="360"/>
      </w:pPr>
      <w:rPr>
        <w:rFonts w:hint="default"/>
        <w:color w:val="522E91"/>
      </w:rPr>
    </w:lvl>
    <w:lvl w:ilvl="1" w:tplc="08090019" w:tentative="1">
      <w:start w:val="1"/>
      <w:numFmt w:val="lowerLetter"/>
      <w:lvlText w:val="%2."/>
      <w:lvlJc w:val="left"/>
      <w:pPr>
        <w:ind w:left="1190" w:hanging="360"/>
      </w:pPr>
    </w:lvl>
    <w:lvl w:ilvl="2" w:tplc="0809001B" w:tentative="1">
      <w:start w:val="1"/>
      <w:numFmt w:val="lowerRoman"/>
      <w:lvlText w:val="%3."/>
      <w:lvlJc w:val="right"/>
      <w:pPr>
        <w:ind w:left="1910" w:hanging="180"/>
      </w:pPr>
    </w:lvl>
    <w:lvl w:ilvl="3" w:tplc="0809000F" w:tentative="1">
      <w:start w:val="1"/>
      <w:numFmt w:val="decimal"/>
      <w:lvlText w:val="%4."/>
      <w:lvlJc w:val="left"/>
      <w:pPr>
        <w:ind w:left="2630" w:hanging="360"/>
      </w:pPr>
    </w:lvl>
    <w:lvl w:ilvl="4" w:tplc="08090019" w:tentative="1">
      <w:start w:val="1"/>
      <w:numFmt w:val="lowerLetter"/>
      <w:lvlText w:val="%5."/>
      <w:lvlJc w:val="left"/>
      <w:pPr>
        <w:ind w:left="3350" w:hanging="360"/>
      </w:pPr>
    </w:lvl>
    <w:lvl w:ilvl="5" w:tplc="0809001B" w:tentative="1">
      <w:start w:val="1"/>
      <w:numFmt w:val="lowerRoman"/>
      <w:lvlText w:val="%6."/>
      <w:lvlJc w:val="right"/>
      <w:pPr>
        <w:ind w:left="4070" w:hanging="180"/>
      </w:pPr>
    </w:lvl>
    <w:lvl w:ilvl="6" w:tplc="0809000F" w:tentative="1">
      <w:start w:val="1"/>
      <w:numFmt w:val="decimal"/>
      <w:lvlText w:val="%7."/>
      <w:lvlJc w:val="left"/>
      <w:pPr>
        <w:ind w:left="4790" w:hanging="360"/>
      </w:pPr>
    </w:lvl>
    <w:lvl w:ilvl="7" w:tplc="08090019" w:tentative="1">
      <w:start w:val="1"/>
      <w:numFmt w:val="lowerLetter"/>
      <w:lvlText w:val="%8."/>
      <w:lvlJc w:val="left"/>
      <w:pPr>
        <w:ind w:left="5510" w:hanging="360"/>
      </w:pPr>
    </w:lvl>
    <w:lvl w:ilvl="8" w:tplc="0809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3" w15:restartNumberingAfterBreak="0">
    <w:nsid w:val="465C0767"/>
    <w:multiLevelType w:val="hybridMultilevel"/>
    <w:tmpl w:val="660AEDAC"/>
    <w:lvl w:ilvl="0" w:tplc="D6A88C1C">
      <w:start w:val="1"/>
      <w:numFmt w:val="decimal"/>
      <w:lvlText w:val="%1."/>
      <w:lvlJc w:val="left"/>
      <w:pPr>
        <w:ind w:left="470" w:hanging="360"/>
      </w:pPr>
      <w:rPr>
        <w:rFonts w:hint="default"/>
        <w:color w:val="522E9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4B41F3"/>
    <w:multiLevelType w:val="hybridMultilevel"/>
    <w:tmpl w:val="B686A576"/>
    <w:lvl w:ilvl="0" w:tplc="2C4AA2F8">
      <w:start w:val="1"/>
      <w:numFmt w:val="decimal"/>
      <w:lvlText w:val="%1."/>
      <w:lvlJc w:val="left"/>
      <w:pPr>
        <w:ind w:left="580" w:hanging="360"/>
      </w:pPr>
      <w:rPr>
        <w:rFonts w:hint="default"/>
        <w:color w:val="522E91"/>
      </w:rPr>
    </w:lvl>
    <w:lvl w:ilvl="1" w:tplc="08090019" w:tentative="1">
      <w:start w:val="1"/>
      <w:numFmt w:val="lowerLetter"/>
      <w:lvlText w:val="%2."/>
      <w:lvlJc w:val="left"/>
      <w:pPr>
        <w:ind w:left="1550" w:hanging="360"/>
      </w:pPr>
    </w:lvl>
    <w:lvl w:ilvl="2" w:tplc="0809001B" w:tentative="1">
      <w:start w:val="1"/>
      <w:numFmt w:val="lowerRoman"/>
      <w:lvlText w:val="%3."/>
      <w:lvlJc w:val="right"/>
      <w:pPr>
        <w:ind w:left="2270" w:hanging="180"/>
      </w:pPr>
    </w:lvl>
    <w:lvl w:ilvl="3" w:tplc="0809000F" w:tentative="1">
      <w:start w:val="1"/>
      <w:numFmt w:val="decimal"/>
      <w:lvlText w:val="%4."/>
      <w:lvlJc w:val="left"/>
      <w:pPr>
        <w:ind w:left="2990" w:hanging="360"/>
      </w:pPr>
    </w:lvl>
    <w:lvl w:ilvl="4" w:tplc="08090019" w:tentative="1">
      <w:start w:val="1"/>
      <w:numFmt w:val="lowerLetter"/>
      <w:lvlText w:val="%5."/>
      <w:lvlJc w:val="left"/>
      <w:pPr>
        <w:ind w:left="3710" w:hanging="360"/>
      </w:pPr>
    </w:lvl>
    <w:lvl w:ilvl="5" w:tplc="0809001B" w:tentative="1">
      <w:start w:val="1"/>
      <w:numFmt w:val="lowerRoman"/>
      <w:lvlText w:val="%6."/>
      <w:lvlJc w:val="right"/>
      <w:pPr>
        <w:ind w:left="4430" w:hanging="180"/>
      </w:pPr>
    </w:lvl>
    <w:lvl w:ilvl="6" w:tplc="0809000F" w:tentative="1">
      <w:start w:val="1"/>
      <w:numFmt w:val="decimal"/>
      <w:lvlText w:val="%7."/>
      <w:lvlJc w:val="left"/>
      <w:pPr>
        <w:ind w:left="5150" w:hanging="360"/>
      </w:pPr>
    </w:lvl>
    <w:lvl w:ilvl="7" w:tplc="08090019" w:tentative="1">
      <w:start w:val="1"/>
      <w:numFmt w:val="lowerLetter"/>
      <w:lvlText w:val="%8."/>
      <w:lvlJc w:val="left"/>
      <w:pPr>
        <w:ind w:left="5870" w:hanging="360"/>
      </w:pPr>
    </w:lvl>
    <w:lvl w:ilvl="8" w:tplc="0809001B" w:tentative="1">
      <w:start w:val="1"/>
      <w:numFmt w:val="lowerRoman"/>
      <w:lvlText w:val="%9."/>
      <w:lvlJc w:val="right"/>
      <w:pPr>
        <w:ind w:left="6590" w:hanging="180"/>
      </w:pPr>
    </w:lvl>
  </w:abstractNum>
  <w:abstractNum w:abstractNumId="5" w15:restartNumberingAfterBreak="0">
    <w:nsid w:val="4C406D96"/>
    <w:multiLevelType w:val="hybridMultilevel"/>
    <w:tmpl w:val="85C442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3D211A"/>
    <w:multiLevelType w:val="hybridMultilevel"/>
    <w:tmpl w:val="85C442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087D7B"/>
    <w:multiLevelType w:val="hybridMultilevel"/>
    <w:tmpl w:val="71A686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F1793F"/>
    <w:multiLevelType w:val="hybridMultilevel"/>
    <w:tmpl w:val="932EF3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6C5F5C"/>
    <w:multiLevelType w:val="hybridMultilevel"/>
    <w:tmpl w:val="438A59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B357A46"/>
    <w:multiLevelType w:val="hybridMultilevel"/>
    <w:tmpl w:val="85C442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7C51BB"/>
    <w:multiLevelType w:val="hybridMultilevel"/>
    <w:tmpl w:val="85C442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8"/>
  </w:num>
  <w:num w:numId="5">
    <w:abstractNumId w:val="10"/>
  </w:num>
  <w:num w:numId="6">
    <w:abstractNumId w:val="2"/>
  </w:num>
  <w:num w:numId="7">
    <w:abstractNumId w:val="6"/>
  </w:num>
  <w:num w:numId="8">
    <w:abstractNumId w:val="3"/>
  </w:num>
  <w:num w:numId="9">
    <w:abstractNumId w:val="9"/>
  </w:num>
  <w:num w:numId="10">
    <w:abstractNumId w:val="11"/>
  </w:num>
  <w:num w:numId="11">
    <w:abstractNumId w:val="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79CF"/>
    <w:rsid w:val="000319AA"/>
    <w:rsid w:val="000F5AB7"/>
    <w:rsid w:val="001225D4"/>
    <w:rsid w:val="002D10B1"/>
    <w:rsid w:val="00394CBC"/>
    <w:rsid w:val="00410F3F"/>
    <w:rsid w:val="004C2C8A"/>
    <w:rsid w:val="00500384"/>
    <w:rsid w:val="005D0D31"/>
    <w:rsid w:val="00694C45"/>
    <w:rsid w:val="007125B5"/>
    <w:rsid w:val="00767413"/>
    <w:rsid w:val="007E0B96"/>
    <w:rsid w:val="00803B77"/>
    <w:rsid w:val="0092171A"/>
    <w:rsid w:val="00932A4D"/>
    <w:rsid w:val="00953B10"/>
    <w:rsid w:val="0095705C"/>
    <w:rsid w:val="00B60133"/>
    <w:rsid w:val="00BD79CF"/>
    <w:rsid w:val="00BF0B8C"/>
    <w:rsid w:val="00C13562"/>
    <w:rsid w:val="00C202D5"/>
    <w:rsid w:val="00E63CA2"/>
    <w:rsid w:val="00EF7E5B"/>
    <w:rsid w:val="00FB6A5A"/>
    <w:rsid w:val="00FF4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62EEA5"/>
  <w15:chartTrackingRefBased/>
  <w15:docId w15:val="{0E75C7D3-A064-4278-BE9E-218F6B8FD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D79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79CF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BD79C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utor2u.net/business/collections/aqa-a-level-business-study-notes-3-9-strategic-methods-how-to-pursue-strategie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open.edu/openlearn/money-business/technology-innovation-and-management/content-section-0?active-tab=description-tab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open.edu/openlearn/money-business/technology-innovation-and-management/content-section-0?active-tab=description-tab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tutor2u.net/business/collections/aqa-a-level-business-study-notes-3-9-strategic-methods-how-to-pursue-strategi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</Words>
  <Characters>111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D Gunning (St Ambrose College)</dc:creator>
  <cp:keywords/>
  <dc:description/>
  <cp:lastModifiedBy>Mr D Gunning (St Ambrose College)</cp:lastModifiedBy>
  <cp:revision>3</cp:revision>
  <dcterms:created xsi:type="dcterms:W3CDTF">2022-07-13T12:11:00Z</dcterms:created>
  <dcterms:modified xsi:type="dcterms:W3CDTF">2022-07-13T14:41:00Z</dcterms:modified>
</cp:coreProperties>
</file>