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C74AB" w14:textId="26E7976C" w:rsidR="001B3189" w:rsidRPr="001B3189" w:rsidRDefault="00033C29" w:rsidP="001B3189">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71552" behindDoc="0" locked="0" layoutInCell="1" allowOverlap="1" wp14:anchorId="00F087E2" wp14:editId="04363285">
                <wp:simplePos x="0" y="0"/>
                <wp:positionH relativeFrom="column">
                  <wp:posOffset>5772150</wp:posOffset>
                </wp:positionH>
                <wp:positionV relativeFrom="paragraph">
                  <wp:posOffset>-104776</wp:posOffset>
                </wp:positionV>
                <wp:extent cx="4248150" cy="13811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4248150" cy="1381125"/>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2633779" w14:textId="78305A3F" w:rsidR="00AF0A13" w:rsidRDefault="00AF0A13" w:rsidP="00171503">
                            <w:pPr>
                              <w:rPr>
                                <w:highlight w:val="yellow"/>
                                <w:u w:val="single"/>
                              </w:rPr>
                            </w:pPr>
                            <w:r>
                              <w:rPr>
                                <w:highlight w:val="yellow"/>
                                <w:u w:val="single"/>
                              </w:rPr>
                              <w:t>How does Mozart develop his Rondo theme?</w:t>
                            </w:r>
                          </w:p>
                          <w:p w14:paraId="720324A9" w14:textId="6ACFFD84" w:rsidR="00AF0A13" w:rsidRDefault="00AF0A13" w:rsidP="0024544F">
                            <w:pPr>
                              <w:pStyle w:val="ListParagraph"/>
                              <w:numPr>
                                <w:ilvl w:val="0"/>
                                <w:numId w:val="2"/>
                              </w:numPr>
                            </w:pPr>
                            <w:r>
                              <w:t>The clarinet plays the Rondo theme an octave lower</w:t>
                            </w:r>
                          </w:p>
                          <w:p w14:paraId="483D91D6" w14:textId="4064A795" w:rsidR="00AF0A13" w:rsidRDefault="00AF0A13" w:rsidP="0024544F">
                            <w:pPr>
                              <w:pStyle w:val="ListParagraph"/>
                              <w:numPr>
                                <w:ilvl w:val="0"/>
                                <w:numId w:val="2"/>
                              </w:numPr>
                            </w:pPr>
                            <w:r>
                              <w:t xml:space="preserve">Mozart omits rhythms from the Rondo theme </w:t>
                            </w:r>
                          </w:p>
                          <w:p w14:paraId="707DE0FC" w14:textId="49FCFE0D" w:rsidR="00AF0A13" w:rsidRDefault="00AF0A13" w:rsidP="0024544F">
                            <w:pPr>
                              <w:pStyle w:val="ListParagraph"/>
                              <w:numPr>
                                <w:ilvl w:val="0"/>
                                <w:numId w:val="2"/>
                              </w:numPr>
                            </w:pPr>
                            <w:r>
                              <w:t>Mozart fragments the Rondo theme by inserting rests</w:t>
                            </w:r>
                          </w:p>
                          <w:p w14:paraId="745DEA41" w14:textId="131D5ABA" w:rsidR="00AF0A13" w:rsidRDefault="00AF0A13" w:rsidP="0024544F">
                            <w:pPr>
                              <w:pStyle w:val="ListParagraph"/>
                              <w:numPr>
                                <w:ilvl w:val="0"/>
                                <w:numId w:val="2"/>
                              </w:numPr>
                            </w:pPr>
                            <w:r>
                              <w:t>The Rondo theme returns in different instruments, such as the flute</w:t>
                            </w:r>
                          </w:p>
                          <w:p w14:paraId="682E4E69" w14:textId="77777777" w:rsidR="00AF0A13" w:rsidRDefault="00AF0A13" w:rsidP="0024544F">
                            <w:pPr>
                              <w:pStyle w:val="ListParagraph"/>
                              <w:numPr>
                                <w:ilvl w:val="0"/>
                                <w:numId w:val="2"/>
                              </w:numPr>
                            </w:pPr>
                          </w:p>
                          <w:p w14:paraId="1E47778B" w14:textId="5CE7F00D" w:rsidR="00AF0A13" w:rsidRPr="00171503" w:rsidRDefault="00AF0A13" w:rsidP="001715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087E2" id="Rounded Rectangle 3" o:spid="_x0000_s1026" style="position:absolute;margin-left:454.5pt;margin-top:-8.25pt;width:334.5pt;height:10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" fillcolor="white [3201]" strokecolor="red" strokeweight="1pt">
                <v:stroke joinstyle="miter"/>
                <v:textbox>
                  <w:txbxContent>
                    <w:p w14:paraId="62633779" w14:textId="78305A3F" w:rsidR="00AF0A13" w:rsidRDefault="00AF0A13" w:rsidP="00171503">
                      <w:pPr>
                        <w:rPr>
                          <w:highlight w:val="yellow"/>
                          <w:u w:val="single"/>
                        </w:rPr>
                      </w:pPr>
                      <w:r>
                        <w:rPr>
                          <w:highlight w:val="yellow"/>
                          <w:u w:val="single"/>
                        </w:rPr>
                        <w:t>How does Mozart develop his Rondo theme?</w:t>
                      </w:r>
                    </w:p>
                    <w:p w14:paraId="720324A9" w14:textId="6ACFFD84" w:rsidR="00AF0A13" w:rsidRDefault="00AF0A13" w:rsidP="0024544F">
                      <w:pPr>
                        <w:pStyle w:val="ListParagraph"/>
                        <w:numPr>
                          <w:ilvl w:val="0"/>
                          <w:numId w:val="2"/>
                        </w:numPr>
                      </w:pPr>
                      <w:r>
                        <w:t>The clarinet plays the Rondo theme an octave lower</w:t>
                      </w:r>
                    </w:p>
                    <w:p w14:paraId="483D91D6" w14:textId="4064A795" w:rsidR="00AF0A13" w:rsidRDefault="00AF0A13" w:rsidP="0024544F">
                      <w:pPr>
                        <w:pStyle w:val="ListParagraph"/>
                        <w:numPr>
                          <w:ilvl w:val="0"/>
                          <w:numId w:val="2"/>
                        </w:numPr>
                      </w:pPr>
                      <w:r>
                        <w:t xml:space="preserve">Mozart omits rhythms from the Rondo theme </w:t>
                      </w:r>
                    </w:p>
                    <w:p w14:paraId="707DE0FC" w14:textId="49FCFE0D" w:rsidR="00AF0A13" w:rsidRDefault="00AF0A13" w:rsidP="0024544F">
                      <w:pPr>
                        <w:pStyle w:val="ListParagraph"/>
                        <w:numPr>
                          <w:ilvl w:val="0"/>
                          <w:numId w:val="2"/>
                        </w:numPr>
                      </w:pPr>
                      <w:r>
                        <w:t>Mozart fragments the Rondo theme by inserting rests</w:t>
                      </w:r>
                    </w:p>
                    <w:p w14:paraId="745DEA41" w14:textId="131D5ABA" w:rsidR="00AF0A13" w:rsidRDefault="00AF0A13" w:rsidP="0024544F">
                      <w:pPr>
                        <w:pStyle w:val="ListParagraph"/>
                        <w:numPr>
                          <w:ilvl w:val="0"/>
                          <w:numId w:val="2"/>
                        </w:numPr>
                      </w:pPr>
                      <w:r>
                        <w:t>The Rondo theme returns in different instruments, such as the flute</w:t>
                      </w:r>
                    </w:p>
                    <w:p w14:paraId="682E4E69" w14:textId="77777777" w:rsidR="00AF0A13" w:rsidRDefault="00AF0A13" w:rsidP="0024544F">
                      <w:pPr>
                        <w:pStyle w:val="ListParagraph"/>
                        <w:numPr>
                          <w:ilvl w:val="0"/>
                          <w:numId w:val="2"/>
                        </w:numPr>
                      </w:pPr>
                    </w:p>
                    <w:p w14:paraId="1E47778B" w14:textId="5CE7F00D" w:rsidR="00AF0A13" w:rsidRPr="00171503" w:rsidRDefault="00AF0A13" w:rsidP="00171503"/>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299143CF" wp14:editId="21BC757A">
                <wp:simplePos x="0" y="0"/>
                <wp:positionH relativeFrom="margin">
                  <wp:align>center</wp:align>
                </wp:positionH>
                <wp:positionV relativeFrom="paragraph">
                  <wp:posOffset>-9525</wp:posOffset>
                </wp:positionV>
                <wp:extent cx="1637665" cy="975995"/>
                <wp:effectExtent l="0" t="0" r="19685" b="14605"/>
                <wp:wrapNone/>
                <wp:docPr id="12" name="Rounded Rectangle 12"/>
                <wp:cNvGraphicFramePr/>
                <a:graphic xmlns:a="http://schemas.openxmlformats.org/drawingml/2006/main">
                  <a:graphicData uri="http://schemas.microsoft.com/office/word/2010/wordprocessingShape">
                    <wps:wsp>
                      <wps:cNvSpPr/>
                      <wps:spPr>
                        <a:xfrm>
                          <a:off x="0" y="0"/>
                          <a:ext cx="1637665" cy="9759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8E7FF28" w14:textId="7FAFCDED" w:rsidR="00AF0A13" w:rsidRDefault="00AF0A13" w:rsidP="001B3189">
                            <w:pPr>
                              <w:rPr>
                                <w:u w:val="single"/>
                              </w:rPr>
                            </w:pPr>
                            <w:r>
                              <w:rPr>
                                <w:u w:val="single"/>
                              </w:rPr>
                              <w:t>Structure</w:t>
                            </w:r>
                          </w:p>
                          <w:p w14:paraId="167BFFDA" w14:textId="31E61CED" w:rsidR="00AF0A13" w:rsidRDefault="00AF0A13" w:rsidP="001B3189">
                            <w:r>
                              <w:t>ABACA</w:t>
                            </w:r>
                          </w:p>
                          <w:p w14:paraId="63F06F43" w14:textId="65BD30FA" w:rsidR="00AF0A13" w:rsidRDefault="00AF0A13" w:rsidP="001B3189">
                            <w:r>
                              <w:t>A = Rondo Section</w:t>
                            </w:r>
                          </w:p>
                          <w:p w14:paraId="260CC77B" w14:textId="09023932" w:rsidR="00AF0A13" w:rsidRPr="00125C3C" w:rsidRDefault="00AF0A13" w:rsidP="001B3189">
                            <w:r>
                              <w:t>B/C = Episode 1/2</w:t>
                            </w:r>
                          </w:p>
                          <w:p w14:paraId="373485F0"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9143CF" id="Rounded Rectangle 12" o:spid="_x0000_s1027" style="position:absolute;margin-left:0;margin-top:-.75pt;width:128.95pt;height:76.8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" fillcolor="white [3201]" strokecolor="#70ad47 [3209]" strokeweight="1pt">
                <v:stroke joinstyle="miter"/>
                <v:textbox>
                  <w:txbxContent>
                    <w:p w14:paraId="38E7FF28" w14:textId="7FAFCDED" w:rsidR="00AF0A13" w:rsidRDefault="00AF0A13" w:rsidP="001B3189">
                      <w:pPr>
                        <w:rPr>
                          <w:u w:val="single"/>
                        </w:rPr>
                      </w:pPr>
                      <w:r>
                        <w:rPr>
                          <w:u w:val="single"/>
                        </w:rPr>
                        <w:t>Structure</w:t>
                      </w:r>
                    </w:p>
                    <w:p w14:paraId="167BFFDA" w14:textId="31E61CED" w:rsidR="00AF0A13" w:rsidRDefault="00AF0A13" w:rsidP="001B3189">
                      <w:r>
                        <w:t>ABACA</w:t>
                      </w:r>
                    </w:p>
                    <w:p w14:paraId="63F06F43" w14:textId="65BD30FA" w:rsidR="00AF0A13" w:rsidRDefault="00AF0A13" w:rsidP="001B3189">
                      <w:r>
                        <w:t>A = Rondo Section</w:t>
                      </w:r>
                    </w:p>
                    <w:p w14:paraId="260CC77B" w14:textId="09023932" w:rsidR="00AF0A13" w:rsidRPr="00125C3C" w:rsidRDefault="00AF0A13" w:rsidP="001B3189">
                      <w:r>
                        <w:t>B/C = Episode 1/2</w:t>
                      </w:r>
                    </w:p>
                    <w:p w14:paraId="373485F0" w14:textId="77777777" w:rsidR="00AF0A13" w:rsidRPr="00125C3C" w:rsidRDefault="00AF0A13" w:rsidP="001B3189"/>
                  </w:txbxContent>
                </v:textbox>
                <w10:wrap anchorx="margin"/>
              </v:roundrect>
            </w:pict>
          </mc:Fallback>
        </mc:AlternateContent>
      </w:r>
      <w:r w:rsidR="001B3189" w:rsidRPr="001B3189">
        <w:rPr>
          <w:rFonts w:ascii="Times New Roman" w:eastAsia="Times New Roman" w:hAnsi="Times New Roman" w:cs="Times New Roman"/>
          <w:lang w:eastAsia="en-GB"/>
        </w:rPr>
        <w:fldChar w:fldCharType="begin"/>
      </w:r>
      <w:r w:rsidR="001B3189" w:rsidRPr="001B3189">
        <w:rPr>
          <w:rFonts w:ascii="Times New Roman" w:eastAsia="Times New Roman" w:hAnsi="Times New Roman" w:cs="Times New Roman"/>
          <w:lang w:eastAsia="en-GB"/>
        </w:rPr>
        <w:instrText xml:space="preserve"> INCLUDEPICTURE "https://cdn.shopify.com/s/files/1/0112/9417/9385/products/prodige_800x.gif?v=1542034670" \* MERGEFORMATINET </w:instrText>
      </w:r>
      <w:r w:rsidR="001B3189" w:rsidRPr="001B3189">
        <w:rPr>
          <w:rFonts w:ascii="Times New Roman" w:eastAsia="Times New Roman" w:hAnsi="Times New Roman" w:cs="Times New Roman"/>
          <w:lang w:eastAsia="en-GB"/>
        </w:rPr>
        <w:fldChar w:fldCharType="end"/>
      </w:r>
    </w:p>
    <w:p w14:paraId="045370BB" w14:textId="3BA1FC78" w:rsidR="001B3189" w:rsidRDefault="009B5948" w:rsidP="001B3189">
      <w:r>
        <w:rPr>
          <w:noProof/>
        </w:rPr>
        <mc:AlternateContent>
          <mc:Choice Requires="wps">
            <w:drawing>
              <wp:anchor distT="0" distB="0" distL="114300" distR="114300" simplePos="0" relativeHeight="251660288" behindDoc="0" locked="0" layoutInCell="1" allowOverlap="1" wp14:anchorId="0E4164E4" wp14:editId="6795DD83">
                <wp:simplePos x="0" y="0"/>
                <wp:positionH relativeFrom="column">
                  <wp:posOffset>-200025</wp:posOffset>
                </wp:positionH>
                <wp:positionV relativeFrom="paragraph">
                  <wp:posOffset>215264</wp:posOffset>
                </wp:positionV>
                <wp:extent cx="4857750" cy="30575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4857750" cy="30575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F0276F" w14:textId="053F61A8" w:rsidR="00AF0A13" w:rsidRDefault="00AF0A13" w:rsidP="001B3189">
                            <w:pPr>
                              <w:rPr>
                                <w:b/>
                                <w:bCs/>
                                <w:u w:val="single"/>
                              </w:rPr>
                            </w:pPr>
                            <w:r w:rsidRPr="00B36E34">
                              <w:rPr>
                                <w:b/>
                                <w:bCs/>
                                <w:u w:val="single"/>
                              </w:rPr>
                              <w:t>Melody</w:t>
                            </w:r>
                          </w:p>
                          <w:p w14:paraId="6B921051" w14:textId="21396E96" w:rsidR="00AF0A13" w:rsidRPr="006C6DB5" w:rsidRDefault="00AF0A13" w:rsidP="001B3189">
                            <w:pPr>
                              <w:rPr>
                                <w:color w:val="000000" w:themeColor="text1"/>
                              </w:rPr>
                            </w:pPr>
                            <w:r>
                              <w:rPr>
                                <w:color w:val="000000" w:themeColor="text1"/>
                              </w:rPr>
                              <w:t xml:space="preserve">Balanced phrases of antecedent followed by consequent </w:t>
                            </w:r>
                          </w:p>
                          <w:p w14:paraId="3C2FB7C8" w14:textId="1BA22289" w:rsidR="00AF0A13" w:rsidRPr="00AA43E4" w:rsidRDefault="00AF0A13" w:rsidP="001B3189">
                            <w:pPr>
                              <w:rPr>
                                <w:color w:val="00B050"/>
                              </w:rPr>
                            </w:pPr>
                            <w:r w:rsidRPr="00AA43E4">
                              <w:rPr>
                                <w:color w:val="00B050"/>
                              </w:rPr>
                              <w:t>Heavy use of major scales</w:t>
                            </w:r>
                            <w:r>
                              <w:rPr>
                                <w:color w:val="00B050"/>
                              </w:rPr>
                              <w:t>; there is a descending A major in bar 3</w:t>
                            </w:r>
                          </w:p>
                          <w:p w14:paraId="308F7D64" w14:textId="71E946A7" w:rsidR="00AF0A13" w:rsidRDefault="00AF0A13" w:rsidP="001B3189">
                            <w:r>
                              <w:t>As it’s highly scalic, it is also highly conjunct</w:t>
                            </w:r>
                          </w:p>
                          <w:p w14:paraId="0CC40554" w14:textId="268F8F7B" w:rsidR="00AF0A13" w:rsidRPr="00AA43E4" w:rsidRDefault="00AF0A13" w:rsidP="001B3189">
                            <w:pPr>
                              <w:rPr>
                                <w:color w:val="00B050"/>
                              </w:rPr>
                            </w:pPr>
                            <w:r w:rsidRPr="00AA43E4">
                              <w:rPr>
                                <w:color w:val="00B050"/>
                              </w:rPr>
                              <w:t>Rondo theme starts on anacrusis - lively</w:t>
                            </w:r>
                          </w:p>
                          <w:p w14:paraId="0EE72215" w14:textId="2C17381B" w:rsidR="00AF0A13" w:rsidRDefault="00AF0A13" w:rsidP="001B3189">
                            <w:r>
                              <w:t>Chromatic at times such as in bar 4 – cheeky and colourful</w:t>
                            </w:r>
                          </w:p>
                          <w:p w14:paraId="64837F7A" w14:textId="56DE359A" w:rsidR="00AF0A13" w:rsidRPr="00AA43E4" w:rsidRDefault="00AF0A13" w:rsidP="001B3189">
                            <w:pPr>
                              <w:rPr>
                                <w:color w:val="00B050"/>
                              </w:rPr>
                            </w:pPr>
                            <w:r w:rsidRPr="00AA43E4">
                              <w:rPr>
                                <w:color w:val="00B050"/>
                              </w:rPr>
                              <w:t xml:space="preserve">Mixture of </w:t>
                            </w:r>
                            <w:r>
                              <w:rPr>
                                <w:color w:val="00B050"/>
                              </w:rPr>
                              <w:t>articulation between the staccato and legato creates further contrast</w:t>
                            </w:r>
                          </w:p>
                          <w:p w14:paraId="78121078" w14:textId="6D8FEB4E" w:rsidR="00AF0A13" w:rsidRDefault="00AF0A13" w:rsidP="001B3189">
                            <w:r>
                              <w:t>The triadic melody in last bar of Rondo theme - affirms the major key</w:t>
                            </w:r>
                          </w:p>
                          <w:p w14:paraId="1EF361E3" w14:textId="7D6FD339" w:rsidR="00AF0A13" w:rsidRDefault="00AF0A13" w:rsidP="001B3189">
                            <w:pPr>
                              <w:rPr>
                                <w:color w:val="00B050"/>
                              </w:rPr>
                            </w:pPr>
                            <w:r w:rsidRPr="00AA43E4">
                              <w:rPr>
                                <w:color w:val="00B050"/>
                              </w:rPr>
                              <w:t xml:space="preserve">Heavy use of major arpeggios </w:t>
                            </w:r>
                            <w:r>
                              <w:rPr>
                                <w:color w:val="00B050"/>
                              </w:rPr>
                              <w:t>in bar 20 helps to confirm the key</w:t>
                            </w:r>
                          </w:p>
                          <w:p w14:paraId="7C26B308" w14:textId="114E2AA4" w:rsidR="00AF0A13" w:rsidRDefault="00AF0A13" w:rsidP="001B3189">
                            <w:pPr>
                              <w:rPr>
                                <w:color w:val="000000" w:themeColor="text1"/>
                              </w:rPr>
                            </w:pPr>
                            <w:r>
                              <w:rPr>
                                <w:color w:val="000000" w:themeColor="text1"/>
                              </w:rPr>
                              <w:t xml:space="preserve">Use of acciaccaturas, tremolos and trills for playfulness </w:t>
                            </w:r>
                          </w:p>
                          <w:p w14:paraId="7EC68B73" w14:textId="4162A99D" w:rsidR="00AF0A13" w:rsidRPr="008B39A9" w:rsidRDefault="00AF0A13" w:rsidP="001B3189">
                            <w:pPr>
                              <w:rPr>
                                <w:color w:val="00B050"/>
                              </w:rPr>
                            </w:pPr>
                            <w:r w:rsidRPr="008B39A9">
                              <w:rPr>
                                <w:color w:val="00B050"/>
                              </w:rPr>
                              <w:t xml:space="preserve">At bar 77, flute plays Rondo theme as clarinet accompanies with a descending sequence </w:t>
                            </w:r>
                          </w:p>
                          <w:p w14:paraId="7524FF5C" w14:textId="69ED8794" w:rsidR="00AF0A13" w:rsidRPr="00AE2472" w:rsidRDefault="00AF0A13" w:rsidP="001B3189">
                            <w:pPr>
                              <w:rPr>
                                <w:color w:val="000000" w:themeColor="text1"/>
                              </w:rPr>
                            </w:pPr>
                            <w:r>
                              <w:rPr>
                                <w:color w:val="000000" w:themeColor="text1"/>
                              </w:rPr>
                              <w:t>There are tremolos in the strings, which help to create excitement</w:t>
                            </w:r>
                          </w:p>
                          <w:p w14:paraId="35C12E00" w14:textId="77777777" w:rsidR="00AF0A13" w:rsidRPr="007E13BA" w:rsidRDefault="00AF0A13" w:rsidP="001B3189"/>
                          <w:p w14:paraId="4F0E84AD" w14:textId="77777777" w:rsidR="00AF0A13" w:rsidRPr="00F52AB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4164E4" id="Rounded Rectangle 6" o:spid="_x0000_s1028" style="position:absolute;margin-left:-15.75pt;margin-top:16.95pt;width:382.5pt;height:2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" fillcolor="white [3201]" strokecolor="#70ad47 [3209]" strokeweight="1pt">
                <v:stroke joinstyle="miter"/>
                <v:textbox>
                  <w:txbxContent>
                    <w:p w14:paraId="26F0276F" w14:textId="053F61A8" w:rsidR="00AF0A13" w:rsidRDefault="00AF0A13" w:rsidP="001B3189">
                      <w:pPr>
                        <w:rPr>
                          <w:b/>
                          <w:bCs/>
                          <w:u w:val="single"/>
                        </w:rPr>
                      </w:pPr>
                      <w:r w:rsidRPr="00B36E34">
                        <w:rPr>
                          <w:b/>
                          <w:bCs/>
                          <w:u w:val="single"/>
                        </w:rPr>
                        <w:t>Melody</w:t>
                      </w:r>
                    </w:p>
                    <w:p w14:paraId="6B921051" w14:textId="21396E96" w:rsidR="00AF0A13" w:rsidRPr="006C6DB5" w:rsidRDefault="00AF0A13" w:rsidP="001B3189">
                      <w:pPr>
                        <w:rPr>
                          <w:color w:val="000000" w:themeColor="text1"/>
                        </w:rPr>
                      </w:pPr>
                      <w:r>
                        <w:rPr>
                          <w:color w:val="000000" w:themeColor="text1"/>
                        </w:rPr>
                        <w:t xml:space="preserve">Balanced phrases of antecedent followed by consequent </w:t>
                      </w:r>
                    </w:p>
                    <w:p w14:paraId="3C2FB7C8" w14:textId="1BA22289" w:rsidR="00AF0A13" w:rsidRPr="00AA43E4" w:rsidRDefault="00AF0A13" w:rsidP="001B3189">
                      <w:pPr>
                        <w:rPr>
                          <w:color w:val="00B050"/>
                        </w:rPr>
                      </w:pPr>
                      <w:r w:rsidRPr="00AA43E4">
                        <w:rPr>
                          <w:color w:val="00B050"/>
                        </w:rPr>
                        <w:t>Heavy use of major scales</w:t>
                      </w:r>
                      <w:r>
                        <w:rPr>
                          <w:color w:val="00B050"/>
                        </w:rPr>
                        <w:t>; there is a descending A major in bar 3</w:t>
                      </w:r>
                    </w:p>
                    <w:p w14:paraId="308F7D64" w14:textId="71E946A7" w:rsidR="00AF0A13" w:rsidRDefault="00AF0A13" w:rsidP="001B3189">
                      <w:r>
                        <w:t>As it’s highly scalic, it is also highly conjunct</w:t>
                      </w:r>
                    </w:p>
                    <w:p w14:paraId="0CC40554" w14:textId="268F8F7B" w:rsidR="00AF0A13" w:rsidRPr="00AA43E4" w:rsidRDefault="00AF0A13" w:rsidP="001B3189">
                      <w:pPr>
                        <w:rPr>
                          <w:color w:val="00B050"/>
                        </w:rPr>
                      </w:pPr>
                      <w:r w:rsidRPr="00AA43E4">
                        <w:rPr>
                          <w:color w:val="00B050"/>
                        </w:rPr>
                        <w:t>Rondo theme starts on anacrusis - lively</w:t>
                      </w:r>
                    </w:p>
                    <w:p w14:paraId="0EE72215" w14:textId="2C17381B" w:rsidR="00AF0A13" w:rsidRDefault="00AF0A13" w:rsidP="001B3189">
                      <w:r>
                        <w:t>Chromatic at times such as in bar 4 – cheeky and colourful</w:t>
                      </w:r>
                    </w:p>
                    <w:p w14:paraId="64837F7A" w14:textId="56DE359A" w:rsidR="00AF0A13" w:rsidRPr="00AA43E4" w:rsidRDefault="00AF0A13" w:rsidP="001B3189">
                      <w:pPr>
                        <w:rPr>
                          <w:color w:val="00B050"/>
                        </w:rPr>
                      </w:pPr>
                      <w:r w:rsidRPr="00AA43E4">
                        <w:rPr>
                          <w:color w:val="00B050"/>
                        </w:rPr>
                        <w:t xml:space="preserve">Mixture of </w:t>
                      </w:r>
                      <w:r>
                        <w:rPr>
                          <w:color w:val="00B050"/>
                        </w:rPr>
                        <w:t>articulation between the staccato and legato creates further contrast</w:t>
                      </w:r>
                    </w:p>
                    <w:p w14:paraId="78121078" w14:textId="6D8FEB4E" w:rsidR="00AF0A13" w:rsidRDefault="00AF0A13" w:rsidP="001B3189">
                      <w:r>
                        <w:t>The triadic melody in last bar of Rondo theme - affirms the major key</w:t>
                      </w:r>
                    </w:p>
                    <w:p w14:paraId="1EF361E3" w14:textId="7D6FD339" w:rsidR="00AF0A13" w:rsidRDefault="00AF0A13" w:rsidP="001B3189">
                      <w:pPr>
                        <w:rPr>
                          <w:color w:val="00B050"/>
                        </w:rPr>
                      </w:pPr>
                      <w:r w:rsidRPr="00AA43E4">
                        <w:rPr>
                          <w:color w:val="00B050"/>
                        </w:rPr>
                        <w:t xml:space="preserve">Heavy use of major arpeggios </w:t>
                      </w:r>
                      <w:r>
                        <w:rPr>
                          <w:color w:val="00B050"/>
                        </w:rPr>
                        <w:t>in bar 20 helps to confirm the key</w:t>
                      </w:r>
                    </w:p>
                    <w:p w14:paraId="7C26B308" w14:textId="114E2AA4" w:rsidR="00AF0A13" w:rsidRDefault="00AF0A13" w:rsidP="001B3189">
                      <w:pPr>
                        <w:rPr>
                          <w:color w:val="000000" w:themeColor="text1"/>
                        </w:rPr>
                      </w:pPr>
                      <w:r>
                        <w:rPr>
                          <w:color w:val="000000" w:themeColor="text1"/>
                        </w:rPr>
                        <w:t xml:space="preserve">Use of acciaccaturas, tremolos and trills for playfulness </w:t>
                      </w:r>
                    </w:p>
                    <w:p w14:paraId="7EC68B73" w14:textId="4162A99D" w:rsidR="00AF0A13" w:rsidRPr="008B39A9" w:rsidRDefault="00AF0A13" w:rsidP="001B3189">
                      <w:pPr>
                        <w:rPr>
                          <w:color w:val="00B050"/>
                        </w:rPr>
                      </w:pPr>
                      <w:r w:rsidRPr="008B39A9">
                        <w:rPr>
                          <w:color w:val="00B050"/>
                        </w:rPr>
                        <w:t xml:space="preserve">At bar 77, flute plays Rondo theme as clarinet accompanies with a descending sequence </w:t>
                      </w:r>
                    </w:p>
                    <w:p w14:paraId="7524FF5C" w14:textId="69ED8794" w:rsidR="00AF0A13" w:rsidRPr="00AE2472" w:rsidRDefault="00AF0A13" w:rsidP="001B3189">
                      <w:pPr>
                        <w:rPr>
                          <w:color w:val="000000" w:themeColor="text1"/>
                        </w:rPr>
                      </w:pPr>
                      <w:r>
                        <w:rPr>
                          <w:color w:val="000000" w:themeColor="text1"/>
                        </w:rPr>
                        <w:t>There are tremolos in the strings, which help to create excitement</w:t>
                      </w:r>
                    </w:p>
                    <w:p w14:paraId="35C12E00" w14:textId="77777777" w:rsidR="00AF0A13" w:rsidRPr="007E13BA" w:rsidRDefault="00AF0A13" w:rsidP="001B3189"/>
                    <w:p w14:paraId="4F0E84AD" w14:textId="77777777" w:rsidR="00AF0A13" w:rsidRPr="00F52ABC" w:rsidRDefault="00AF0A13" w:rsidP="001B3189"/>
                  </w:txbxContent>
                </v:textbox>
              </v:roundrect>
            </w:pict>
          </mc:Fallback>
        </mc:AlternateContent>
      </w:r>
      <w:r w:rsidR="001B3189">
        <w:rPr>
          <w:noProof/>
        </w:rPr>
        <mc:AlternateContent>
          <mc:Choice Requires="wps">
            <w:drawing>
              <wp:anchor distT="0" distB="0" distL="114300" distR="114300" simplePos="0" relativeHeight="251659264" behindDoc="0" locked="0" layoutInCell="1" allowOverlap="1" wp14:anchorId="130D666A" wp14:editId="18C52526">
                <wp:simplePos x="0" y="0"/>
                <wp:positionH relativeFrom="column">
                  <wp:posOffset>-616054</wp:posOffset>
                </wp:positionH>
                <wp:positionV relativeFrom="paragraph">
                  <wp:posOffset>-186106</wp:posOffset>
                </wp:positionV>
                <wp:extent cx="4245429" cy="447869"/>
                <wp:effectExtent l="0" t="0" r="0" b="0"/>
                <wp:wrapNone/>
                <wp:docPr id="1" name="Text Box 1"/>
                <wp:cNvGraphicFramePr/>
                <a:graphic xmlns:a="http://schemas.openxmlformats.org/drawingml/2006/main">
                  <a:graphicData uri="http://schemas.microsoft.com/office/word/2010/wordprocessingShape">
                    <wps:wsp>
                      <wps:cNvSpPr txBox="1"/>
                      <wps:spPr>
                        <a:xfrm>
                          <a:off x="0" y="0"/>
                          <a:ext cx="4245429" cy="447869"/>
                        </a:xfrm>
                        <a:prstGeom prst="rect">
                          <a:avLst/>
                        </a:prstGeom>
                        <a:noFill/>
                        <a:ln>
                          <a:noFill/>
                        </a:ln>
                      </wps:spPr>
                      <wps:txbx>
                        <w:txbxContent>
                          <w:p w14:paraId="524225E6" w14:textId="7BDA0E88" w:rsidR="00AF0A13" w:rsidRPr="00B56ED9" w:rsidRDefault="00AF0A13" w:rsidP="001B3189">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Mozart</w:t>
                            </w:r>
                            <w:r w:rsidRPr="00B56ED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D666A" id="_x0000_t202" coordsize="21600,21600" o:spt="202" path="m,l,21600r21600,l21600,xe">
                <v:stroke joinstyle="miter"/>
                <v:path gradientshapeok="t" o:connecttype="rect"/>
              </v:shapetype>
              <v:shape id="Text Box 1" o:spid="_x0000_s1029" type="#_x0000_t202" style="position:absolute;margin-left:-48.5pt;margin-top:-14.65pt;width:334.3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" filled="f" stroked="f">
                <v:textbox>
                  <w:txbxContent>
                    <w:p w14:paraId="524225E6" w14:textId="7BDA0E88" w:rsidR="00AF0A13" w:rsidRPr="00B56ED9" w:rsidRDefault="00AF0A13" w:rsidP="001B3189">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Mozart</w:t>
                      </w:r>
                      <w:r w:rsidRPr="00B56ED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Knowledge Organiser</w:t>
                      </w:r>
                    </w:p>
                  </w:txbxContent>
                </v:textbox>
              </v:shape>
            </w:pict>
          </mc:Fallback>
        </mc:AlternateContent>
      </w:r>
    </w:p>
    <w:p w14:paraId="10187A7F" w14:textId="15064B2B" w:rsidR="009263E9" w:rsidRDefault="00033C29">
      <w:r>
        <w:rPr>
          <w:noProof/>
        </w:rPr>
        <mc:AlternateContent>
          <mc:Choice Requires="wps">
            <w:drawing>
              <wp:anchor distT="0" distB="0" distL="114300" distR="114300" simplePos="0" relativeHeight="251674624" behindDoc="0" locked="0" layoutInCell="1" allowOverlap="1" wp14:anchorId="15DDB6B3" wp14:editId="3D29149E">
                <wp:simplePos x="0" y="0"/>
                <wp:positionH relativeFrom="column">
                  <wp:posOffset>4562475</wp:posOffset>
                </wp:positionH>
                <wp:positionV relativeFrom="paragraph">
                  <wp:posOffset>981710</wp:posOffset>
                </wp:positionV>
                <wp:extent cx="5475605" cy="1971675"/>
                <wp:effectExtent l="0" t="0" r="10795" b="28575"/>
                <wp:wrapNone/>
                <wp:docPr id="5" name="Rounded Rectangle 3"/>
                <wp:cNvGraphicFramePr/>
                <a:graphic xmlns:a="http://schemas.openxmlformats.org/drawingml/2006/main">
                  <a:graphicData uri="http://schemas.microsoft.com/office/word/2010/wordprocessingShape">
                    <wps:wsp>
                      <wps:cNvSpPr/>
                      <wps:spPr>
                        <a:xfrm>
                          <a:off x="0" y="0"/>
                          <a:ext cx="5475605" cy="1971675"/>
                        </a:xfrm>
                        <a:prstGeom prst="roundRect">
                          <a:avLst/>
                        </a:prstGeom>
                        <a:solidFill>
                          <a:srgbClr val="FFFF00"/>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86FA41" w14:textId="2A921A08" w:rsidR="00AF0A13" w:rsidRDefault="00AF0A13" w:rsidP="00055688">
                            <w:pPr>
                              <w:rPr>
                                <w:highlight w:val="yellow"/>
                                <w:u w:val="single"/>
                              </w:rPr>
                            </w:pPr>
                            <w:r>
                              <w:rPr>
                                <w:highlight w:val="yellow"/>
                                <w:u w:val="single"/>
                              </w:rPr>
                              <w:t>Example of a model answer:</w:t>
                            </w:r>
                          </w:p>
                          <w:p w14:paraId="41FD79CD" w14:textId="2604117D" w:rsidR="00AF0A13" w:rsidRDefault="00AF0A13" w:rsidP="00055688">
                            <w:pPr>
                              <w:rPr>
                                <w:highlight w:val="yellow"/>
                                <w:u w:val="single"/>
                              </w:rPr>
                            </w:pPr>
                            <w:r>
                              <w:rPr>
                                <w:highlight w:val="yellow"/>
                                <w:u w:val="single"/>
                              </w:rPr>
                              <w:t>‘Discuss Mozart’s use of melody in the Clarinet Concerto in A’</w:t>
                            </w:r>
                          </w:p>
                          <w:p w14:paraId="2484782B" w14:textId="6D9DF0AE" w:rsidR="00AF0A13" w:rsidRDefault="00AF0A13" w:rsidP="00461EFF">
                            <w:r>
                              <w:t xml:space="preserve">Mozart employs </w:t>
                            </w:r>
                            <w:r w:rsidRPr="00033C29">
                              <w:rPr>
                                <w:b/>
                                <w:u w:val="single"/>
                              </w:rPr>
                              <w:t>melody</w:t>
                            </w:r>
                            <w:r>
                              <w:t xml:space="preserve"> in a way that is highly balanced. Firstly, there is an antecedent phrase in bars 1-4 which is then followed by a consequent phrase in bars 5-8. This creates symmetry and order. Similarly, the Rondo theme showcases rising and descending A major scales, as well as a rising chromatic scale in bar 3. This helps to create melodic contrast. Furthermore, the use of ornaments in the form of trills and acciaccaturas helps to energise the melody and make the clarinet seem playful.  </w:t>
                            </w:r>
                          </w:p>
                          <w:p w14:paraId="4351B639" w14:textId="77777777" w:rsidR="00AF0A13" w:rsidRPr="00171503" w:rsidRDefault="00AF0A13" w:rsidP="0005568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DDB6B3" id="_x0000_s1030" style="position:absolute;margin-left:359.25pt;margin-top:77.3pt;width:431.15pt;height:15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" fillcolor="yellow" strokecolor="black [3213]" strokeweight="1pt">
                <v:stroke joinstyle="miter"/>
                <v:textbox>
                  <w:txbxContent>
                    <w:p w14:paraId="7D86FA41" w14:textId="2A921A08" w:rsidR="00AF0A13" w:rsidRDefault="00AF0A13" w:rsidP="00055688">
                      <w:pPr>
                        <w:rPr>
                          <w:highlight w:val="yellow"/>
                          <w:u w:val="single"/>
                        </w:rPr>
                      </w:pPr>
                      <w:r>
                        <w:rPr>
                          <w:highlight w:val="yellow"/>
                          <w:u w:val="single"/>
                        </w:rPr>
                        <w:t>Example of a model answer:</w:t>
                      </w:r>
                    </w:p>
                    <w:p w14:paraId="41FD79CD" w14:textId="2604117D" w:rsidR="00AF0A13" w:rsidRDefault="00AF0A13" w:rsidP="00055688">
                      <w:pPr>
                        <w:rPr>
                          <w:highlight w:val="yellow"/>
                          <w:u w:val="single"/>
                        </w:rPr>
                      </w:pPr>
                      <w:r>
                        <w:rPr>
                          <w:highlight w:val="yellow"/>
                          <w:u w:val="single"/>
                        </w:rPr>
                        <w:t>‘Discuss Mozart’s use of melody in the Clarinet Concerto in A’</w:t>
                      </w:r>
                    </w:p>
                    <w:p w14:paraId="2484782B" w14:textId="6D9DF0AE" w:rsidR="00AF0A13" w:rsidRDefault="00AF0A13" w:rsidP="00461EFF">
                      <w:r>
                        <w:t xml:space="preserve">Mozart employs </w:t>
                      </w:r>
                      <w:r w:rsidRPr="00033C29">
                        <w:rPr>
                          <w:b/>
                          <w:u w:val="single"/>
                        </w:rPr>
                        <w:t>melody</w:t>
                      </w:r>
                      <w:r>
                        <w:t xml:space="preserve"> in a way that is highly balanced. Firstly, there is an antecedent phrase in bars 1-4 which is then followed by a consequent phrase in bars 5-8. This creates symmetry and order. Similarly, the Rondo theme showcases rising and descending A major scales, as well as a rising chromatic scale in bar 3. This helps to create melodic contrast. Furthermore, the use of ornaments in the form of trills and acciaccaturas helps to energise the melody and make the clarinet seem playful.  </w:t>
                      </w:r>
                    </w:p>
                    <w:p w14:paraId="4351B639" w14:textId="77777777" w:rsidR="00AF0A13" w:rsidRPr="00171503" w:rsidRDefault="00AF0A13" w:rsidP="00055688"/>
                  </w:txbxContent>
                </v:textbox>
              </v:roundrect>
            </w:pict>
          </mc:Fallback>
        </mc:AlternateContent>
      </w:r>
      <w:r w:rsidR="00AE2472" w:rsidRPr="001B3189">
        <w:rPr>
          <w:rFonts w:ascii="Times New Roman" w:eastAsia="Times New Roman" w:hAnsi="Times New Roman" w:cs="Times New Roman"/>
          <w:noProof/>
          <w:lang w:eastAsia="en-GB"/>
        </w:rPr>
        <w:drawing>
          <wp:anchor distT="0" distB="0" distL="114300" distR="114300" simplePos="0" relativeHeight="251672576" behindDoc="1" locked="0" layoutInCell="1" allowOverlap="1" wp14:anchorId="70C25B7B" wp14:editId="30A8633A">
            <wp:simplePos x="0" y="0"/>
            <wp:positionH relativeFrom="column">
              <wp:posOffset>2943225</wp:posOffset>
            </wp:positionH>
            <wp:positionV relativeFrom="paragraph">
              <wp:posOffset>2810510</wp:posOffset>
            </wp:positionV>
            <wp:extent cx="1181100" cy="1733550"/>
            <wp:effectExtent l="0" t="0" r="0" b="0"/>
            <wp:wrapTight wrapText="bothSides">
              <wp:wrapPolygon edited="0">
                <wp:start x="1045" y="0"/>
                <wp:lineTo x="697" y="237"/>
                <wp:lineTo x="15329" y="21363"/>
                <wp:lineTo x="17071" y="21363"/>
                <wp:lineTo x="18813" y="21125"/>
                <wp:lineTo x="20555" y="19938"/>
                <wp:lineTo x="6619" y="0"/>
                <wp:lineTo x="1045" y="0"/>
              </wp:wrapPolygon>
            </wp:wrapTight>
            <wp:docPr id="2" name="Picture 2" descr="Buffet Crampon Prodige Bb Clarinet – Clarinet &amp;amp; Flut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ffet Crampon Prodige Bb Clarinet – Clarinet &amp;amp; Flute Lond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11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3BC6">
        <w:rPr>
          <w:noProof/>
        </w:rPr>
        <mc:AlternateContent>
          <mc:Choice Requires="wps">
            <w:drawing>
              <wp:anchor distT="0" distB="0" distL="114300" distR="114300" simplePos="0" relativeHeight="251662336" behindDoc="0" locked="0" layoutInCell="1" allowOverlap="1" wp14:anchorId="06B9EF6E" wp14:editId="308DCA86">
                <wp:simplePos x="0" y="0"/>
                <wp:positionH relativeFrom="column">
                  <wp:posOffset>-123825</wp:posOffset>
                </wp:positionH>
                <wp:positionV relativeFrom="paragraph">
                  <wp:posOffset>4515485</wp:posOffset>
                </wp:positionV>
                <wp:extent cx="3886200" cy="190500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3886200" cy="19050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E295F8" w14:textId="37189B55" w:rsidR="00AF0A13" w:rsidRDefault="00AF0A13" w:rsidP="001B3189">
                            <w:pPr>
                              <w:rPr>
                                <w:u w:val="single"/>
                              </w:rPr>
                            </w:pPr>
                            <w:r>
                              <w:rPr>
                                <w:u w:val="single"/>
                              </w:rPr>
                              <w:t>Rhythm, Metre &amp; Tempo</w:t>
                            </w:r>
                          </w:p>
                          <w:p w14:paraId="3BA4FCAD" w14:textId="7FDF9E91" w:rsidR="00AF0A13" w:rsidRDefault="00AF0A13" w:rsidP="001B3189">
                            <w:proofErr w:type="gramStart"/>
                            <w:r>
                              <w:t>6/8 time</w:t>
                            </w:r>
                            <w:proofErr w:type="gramEnd"/>
                            <w:r>
                              <w:t xml:space="preserve"> signature</w:t>
                            </w:r>
                          </w:p>
                          <w:p w14:paraId="40D31CAF" w14:textId="1E073186" w:rsidR="00AF0A13" w:rsidRDefault="00AF0A13" w:rsidP="001B3189">
                            <w:pPr>
                              <w:rPr>
                                <w:color w:val="00B050"/>
                              </w:rPr>
                            </w:pPr>
                            <w:r w:rsidRPr="00AA43E4">
                              <w:rPr>
                                <w:color w:val="00B050"/>
                              </w:rPr>
                              <w:t xml:space="preserve">Extremely </w:t>
                            </w:r>
                            <w:r>
                              <w:rPr>
                                <w:color w:val="00B050"/>
                              </w:rPr>
                              <w:t xml:space="preserve">quaver and </w:t>
                            </w:r>
                            <w:r w:rsidRPr="00AA43E4">
                              <w:rPr>
                                <w:color w:val="00B050"/>
                              </w:rPr>
                              <w:t xml:space="preserve">semiquaver based, creating a lively atmosphere </w:t>
                            </w:r>
                            <w:r>
                              <w:rPr>
                                <w:color w:val="00B050"/>
                              </w:rPr>
                              <w:t xml:space="preserve">and allowing the clarinet to show off </w:t>
                            </w:r>
                          </w:p>
                          <w:p w14:paraId="15039BFA" w14:textId="460BE771" w:rsidR="00AF0A13" w:rsidRDefault="00AF0A13" w:rsidP="001B3189">
                            <w:pPr>
                              <w:rPr>
                                <w:color w:val="000000" w:themeColor="text1"/>
                              </w:rPr>
                            </w:pPr>
                            <w:r>
                              <w:rPr>
                                <w:color w:val="000000" w:themeColor="text1"/>
                              </w:rPr>
                              <w:t>Waltz-like ‘um-cha-cha’ accompaniment at b84</w:t>
                            </w:r>
                          </w:p>
                          <w:p w14:paraId="51BAB28A" w14:textId="1A2D1E2F" w:rsidR="00AF0A13" w:rsidRDefault="00AF0A13" w:rsidP="001B3189">
                            <w:pPr>
                              <w:rPr>
                                <w:color w:val="00B050"/>
                              </w:rPr>
                            </w:pPr>
                            <w:r>
                              <w:rPr>
                                <w:color w:val="00B050"/>
                              </w:rPr>
                              <w:t>Allegro tempo</w:t>
                            </w:r>
                          </w:p>
                          <w:p w14:paraId="4FEBAA9E" w14:textId="2CEFF85F" w:rsidR="00AF0A13" w:rsidRDefault="00AF0A13" w:rsidP="001B3189">
                            <w:pPr>
                              <w:rPr>
                                <w:color w:val="000000" w:themeColor="text1"/>
                              </w:rPr>
                            </w:pPr>
                            <w:r>
                              <w:rPr>
                                <w:color w:val="000000" w:themeColor="text1"/>
                              </w:rPr>
                              <w:t xml:space="preserve">The Rondo theme starts on an anacrusis </w:t>
                            </w:r>
                          </w:p>
                          <w:p w14:paraId="0D182BF5" w14:textId="69791C90" w:rsidR="00AF0A13" w:rsidRPr="00E03BC6" w:rsidRDefault="00AF0A13" w:rsidP="001B3189">
                            <w:pPr>
                              <w:rPr>
                                <w:color w:val="00B050"/>
                              </w:rPr>
                            </w:pPr>
                            <w:r>
                              <w:rPr>
                                <w:color w:val="00B050"/>
                              </w:rPr>
                              <w:t>Rests and silence often intersperse new sections of music</w:t>
                            </w:r>
                          </w:p>
                          <w:p w14:paraId="437E4F17" w14:textId="77777777" w:rsidR="00AF0A13" w:rsidRDefault="00AF0A13" w:rsidP="001B3189"/>
                          <w:p w14:paraId="5FAD01D1"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9EF6E" id="Rounded Rectangle 8" o:spid="_x0000_s1031" style="position:absolute;margin-left:-9.75pt;margin-top:355.55pt;width:306pt;height:15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" fillcolor="white [3201]" strokecolor="#70ad47 [3209]" strokeweight="1pt">
                <v:stroke joinstyle="miter"/>
                <v:textbox>
                  <w:txbxContent>
                    <w:p w14:paraId="7DE295F8" w14:textId="37189B55" w:rsidR="00AF0A13" w:rsidRDefault="00AF0A13" w:rsidP="001B3189">
                      <w:pPr>
                        <w:rPr>
                          <w:u w:val="single"/>
                        </w:rPr>
                      </w:pPr>
                      <w:r>
                        <w:rPr>
                          <w:u w:val="single"/>
                        </w:rPr>
                        <w:t>Rhythm, Metre &amp; Tempo</w:t>
                      </w:r>
                    </w:p>
                    <w:p w14:paraId="3BA4FCAD" w14:textId="7FDF9E91" w:rsidR="00AF0A13" w:rsidRDefault="00AF0A13" w:rsidP="001B3189">
                      <w:proofErr w:type="gramStart"/>
                      <w:r>
                        <w:t>6/8 time</w:t>
                      </w:r>
                      <w:proofErr w:type="gramEnd"/>
                      <w:r>
                        <w:t xml:space="preserve"> signature</w:t>
                      </w:r>
                    </w:p>
                    <w:p w14:paraId="40D31CAF" w14:textId="1E073186" w:rsidR="00AF0A13" w:rsidRDefault="00AF0A13" w:rsidP="001B3189">
                      <w:pPr>
                        <w:rPr>
                          <w:color w:val="00B050"/>
                        </w:rPr>
                      </w:pPr>
                      <w:r w:rsidRPr="00AA43E4">
                        <w:rPr>
                          <w:color w:val="00B050"/>
                        </w:rPr>
                        <w:t xml:space="preserve">Extremely </w:t>
                      </w:r>
                      <w:r>
                        <w:rPr>
                          <w:color w:val="00B050"/>
                        </w:rPr>
                        <w:t xml:space="preserve">quaver and </w:t>
                      </w:r>
                      <w:r w:rsidRPr="00AA43E4">
                        <w:rPr>
                          <w:color w:val="00B050"/>
                        </w:rPr>
                        <w:t xml:space="preserve">semiquaver based, creating a lively atmosphere </w:t>
                      </w:r>
                      <w:r>
                        <w:rPr>
                          <w:color w:val="00B050"/>
                        </w:rPr>
                        <w:t xml:space="preserve">and allowing the clarinet to show off </w:t>
                      </w:r>
                    </w:p>
                    <w:p w14:paraId="15039BFA" w14:textId="460BE771" w:rsidR="00AF0A13" w:rsidRDefault="00AF0A13" w:rsidP="001B3189">
                      <w:pPr>
                        <w:rPr>
                          <w:color w:val="000000" w:themeColor="text1"/>
                        </w:rPr>
                      </w:pPr>
                      <w:r>
                        <w:rPr>
                          <w:color w:val="000000" w:themeColor="text1"/>
                        </w:rPr>
                        <w:t>Waltz-like ‘um-cha-cha’ accompaniment at b84</w:t>
                      </w:r>
                    </w:p>
                    <w:p w14:paraId="51BAB28A" w14:textId="1A2D1E2F" w:rsidR="00AF0A13" w:rsidRDefault="00AF0A13" w:rsidP="001B3189">
                      <w:pPr>
                        <w:rPr>
                          <w:color w:val="00B050"/>
                        </w:rPr>
                      </w:pPr>
                      <w:r>
                        <w:rPr>
                          <w:color w:val="00B050"/>
                        </w:rPr>
                        <w:t>Allegro tempo</w:t>
                      </w:r>
                    </w:p>
                    <w:p w14:paraId="4FEBAA9E" w14:textId="2CEFF85F" w:rsidR="00AF0A13" w:rsidRDefault="00AF0A13" w:rsidP="001B3189">
                      <w:pPr>
                        <w:rPr>
                          <w:color w:val="000000" w:themeColor="text1"/>
                        </w:rPr>
                      </w:pPr>
                      <w:r>
                        <w:rPr>
                          <w:color w:val="000000" w:themeColor="text1"/>
                        </w:rPr>
                        <w:t xml:space="preserve">The Rondo theme starts on an anacrusis </w:t>
                      </w:r>
                    </w:p>
                    <w:p w14:paraId="0D182BF5" w14:textId="69791C90" w:rsidR="00AF0A13" w:rsidRPr="00E03BC6" w:rsidRDefault="00AF0A13" w:rsidP="001B3189">
                      <w:pPr>
                        <w:rPr>
                          <w:color w:val="00B050"/>
                        </w:rPr>
                      </w:pPr>
                      <w:r>
                        <w:rPr>
                          <w:color w:val="00B050"/>
                        </w:rPr>
                        <w:t>Rests and silence often intersperse new sections of music</w:t>
                      </w:r>
                    </w:p>
                    <w:p w14:paraId="437E4F17" w14:textId="77777777" w:rsidR="00AF0A13" w:rsidRDefault="00AF0A13" w:rsidP="001B3189"/>
                    <w:p w14:paraId="5FAD01D1" w14:textId="77777777" w:rsidR="00AF0A13" w:rsidRPr="00125C3C" w:rsidRDefault="00AF0A13" w:rsidP="001B3189"/>
                  </w:txbxContent>
                </v:textbox>
              </v:roundrect>
            </w:pict>
          </mc:Fallback>
        </mc:AlternateContent>
      </w:r>
      <w:r w:rsidR="00E03BC6">
        <w:rPr>
          <w:noProof/>
        </w:rPr>
        <mc:AlternateContent>
          <mc:Choice Requires="wps">
            <w:drawing>
              <wp:anchor distT="0" distB="0" distL="114300" distR="114300" simplePos="0" relativeHeight="251661312" behindDoc="0" locked="0" layoutInCell="1" allowOverlap="1" wp14:anchorId="39FD366E" wp14:editId="200CEE09">
                <wp:simplePos x="0" y="0"/>
                <wp:positionH relativeFrom="column">
                  <wp:posOffset>-74295</wp:posOffset>
                </wp:positionH>
                <wp:positionV relativeFrom="paragraph">
                  <wp:posOffset>2955925</wp:posOffset>
                </wp:positionV>
                <wp:extent cx="3760237" cy="1627200"/>
                <wp:effectExtent l="0" t="0" r="12065" b="11430"/>
                <wp:wrapNone/>
                <wp:docPr id="7" name="Rounded Rectangle 7"/>
                <wp:cNvGraphicFramePr/>
                <a:graphic xmlns:a="http://schemas.openxmlformats.org/drawingml/2006/main">
                  <a:graphicData uri="http://schemas.microsoft.com/office/word/2010/wordprocessingShape">
                    <wps:wsp>
                      <wps:cNvSpPr/>
                      <wps:spPr>
                        <a:xfrm>
                          <a:off x="0" y="0"/>
                          <a:ext cx="3760237" cy="1627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10A85B" w14:textId="77777777" w:rsidR="00AF0A13" w:rsidRDefault="00AF0A13" w:rsidP="001B3189">
                            <w:pPr>
                              <w:rPr>
                                <w:u w:val="single"/>
                              </w:rPr>
                            </w:pPr>
                            <w:r>
                              <w:rPr>
                                <w:u w:val="single"/>
                              </w:rPr>
                              <w:t>Instrumentation</w:t>
                            </w:r>
                          </w:p>
                          <w:p w14:paraId="51C77D0C" w14:textId="15354737" w:rsidR="00AF0A13" w:rsidRDefault="00AF0A13" w:rsidP="001B3189">
                            <w:r>
                              <w:t>At b160, all registers of clarinet are showcased - chalumeau (low), clarion (mid) and altissimo (high)</w:t>
                            </w:r>
                          </w:p>
                          <w:p w14:paraId="5CE31735" w14:textId="756156A4" w:rsidR="00AF0A13" w:rsidRDefault="00AF0A13" w:rsidP="001B3189">
                            <w:pPr>
                              <w:rPr>
                                <w:color w:val="00B050"/>
                              </w:rPr>
                            </w:pPr>
                            <w:r w:rsidRPr="00AA43E4">
                              <w:rPr>
                                <w:color w:val="00B050"/>
                              </w:rPr>
                              <w:t>Clarinet in A, meaning it is transposing and has a different key signature to the other instruments</w:t>
                            </w:r>
                          </w:p>
                          <w:p w14:paraId="3245D873" w14:textId="07CBBC26" w:rsidR="00AF0A13" w:rsidRPr="00461017" w:rsidRDefault="00AF0A13" w:rsidP="001B3189">
                            <w:pPr>
                              <w:rPr>
                                <w:color w:val="000000" w:themeColor="text1"/>
                              </w:rPr>
                            </w:pPr>
                            <w:r>
                              <w:rPr>
                                <w:color w:val="000000" w:themeColor="text1"/>
                              </w:rPr>
                              <w:t xml:space="preserve">Scored for violins (C major), cello (C major) flutes (C major), </w:t>
                            </w:r>
                            <w:proofErr w:type="spellStart"/>
                            <w:r>
                              <w:rPr>
                                <w:color w:val="000000" w:themeColor="text1"/>
                              </w:rPr>
                              <w:t>fagotti</w:t>
                            </w:r>
                            <w:proofErr w:type="spellEnd"/>
                            <w:r>
                              <w:rPr>
                                <w:color w:val="000000" w:themeColor="text1"/>
                              </w:rPr>
                              <w:t xml:space="preserve"> (C major)</w:t>
                            </w:r>
                          </w:p>
                          <w:p w14:paraId="6D152945" w14:textId="77777777" w:rsidR="00AF0A13" w:rsidRPr="00125C3C" w:rsidRDefault="00AF0A13" w:rsidP="001B3189"/>
                          <w:p w14:paraId="5FDD3C31"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D366E" id="Rounded Rectangle 7" o:spid="_x0000_s1032" style="position:absolute;margin-left:-5.85pt;margin-top:232.75pt;width:296.1pt;height:12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" fillcolor="white [3201]" strokecolor="#70ad47 [3209]" strokeweight="1pt">
                <v:stroke joinstyle="miter"/>
                <v:textbox>
                  <w:txbxContent>
                    <w:p w14:paraId="5C10A85B" w14:textId="77777777" w:rsidR="00AF0A13" w:rsidRDefault="00AF0A13" w:rsidP="001B3189">
                      <w:pPr>
                        <w:rPr>
                          <w:u w:val="single"/>
                        </w:rPr>
                      </w:pPr>
                      <w:r>
                        <w:rPr>
                          <w:u w:val="single"/>
                        </w:rPr>
                        <w:t>Instrumentation</w:t>
                      </w:r>
                    </w:p>
                    <w:p w14:paraId="51C77D0C" w14:textId="15354737" w:rsidR="00AF0A13" w:rsidRDefault="00AF0A13" w:rsidP="001B3189">
                      <w:r>
                        <w:t>At b160, all registers of clarinet are showcased - chalumeau (low), clarion (mid) and altissimo (high)</w:t>
                      </w:r>
                    </w:p>
                    <w:p w14:paraId="5CE31735" w14:textId="756156A4" w:rsidR="00AF0A13" w:rsidRDefault="00AF0A13" w:rsidP="001B3189">
                      <w:pPr>
                        <w:rPr>
                          <w:color w:val="00B050"/>
                        </w:rPr>
                      </w:pPr>
                      <w:r w:rsidRPr="00AA43E4">
                        <w:rPr>
                          <w:color w:val="00B050"/>
                        </w:rPr>
                        <w:t>Clarinet in A, meaning it is transposing and has a different key signature to the other instruments</w:t>
                      </w:r>
                    </w:p>
                    <w:p w14:paraId="3245D873" w14:textId="07CBBC26" w:rsidR="00AF0A13" w:rsidRPr="00461017" w:rsidRDefault="00AF0A13" w:rsidP="001B3189">
                      <w:pPr>
                        <w:rPr>
                          <w:color w:val="000000" w:themeColor="text1"/>
                        </w:rPr>
                      </w:pPr>
                      <w:r>
                        <w:rPr>
                          <w:color w:val="000000" w:themeColor="text1"/>
                        </w:rPr>
                        <w:t xml:space="preserve">Scored for violins (C major), cello (C major) flutes (C major), </w:t>
                      </w:r>
                      <w:proofErr w:type="spellStart"/>
                      <w:r>
                        <w:rPr>
                          <w:color w:val="000000" w:themeColor="text1"/>
                        </w:rPr>
                        <w:t>fagotti</w:t>
                      </w:r>
                      <w:proofErr w:type="spellEnd"/>
                      <w:r>
                        <w:rPr>
                          <w:color w:val="000000" w:themeColor="text1"/>
                        </w:rPr>
                        <w:t xml:space="preserve"> (C major)</w:t>
                      </w:r>
                    </w:p>
                    <w:p w14:paraId="6D152945" w14:textId="77777777" w:rsidR="00AF0A13" w:rsidRPr="00125C3C" w:rsidRDefault="00AF0A13" w:rsidP="001B3189"/>
                    <w:p w14:paraId="5FDD3C31" w14:textId="77777777" w:rsidR="00AF0A13" w:rsidRPr="00125C3C" w:rsidRDefault="00AF0A13" w:rsidP="001B3189"/>
                  </w:txbxContent>
                </v:textbox>
              </v:roundrect>
            </w:pict>
          </mc:Fallback>
        </mc:AlternateContent>
      </w:r>
      <w:r w:rsidR="00461EFF">
        <w:rPr>
          <w:noProof/>
        </w:rPr>
        <mc:AlternateContent>
          <mc:Choice Requires="wps">
            <w:drawing>
              <wp:anchor distT="0" distB="0" distL="114300" distR="114300" simplePos="0" relativeHeight="251664384" behindDoc="0" locked="0" layoutInCell="1" allowOverlap="1" wp14:anchorId="573BE1BE" wp14:editId="659637F2">
                <wp:simplePos x="0" y="0"/>
                <wp:positionH relativeFrom="column">
                  <wp:posOffset>3771900</wp:posOffset>
                </wp:positionH>
                <wp:positionV relativeFrom="paragraph">
                  <wp:posOffset>3086735</wp:posOffset>
                </wp:positionV>
                <wp:extent cx="3371850" cy="34290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3371850" cy="34290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0C7E00D" w14:textId="77777777" w:rsidR="00AF0A13" w:rsidRDefault="00AF0A13" w:rsidP="001B3189">
                            <w:pPr>
                              <w:rPr>
                                <w:u w:val="single"/>
                              </w:rPr>
                            </w:pPr>
                            <w:r>
                              <w:rPr>
                                <w:u w:val="single"/>
                              </w:rPr>
                              <w:t>Harmony</w:t>
                            </w:r>
                          </w:p>
                          <w:p w14:paraId="7202101B" w14:textId="48981448" w:rsidR="00AF0A13" w:rsidRPr="00AA43E4" w:rsidRDefault="00AF0A13" w:rsidP="001B3189">
                            <w:pPr>
                              <w:rPr>
                                <w:color w:val="00B050"/>
                              </w:rPr>
                            </w:pPr>
                            <w:r w:rsidRPr="00AA43E4">
                              <w:rPr>
                                <w:color w:val="00B050"/>
                              </w:rPr>
                              <w:t>A major - happy</w:t>
                            </w:r>
                          </w:p>
                          <w:p w14:paraId="7E3FDDF4" w14:textId="2F889239" w:rsidR="00AF0A13" w:rsidRDefault="00AF0A13" w:rsidP="001B3189">
                            <w:r>
                              <w:t xml:space="preserve">Moves to several </w:t>
                            </w:r>
                            <w:r w:rsidRPr="0068437F">
                              <w:rPr>
                                <w:highlight w:val="yellow"/>
                              </w:rPr>
                              <w:t>predictable</w:t>
                            </w:r>
                            <w:r>
                              <w:t xml:space="preserve">/related keys such as E major (the dominant), D major (subdominant) and F# minor (relative minor) </w:t>
                            </w:r>
                          </w:p>
                          <w:p w14:paraId="14FAFBEE" w14:textId="5C9376FB" w:rsidR="00AF0A13" w:rsidRDefault="00AF0A13" w:rsidP="001B3189">
                            <w:pPr>
                              <w:rPr>
                                <w:color w:val="00B050"/>
                              </w:rPr>
                            </w:pPr>
                            <w:r>
                              <w:rPr>
                                <w:color w:val="00B050"/>
                              </w:rPr>
                              <w:t>Phrases often have an imperfect cadence in the middle, which is then resolved by a perfect cadence</w:t>
                            </w:r>
                          </w:p>
                          <w:p w14:paraId="240B99DE" w14:textId="04131383" w:rsidR="00AF0A13" w:rsidRDefault="00AF0A13" w:rsidP="001B3189">
                            <w:pPr>
                              <w:rPr>
                                <w:color w:val="000000" w:themeColor="text1"/>
                              </w:rPr>
                            </w:pPr>
                            <w:r w:rsidRPr="007114A7">
                              <w:rPr>
                                <w:color w:val="000000" w:themeColor="text1"/>
                              </w:rPr>
                              <w:t>Use of tonic</w:t>
                            </w:r>
                            <w:r>
                              <w:rPr>
                                <w:color w:val="000000" w:themeColor="text1"/>
                              </w:rPr>
                              <w:t xml:space="preserve"> and dominant</w:t>
                            </w:r>
                            <w:r w:rsidRPr="007114A7">
                              <w:rPr>
                                <w:color w:val="000000" w:themeColor="text1"/>
                              </w:rPr>
                              <w:t xml:space="preserve"> pedals to confirm the A major key</w:t>
                            </w:r>
                          </w:p>
                          <w:p w14:paraId="17E5F181" w14:textId="61890B7B" w:rsidR="00AF0A13" w:rsidRPr="00B71D00" w:rsidRDefault="00AF0A13" w:rsidP="001B3189">
                            <w:pPr>
                              <w:rPr>
                                <w:color w:val="00B050"/>
                              </w:rPr>
                            </w:pPr>
                            <w:r w:rsidRPr="00B71D00">
                              <w:rPr>
                                <w:color w:val="00B050"/>
                              </w:rPr>
                              <w:t xml:space="preserve">Use of </w:t>
                            </w:r>
                            <w:r>
                              <w:rPr>
                                <w:color w:val="00B050"/>
                              </w:rPr>
                              <w:t xml:space="preserve">the </w:t>
                            </w:r>
                            <w:r w:rsidRPr="00B71D00">
                              <w:rPr>
                                <w:color w:val="00B050"/>
                              </w:rPr>
                              <w:t>Neapolitan 6</w:t>
                            </w:r>
                            <w:r w:rsidRPr="00B71D00">
                              <w:rPr>
                                <w:color w:val="00B050"/>
                                <w:vertAlign w:val="superscript"/>
                              </w:rPr>
                              <w:t>th</w:t>
                            </w:r>
                            <w:r w:rsidRPr="00B71D00">
                              <w:rPr>
                                <w:color w:val="00B050"/>
                              </w:rPr>
                              <w:t xml:space="preserve"> chord for colour </w:t>
                            </w:r>
                          </w:p>
                          <w:p w14:paraId="1BC0B4D1" w14:textId="555CFAD6" w:rsidR="00AF0A13" w:rsidRDefault="00AF0A13" w:rsidP="001B3189">
                            <w:pPr>
                              <w:rPr>
                                <w:color w:val="000000" w:themeColor="text1"/>
                              </w:rPr>
                            </w:pPr>
                            <w:r>
                              <w:rPr>
                                <w:color w:val="000000" w:themeColor="text1"/>
                              </w:rPr>
                              <w:t>At b230, there is dissonance that is quickly resolved – typical of classical music</w:t>
                            </w:r>
                          </w:p>
                          <w:p w14:paraId="377FFD4F" w14:textId="0BC4E602" w:rsidR="00AF0A13" w:rsidRPr="00603B20" w:rsidRDefault="00AF0A13" w:rsidP="001B3189">
                            <w:pPr>
                              <w:rPr>
                                <w:color w:val="00B050"/>
                              </w:rPr>
                            </w:pPr>
                            <w:r w:rsidRPr="00603B20">
                              <w:rPr>
                                <w:color w:val="00B050"/>
                              </w:rPr>
                              <w:t>Uses several dominant 7</w:t>
                            </w:r>
                            <w:r w:rsidRPr="00603B20">
                              <w:rPr>
                                <w:color w:val="00B050"/>
                                <w:vertAlign w:val="superscript"/>
                              </w:rPr>
                              <w:t>th</w:t>
                            </w:r>
                            <w:r w:rsidRPr="00603B20">
                              <w:rPr>
                                <w:color w:val="00B050"/>
                              </w:rPr>
                              <w:t xml:space="preserve"> chords</w:t>
                            </w:r>
                            <w:r>
                              <w:rPr>
                                <w:color w:val="00B050"/>
                              </w:rPr>
                              <w:t xml:space="preserve"> which are resolved to the tonic </w:t>
                            </w:r>
                          </w:p>
                          <w:p w14:paraId="5430DA83" w14:textId="77777777" w:rsidR="00AF0A13" w:rsidRDefault="00AF0A13" w:rsidP="001B3189"/>
                          <w:p w14:paraId="713BB36C" w14:textId="77777777" w:rsidR="00AF0A13" w:rsidRDefault="00AF0A13" w:rsidP="001B3189"/>
                          <w:p w14:paraId="1A5F1C4A" w14:textId="77777777" w:rsidR="00AF0A13" w:rsidRDefault="00AF0A13" w:rsidP="001B3189"/>
                          <w:p w14:paraId="4DCD05A5" w14:textId="77777777" w:rsidR="00AF0A13" w:rsidRDefault="00AF0A13" w:rsidP="001B3189"/>
                          <w:p w14:paraId="4D5E5EB6" w14:textId="77777777" w:rsidR="00AF0A13" w:rsidRPr="00125C3C" w:rsidRDefault="00AF0A13" w:rsidP="001B3189"/>
                          <w:p w14:paraId="386448CE"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BE1BE" id="Rounded Rectangle 10" o:spid="_x0000_s1033" style="position:absolute;margin-left:297pt;margin-top:243.05pt;width:265.5pt;height:27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" fillcolor="white [3201]" strokecolor="#70ad47 [3209]" strokeweight="1pt">
                <v:stroke joinstyle="miter"/>
                <v:textbox>
                  <w:txbxContent>
                    <w:p w14:paraId="10C7E00D" w14:textId="77777777" w:rsidR="00AF0A13" w:rsidRDefault="00AF0A13" w:rsidP="001B3189">
                      <w:pPr>
                        <w:rPr>
                          <w:u w:val="single"/>
                        </w:rPr>
                      </w:pPr>
                      <w:r>
                        <w:rPr>
                          <w:u w:val="single"/>
                        </w:rPr>
                        <w:t>Harmony</w:t>
                      </w:r>
                    </w:p>
                    <w:p w14:paraId="7202101B" w14:textId="48981448" w:rsidR="00AF0A13" w:rsidRPr="00AA43E4" w:rsidRDefault="00AF0A13" w:rsidP="001B3189">
                      <w:pPr>
                        <w:rPr>
                          <w:color w:val="00B050"/>
                        </w:rPr>
                      </w:pPr>
                      <w:r w:rsidRPr="00AA43E4">
                        <w:rPr>
                          <w:color w:val="00B050"/>
                        </w:rPr>
                        <w:t>A major - happy</w:t>
                      </w:r>
                    </w:p>
                    <w:p w14:paraId="7E3FDDF4" w14:textId="2F889239" w:rsidR="00AF0A13" w:rsidRDefault="00AF0A13" w:rsidP="001B3189">
                      <w:r>
                        <w:t xml:space="preserve">Moves to several </w:t>
                      </w:r>
                      <w:r w:rsidRPr="0068437F">
                        <w:rPr>
                          <w:highlight w:val="yellow"/>
                        </w:rPr>
                        <w:t>predictable</w:t>
                      </w:r>
                      <w:r>
                        <w:t xml:space="preserve">/related keys such as E major (the dominant), D major (subdominant) and F# minor (relative minor) </w:t>
                      </w:r>
                    </w:p>
                    <w:p w14:paraId="14FAFBEE" w14:textId="5C9376FB" w:rsidR="00AF0A13" w:rsidRDefault="00AF0A13" w:rsidP="001B3189">
                      <w:pPr>
                        <w:rPr>
                          <w:color w:val="00B050"/>
                        </w:rPr>
                      </w:pPr>
                      <w:r>
                        <w:rPr>
                          <w:color w:val="00B050"/>
                        </w:rPr>
                        <w:t>Phrases often have an imperfect cadence in the middle, which is then resolved by a perfect cadence</w:t>
                      </w:r>
                    </w:p>
                    <w:p w14:paraId="240B99DE" w14:textId="04131383" w:rsidR="00AF0A13" w:rsidRDefault="00AF0A13" w:rsidP="001B3189">
                      <w:pPr>
                        <w:rPr>
                          <w:color w:val="000000" w:themeColor="text1"/>
                        </w:rPr>
                      </w:pPr>
                      <w:r w:rsidRPr="007114A7">
                        <w:rPr>
                          <w:color w:val="000000" w:themeColor="text1"/>
                        </w:rPr>
                        <w:t>Use of tonic</w:t>
                      </w:r>
                      <w:r>
                        <w:rPr>
                          <w:color w:val="000000" w:themeColor="text1"/>
                        </w:rPr>
                        <w:t xml:space="preserve"> and dominant</w:t>
                      </w:r>
                      <w:r w:rsidRPr="007114A7">
                        <w:rPr>
                          <w:color w:val="000000" w:themeColor="text1"/>
                        </w:rPr>
                        <w:t xml:space="preserve"> pedals to confirm the A major key</w:t>
                      </w:r>
                    </w:p>
                    <w:p w14:paraId="17E5F181" w14:textId="61890B7B" w:rsidR="00AF0A13" w:rsidRPr="00B71D00" w:rsidRDefault="00AF0A13" w:rsidP="001B3189">
                      <w:pPr>
                        <w:rPr>
                          <w:color w:val="00B050"/>
                        </w:rPr>
                      </w:pPr>
                      <w:r w:rsidRPr="00B71D00">
                        <w:rPr>
                          <w:color w:val="00B050"/>
                        </w:rPr>
                        <w:t xml:space="preserve">Use of </w:t>
                      </w:r>
                      <w:r>
                        <w:rPr>
                          <w:color w:val="00B050"/>
                        </w:rPr>
                        <w:t xml:space="preserve">the </w:t>
                      </w:r>
                      <w:r w:rsidRPr="00B71D00">
                        <w:rPr>
                          <w:color w:val="00B050"/>
                        </w:rPr>
                        <w:t>Neapolitan 6</w:t>
                      </w:r>
                      <w:r w:rsidRPr="00B71D00">
                        <w:rPr>
                          <w:color w:val="00B050"/>
                          <w:vertAlign w:val="superscript"/>
                        </w:rPr>
                        <w:t>th</w:t>
                      </w:r>
                      <w:r w:rsidRPr="00B71D00">
                        <w:rPr>
                          <w:color w:val="00B050"/>
                        </w:rPr>
                        <w:t xml:space="preserve"> chord for colour </w:t>
                      </w:r>
                    </w:p>
                    <w:p w14:paraId="1BC0B4D1" w14:textId="555CFAD6" w:rsidR="00AF0A13" w:rsidRDefault="00AF0A13" w:rsidP="001B3189">
                      <w:pPr>
                        <w:rPr>
                          <w:color w:val="000000" w:themeColor="text1"/>
                        </w:rPr>
                      </w:pPr>
                      <w:r>
                        <w:rPr>
                          <w:color w:val="000000" w:themeColor="text1"/>
                        </w:rPr>
                        <w:t>At b230, there is dissonance that is quickly resolved – typical of classical music</w:t>
                      </w:r>
                    </w:p>
                    <w:p w14:paraId="377FFD4F" w14:textId="0BC4E602" w:rsidR="00AF0A13" w:rsidRPr="00603B20" w:rsidRDefault="00AF0A13" w:rsidP="001B3189">
                      <w:pPr>
                        <w:rPr>
                          <w:color w:val="00B050"/>
                        </w:rPr>
                      </w:pPr>
                      <w:r w:rsidRPr="00603B20">
                        <w:rPr>
                          <w:color w:val="00B050"/>
                        </w:rPr>
                        <w:t>Uses several dominant 7</w:t>
                      </w:r>
                      <w:r w:rsidRPr="00603B20">
                        <w:rPr>
                          <w:color w:val="00B050"/>
                          <w:vertAlign w:val="superscript"/>
                        </w:rPr>
                        <w:t>th</w:t>
                      </w:r>
                      <w:r w:rsidRPr="00603B20">
                        <w:rPr>
                          <w:color w:val="00B050"/>
                        </w:rPr>
                        <w:t xml:space="preserve"> chords</w:t>
                      </w:r>
                      <w:r>
                        <w:rPr>
                          <w:color w:val="00B050"/>
                        </w:rPr>
                        <w:t xml:space="preserve"> which are resolved to the tonic </w:t>
                      </w:r>
                    </w:p>
                    <w:p w14:paraId="5430DA83" w14:textId="77777777" w:rsidR="00AF0A13" w:rsidRDefault="00AF0A13" w:rsidP="001B3189"/>
                    <w:p w14:paraId="713BB36C" w14:textId="77777777" w:rsidR="00AF0A13" w:rsidRDefault="00AF0A13" w:rsidP="001B3189"/>
                    <w:p w14:paraId="1A5F1C4A" w14:textId="77777777" w:rsidR="00AF0A13" w:rsidRDefault="00AF0A13" w:rsidP="001B3189"/>
                    <w:p w14:paraId="4DCD05A5" w14:textId="77777777" w:rsidR="00AF0A13" w:rsidRDefault="00AF0A13" w:rsidP="001B3189"/>
                    <w:p w14:paraId="4D5E5EB6" w14:textId="77777777" w:rsidR="00AF0A13" w:rsidRPr="00125C3C" w:rsidRDefault="00AF0A13" w:rsidP="001B3189"/>
                    <w:p w14:paraId="386448CE" w14:textId="77777777" w:rsidR="00AF0A13" w:rsidRPr="00125C3C" w:rsidRDefault="00AF0A13" w:rsidP="001B3189"/>
                  </w:txbxContent>
                </v:textbox>
              </v:roundrect>
            </w:pict>
          </mc:Fallback>
        </mc:AlternateContent>
      </w:r>
      <w:r w:rsidR="00D211F9">
        <w:rPr>
          <w:noProof/>
        </w:rPr>
        <mc:AlternateContent>
          <mc:Choice Requires="wps">
            <w:drawing>
              <wp:anchor distT="0" distB="0" distL="114300" distR="114300" simplePos="0" relativeHeight="251667456" behindDoc="0" locked="0" layoutInCell="1" allowOverlap="1" wp14:anchorId="786666BF" wp14:editId="71740AE7">
                <wp:simplePos x="0" y="0"/>
                <wp:positionH relativeFrom="column">
                  <wp:posOffset>7193280</wp:posOffset>
                </wp:positionH>
                <wp:positionV relativeFrom="paragraph">
                  <wp:posOffset>3086100</wp:posOffset>
                </wp:positionV>
                <wp:extent cx="2842895" cy="1678823"/>
                <wp:effectExtent l="0" t="0" r="14605" b="10795"/>
                <wp:wrapNone/>
                <wp:docPr id="13" name="Rounded Rectangle 13"/>
                <wp:cNvGraphicFramePr/>
                <a:graphic xmlns:a="http://schemas.openxmlformats.org/drawingml/2006/main">
                  <a:graphicData uri="http://schemas.microsoft.com/office/word/2010/wordprocessingShape">
                    <wps:wsp>
                      <wps:cNvSpPr/>
                      <wps:spPr>
                        <a:xfrm>
                          <a:off x="0" y="0"/>
                          <a:ext cx="2842895" cy="167882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25C886" w14:textId="77777777" w:rsidR="00AF0A13" w:rsidRDefault="00AF0A13" w:rsidP="001B3189">
                            <w:pPr>
                              <w:rPr>
                                <w:u w:val="single"/>
                              </w:rPr>
                            </w:pPr>
                            <w:r>
                              <w:rPr>
                                <w:u w:val="single"/>
                              </w:rPr>
                              <w:t>Texture</w:t>
                            </w:r>
                          </w:p>
                          <w:p w14:paraId="281C184B" w14:textId="2E747D6C" w:rsidR="00AF0A13" w:rsidRPr="00EB20E9" w:rsidRDefault="00AF0A13" w:rsidP="001B3189">
                            <w:pPr>
                              <w:rPr>
                                <w:color w:val="00B050"/>
                              </w:rPr>
                            </w:pPr>
                            <w:proofErr w:type="spellStart"/>
                            <w:r w:rsidRPr="00EB20E9">
                              <w:rPr>
                                <w:color w:val="00B050"/>
                              </w:rPr>
                              <w:t>Tutti</w:t>
                            </w:r>
                            <w:proofErr w:type="spellEnd"/>
                            <w:r w:rsidRPr="00EB20E9">
                              <w:rPr>
                                <w:color w:val="00B050"/>
                              </w:rPr>
                              <w:t xml:space="preserve"> sections where everyone plays together </w:t>
                            </w:r>
                            <w:r>
                              <w:rPr>
                                <w:color w:val="00B050"/>
                              </w:rPr>
                              <w:t>are contrasted with solos</w:t>
                            </w:r>
                          </w:p>
                          <w:p w14:paraId="046B6CA3" w14:textId="16B23CFF" w:rsidR="00AF0A13" w:rsidRDefault="00AF0A13" w:rsidP="001B3189">
                            <w:r>
                              <w:t>Several examples of call and response between the clarinet and orchestra</w:t>
                            </w:r>
                          </w:p>
                          <w:p w14:paraId="4EDAB0B8" w14:textId="288249EA" w:rsidR="00AF0A13" w:rsidRPr="00B40CAD" w:rsidRDefault="00AF0A13" w:rsidP="001B3189">
                            <w:pPr>
                              <w:rPr>
                                <w:color w:val="00B050"/>
                              </w:rPr>
                            </w:pPr>
                            <w:r w:rsidRPr="00B40CAD">
                              <w:rPr>
                                <w:color w:val="00B050"/>
                              </w:rPr>
                              <w:t xml:space="preserve">When clarinet is </w:t>
                            </w:r>
                            <w:r>
                              <w:rPr>
                                <w:color w:val="00B050"/>
                              </w:rPr>
                              <w:t>doing its thing</w:t>
                            </w:r>
                            <w:r w:rsidRPr="00B40CAD">
                              <w:rPr>
                                <w:color w:val="00B050"/>
                              </w:rPr>
                              <w:t xml:space="preserve"> over </w:t>
                            </w:r>
                            <w:r>
                              <w:rPr>
                                <w:color w:val="00B050"/>
                              </w:rPr>
                              <w:t xml:space="preserve">the </w:t>
                            </w:r>
                            <w:r w:rsidRPr="00B40CAD">
                              <w:rPr>
                                <w:color w:val="00B050"/>
                              </w:rPr>
                              <w:t>orchestra, this is generally homophonic</w:t>
                            </w:r>
                          </w:p>
                          <w:p w14:paraId="58DCACD7" w14:textId="77777777" w:rsidR="00AF0A13" w:rsidRDefault="00AF0A13" w:rsidP="001B3189"/>
                          <w:p w14:paraId="24DFABC5" w14:textId="77777777" w:rsidR="00AF0A13" w:rsidRDefault="00AF0A13" w:rsidP="001B3189"/>
                          <w:p w14:paraId="33CD5B1E" w14:textId="77777777" w:rsidR="00AF0A13" w:rsidRPr="00125C3C" w:rsidRDefault="00AF0A13" w:rsidP="001B3189"/>
                          <w:p w14:paraId="682D4A5D"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6666BF" id="Rounded Rectangle 13" o:spid="_x0000_s1034" style="position:absolute;margin-left:566.4pt;margin-top:243pt;width:223.85pt;height:13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" fillcolor="white [3201]" strokecolor="#70ad47 [3209]" strokeweight="1pt">
                <v:stroke joinstyle="miter"/>
                <v:textbox>
                  <w:txbxContent>
                    <w:p w14:paraId="5E25C886" w14:textId="77777777" w:rsidR="00AF0A13" w:rsidRDefault="00AF0A13" w:rsidP="001B3189">
                      <w:pPr>
                        <w:rPr>
                          <w:u w:val="single"/>
                        </w:rPr>
                      </w:pPr>
                      <w:r>
                        <w:rPr>
                          <w:u w:val="single"/>
                        </w:rPr>
                        <w:t>Texture</w:t>
                      </w:r>
                    </w:p>
                    <w:p w14:paraId="281C184B" w14:textId="2E747D6C" w:rsidR="00AF0A13" w:rsidRPr="00EB20E9" w:rsidRDefault="00AF0A13" w:rsidP="001B3189">
                      <w:pPr>
                        <w:rPr>
                          <w:color w:val="00B050"/>
                        </w:rPr>
                      </w:pPr>
                      <w:proofErr w:type="spellStart"/>
                      <w:r w:rsidRPr="00EB20E9">
                        <w:rPr>
                          <w:color w:val="00B050"/>
                        </w:rPr>
                        <w:t>Tutti</w:t>
                      </w:r>
                      <w:proofErr w:type="spellEnd"/>
                      <w:r w:rsidRPr="00EB20E9">
                        <w:rPr>
                          <w:color w:val="00B050"/>
                        </w:rPr>
                        <w:t xml:space="preserve"> sections where everyone plays together </w:t>
                      </w:r>
                      <w:r>
                        <w:rPr>
                          <w:color w:val="00B050"/>
                        </w:rPr>
                        <w:t>are contrasted with solos</w:t>
                      </w:r>
                    </w:p>
                    <w:p w14:paraId="046B6CA3" w14:textId="16B23CFF" w:rsidR="00AF0A13" w:rsidRDefault="00AF0A13" w:rsidP="001B3189">
                      <w:r>
                        <w:t>Several examples of call and response between the clarinet and orchestra</w:t>
                      </w:r>
                    </w:p>
                    <w:p w14:paraId="4EDAB0B8" w14:textId="288249EA" w:rsidR="00AF0A13" w:rsidRPr="00B40CAD" w:rsidRDefault="00AF0A13" w:rsidP="001B3189">
                      <w:pPr>
                        <w:rPr>
                          <w:color w:val="00B050"/>
                        </w:rPr>
                      </w:pPr>
                      <w:r w:rsidRPr="00B40CAD">
                        <w:rPr>
                          <w:color w:val="00B050"/>
                        </w:rPr>
                        <w:t xml:space="preserve">When clarinet is </w:t>
                      </w:r>
                      <w:r>
                        <w:rPr>
                          <w:color w:val="00B050"/>
                        </w:rPr>
                        <w:t>doing its thing</w:t>
                      </w:r>
                      <w:r w:rsidRPr="00B40CAD">
                        <w:rPr>
                          <w:color w:val="00B050"/>
                        </w:rPr>
                        <w:t xml:space="preserve"> over </w:t>
                      </w:r>
                      <w:r>
                        <w:rPr>
                          <w:color w:val="00B050"/>
                        </w:rPr>
                        <w:t xml:space="preserve">the </w:t>
                      </w:r>
                      <w:r w:rsidRPr="00B40CAD">
                        <w:rPr>
                          <w:color w:val="00B050"/>
                        </w:rPr>
                        <w:t>orchestra, this is generally homophonic</w:t>
                      </w:r>
                    </w:p>
                    <w:p w14:paraId="58DCACD7" w14:textId="77777777" w:rsidR="00AF0A13" w:rsidRDefault="00AF0A13" w:rsidP="001B3189"/>
                    <w:p w14:paraId="24DFABC5" w14:textId="77777777" w:rsidR="00AF0A13" w:rsidRDefault="00AF0A13" w:rsidP="001B3189"/>
                    <w:p w14:paraId="33CD5B1E" w14:textId="77777777" w:rsidR="00AF0A13" w:rsidRPr="00125C3C" w:rsidRDefault="00AF0A13" w:rsidP="001B3189"/>
                    <w:p w14:paraId="682D4A5D" w14:textId="77777777" w:rsidR="00AF0A13" w:rsidRPr="00125C3C" w:rsidRDefault="00AF0A13" w:rsidP="001B3189"/>
                  </w:txbxContent>
                </v:textbox>
              </v:roundrect>
            </w:pict>
          </mc:Fallback>
        </mc:AlternateContent>
      </w:r>
      <w:r w:rsidR="00D211F9">
        <w:rPr>
          <w:noProof/>
        </w:rPr>
        <mc:AlternateContent>
          <mc:Choice Requires="wps">
            <w:drawing>
              <wp:anchor distT="0" distB="0" distL="114300" distR="114300" simplePos="0" relativeHeight="251668480" behindDoc="0" locked="0" layoutInCell="1" allowOverlap="1" wp14:anchorId="2CD0EAB8" wp14:editId="0C403D35">
                <wp:simplePos x="0" y="0"/>
                <wp:positionH relativeFrom="column">
                  <wp:posOffset>7203233</wp:posOffset>
                </wp:positionH>
                <wp:positionV relativeFrom="paragraph">
                  <wp:posOffset>4863828</wp:posOffset>
                </wp:positionV>
                <wp:extent cx="2789555" cy="1586087"/>
                <wp:effectExtent l="0" t="0" r="17145" b="14605"/>
                <wp:wrapNone/>
                <wp:docPr id="14" name="Rounded Rectangle 14"/>
                <wp:cNvGraphicFramePr/>
                <a:graphic xmlns:a="http://schemas.openxmlformats.org/drawingml/2006/main">
                  <a:graphicData uri="http://schemas.microsoft.com/office/word/2010/wordprocessingShape">
                    <wps:wsp>
                      <wps:cNvSpPr/>
                      <wps:spPr>
                        <a:xfrm>
                          <a:off x="0" y="0"/>
                          <a:ext cx="2789555" cy="15860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741314" w14:textId="77777777" w:rsidR="00AF0A13" w:rsidRDefault="00AF0A13" w:rsidP="001B3189">
                            <w:pPr>
                              <w:rPr>
                                <w:u w:val="single"/>
                              </w:rPr>
                            </w:pPr>
                            <w:r>
                              <w:rPr>
                                <w:u w:val="single"/>
                              </w:rPr>
                              <w:t>Structure</w:t>
                            </w:r>
                          </w:p>
                          <w:p w14:paraId="5D00526E" w14:textId="3E7A7E6F" w:rsidR="00AF0A13" w:rsidRPr="008F7029" w:rsidRDefault="00AF0A13" w:rsidP="001B3189">
                            <w:pPr>
                              <w:rPr>
                                <w:color w:val="00B050"/>
                              </w:rPr>
                            </w:pPr>
                            <w:r w:rsidRPr="008F7029">
                              <w:rPr>
                                <w:color w:val="00B050"/>
                              </w:rPr>
                              <w:t>Rondo structure ABACADAEA etc…</w:t>
                            </w:r>
                            <w:r>
                              <w:rPr>
                                <w:color w:val="00B050"/>
                              </w:rPr>
                              <w:t xml:space="preserve"> The Rondo theme is 8 bars long</w:t>
                            </w:r>
                          </w:p>
                          <w:p w14:paraId="6908C757" w14:textId="740211BC" w:rsidR="00AF0A13" w:rsidRDefault="00AF0A13" w:rsidP="001B3189">
                            <w:r>
                              <w:t>The 3</w:t>
                            </w:r>
                            <w:r w:rsidRPr="008F7029">
                              <w:rPr>
                                <w:vertAlign w:val="superscript"/>
                              </w:rPr>
                              <w:t>rd</w:t>
                            </w:r>
                            <w:r>
                              <w:t xml:space="preserve"> movement as a whole is part of a concerto </w:t>
                            </w:r>
                          </w:p>
                          <w:p w14:paraId="0E6F47D2" w14:textId="38CFF449" w:rsidR="00AF0A13" w:rsidRPr="00B71D00" w:rsidRDefault="00AF0A13" w:rsidP="001B3189">
                            <w:pPr>
                              <w:rPr>
                                <w:color w:val="00B050"/>
                              </w:rPr>
                            </w:pPr>
                            <w:r w:rsidRPr="00B71D00">
                              <w:rPr>
                                <w:color w:val="00B050"/>
                              </w:rPr>
                              <w:t xml:space="preserve">Silence often marks the beginning of a new section (b127) </w:t>
                            </w:r>
                          </w:p>
                          <w:p w14:paraId="70672EA2" w14:textId="77777777" w:rsidR="00AF0A13" w:rsidRDefault="00AF0A13" w:rsidP="001B3189"/>
                          <w:p w14:paraId="4174F38A" w14:textId="77777777" w:rsidR="00AF0A13" w:rsidRDefault="00AF0A13" w:rsidP="001B3189"/>
                          <w:p w14:paraId="3EAFC42F" w14:textId="77777777" w:rsidR="00AF0A13" w:rsidRDefault="00AF0A13" w:rsidP="001B3189"/>
                          <w:p w14:paraId="78060AC0" w14:textId="77777777" w:rsidR="00AF0A13" w:rsidRDefault="00AF0A13" w:rsidP="001B3189"/>
                          <w:p w14:paraId="1AD75320" w14:textId="77777777" w:rsidR="00AF0A13" w:rsidRDefault="00AF0A13" w:rsidP="001B3189"/>
                          <w:p w14:paraId="519CB157" w14:textId="77777777" w:rsidR="00AF0A13" w:rsidRPr="00125C3C" w:rsidRDefault="00AF0A13" w:rsidP="001B3189"/>
                          <w:p w14:paraId="034C31B9" w14:textId="77777777" w:rsidR="00AF0A13" w:rsidRPr="00125C3C" w:rsidRDefault="00AF0A13" w:rsidP="001B3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0EAB8" id="Rounded Rectangle 14" o:spid="_x0000_s1035" style="position:absolute;margin-left:567.2pt;margin-top:383pt;width:219.65pt;height:124.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" fillcolor="white [3201]" strokecolor="#70ad47 [3209]" strokeweight="1pt">
                <v:stroke joinstyle="miter"/>
                <v:textbox>
                  <w:txbxContent>
                    <w:p w14:paraId="7D741314" w14:textId="77777777" w:rsidR="00AF0A13" w:rsidRDefault="00AF0A13" w:rsidP="001B3189">
                      <w:pPr>
                        <w:rPr>
                          <w:u w:val="single"/>
                        </w:rPr>
                      </w:pPr>
                      <w:r>
                        <w:rPr>
                          <w:u w:val="single"/>
                        </w:rPr>
                        <w:t>Structure</w:t>
                      </w:r>
                    </w:p>
                    <w:p w14:paraId="5D00526E" w14:textId="3E7A7E6F" w:rsidR="00AF0A13" w:rsidRPr="008F7029" w:rsidRDefault="00AF0A13" w:rsidP="001B3189">
                      <w:pPr>
                        <w:rPr>
                          <w:color w:val="00B050"/>
                        </w:rPr>
                      </w:pPr>
                      <w:r w:rsidRPr="008F7029">
                        <w:rPr>
                          <w:color w:val="00B050"/>
                        </w:rPr>
                        <w:t>Rondo structure ABACADAEA etc…</w:t>
                      </w:r>
                      <w:r>
                        <w:rPr>
                          <w:color w:val="00B050"/>
                        </w:rPr>
                        <w:t xml:space="preserve"> The Rondo theme is 8 bars long</w:t>
                      </w:r>
                    </w:p>
                    <w:p w14:paraId="6908C757" w14:textId="740211BC" w:rsidR="00AF0A13" w:rsidRDefault="00AF0A13" w:rsidP="001B3189">
                      <w:r>
                        <w:t>The 3</w:t>
                      </w:r>
                      <w:r w:rsidRPr="008F7029">
                        <w:rPr>
                          <w:vertAlign w:val="superscript"/>
                        </w:rPr>
                        <w:t>rd</w:t>
                      </w:r>
                      <w:r>
                        <w:t xml:space="preserve"> movement as a whole is part of a concerto </w:t>
                      </w:r>
                    </w:p>
                    <w:p w14:paraId="0E6F47D2" w14:textId="38CFF449" w:rsidR="00AF0A13" w:rsidRPr="00B71D00" w:rsidRDefault="00AF0A13" w:rsidP="001B3189">
                      <w:pPr>
                        <w:rPr>
                          <w:color w:val="00B050"/>
                        </w:rPr>
                      </w:pPr>
                      <w:r w:rsidRPr="00B71D00">
                        <w:rPr>
                          <w:color w:val="00B050"/>
                        </w:rPr>
                        <w:t xml:space="preserve">Silence often marks the beginning of a new section (b127) </w:t>
                      </w:r>
                    </w:p>
                    <w:p w14:paraId="70672EA2" w14:textId="77777777" w:rsidR="00AF0A13" w:rsidRDefault="00AF0A13" w:rsidP="001B3189"/>
                    <w:p w14:paraId="4174F38A" w14:textId="77777777" w:rsidR="00AF0A13" w:rsidRDefault="00AF0A13" w:rsidP="001B3189"/>
                    <w:p w14:paraId="3EAFC42F" w14:textId="77777777" w:rsidR="00AF0A13" w:rsidRDefault="00AF0A13" w:rsidP="001B3189"/>
                    <w:p w14:paraId="78060AC0" w14:textId="77777777" w:rsidR="00AF0A13" w:rsidRDefault="00AF0A13" w:rsidP="001B3189"/>
                    <w:p w14:paraId="1AD75320" w14:textId="77777777" w:rsidR="00AF0A13" w:rsidRDefault="00AF0A13" w:rsidP="001B3189"/>
                    <w:p w14:paraId="519CB157" w14:textId="77777777" w:rsidR="00AF0A13" w:rsidRPr="00125C3C" w:rsidRDefault="00AF0A13" w:rsidP="001B3189"/>
                    <w:p w14:paraId="034C31B9" w14:textId="77777777" w:rsidR="00AF0A13" w:rsidRPr="00125C3C" w:rsidRDefault="00AF0A13" w:rsidP="001B3189"/>
                  </w:txbxContent>
                </v:textbox>
              </v:roundrect>
            </w:pict>
          </mc:Fallback>
        </mc:AlternateContent>
      </w:r>
    </w:p>
    <w:p w14:paraId="2D7E6479" w14:textId="30FEAAF5" w:rsidR="00825F8C" w:rsidRDefault="00825F8C"/>
    <w:p w14:paraId="34F1491A" w14:textId="278E4AF4" w:rsidR="00825F8C" w:rsidRDefault="00825F8C"/>
    <w:p w14:paraId="18DE4AAF" w14:textId="22E3DF76" w:rsidR="00825F8C" w:rsidRDefault="00825F8C"/>
    <w:p w14:paraId="1B007B13" w14:textId="7C7E4D22" w:rsidR="00825F8C" w:rsidRDefault="00825F8C"/>
    <w:p w14:paraId="14620B43" w14:textId="1056D133" w:rsidR="00825F8C" w:rsidRDefault="00825F8C"/>
    <w:p w14:paraId="6DA44C6B" w14:textId="53149C3B" w:rsidR="00825F8C" w:rsidRDefault="00825F8C"/>
    <w:p w14:paraId="58BA6AE9" w14:textId="02A44091" w:rsidR="00825F8C" w:rsidRDefault="00825F8C"/>
    <w:p w14:paraId="724DBEEF" w14:textId="2BA2C2E0" w:rsidR="00825F8C" w:rsidRDefault="00825F8C"/>
    <w:p w14:paraId="1E1AD315" w14:textId="06209FF4" w:rsidR="00825F8C" w:rsidRDefault="00825F8C"/>
    <w:p w14:paraId="2CA50685" w14:textId="51F7DC9B" w:rsidR="00825F8C" w:rsidRDefault="00825F8C"/>
    <w:p w14:paraId="2CD6FA4E" w14:textId="4E4D4D90" w:rsidR="00825F8C" w:rsidRDefault="00825F8C"/>
    <w:p w14:paraId="06A5753E" w14:textId="148F7C88" w:rsidR="00825F8C" w:rsidRDefault="00825F8C"/>
    <w:p w14:paraId="5FA918F0" w14:textId="752E9D7B" w:rsidR="00825F8C" w:rsidRDefault="00825F8C"/>
    <w:p w14:paraId="185C5FE9" w14:textId="2AD83A99" w:rsidR="00825F8C" w:rsidRDefault="00825F8C"/>
    <w:p w14:paraId="444CC7F6" w14:textId="50A0140A" w:rsidR="00825F8C" w:rsidRDefault="00825F8C"/>
    <w:p w14:paraId="282D9E26" w14:textId="7918DB76" w:rsidR="00825F8C" w:rsidRDefault="00825F8C"/>
    <w:p w14:paraId="49A83EE5" w14:textId="5681A8F0" w:rsidR="00825F8C" w:rsidRDefault="00825F8C"/>
    <w:p w14:paraId="473ADF8C" w14:textId="389EC7F7" w:rsidR="00825F8C" w:rsidRDefault="00825F8C"/>
    <w:p w14:paraId="3E6A1ADC" w14:textId="07953262" w:rsidR="00825F8C" w:rsidRDefault="00825F8C"/>
    <w:p w14:paraId="01BA7F85" w14:textId="6ABAC158" w:rsidR="00825F8C" w:rsidRDefault="00825F8C"/>
    <w:p w14:paraId="1998375F" w14:textId="7F90FF4A" w:rsidR="00825F8C" w:rsidRDefault="00825F8C"/>
    <w:p w14:paraId="789EBA88" w14:textId="7C66EEF6" w:rsidR="00825F8C" w:rsidRDefault="00825F8C"/>
    <w:p w14:paraId="13EA4171" w14:textId="1CDD3916" w:rsidR="00825F8C" w:rsidRDefault="00825F8C"/>
    <w:p w14:paraId="6DE3BAD6" w14:textId="54838646" w:rsidR="00825F8C" w:rsidRDefault="00825F8C"/>
    <w:p w14:paraId="54C2FFDF" w14:textId="57DF030C" w:rsidR="00825F8C" w:rsidRDefault="00825F8C"/>
    <w:p w14:paraId="2184D8ED" w14:textId="0082AF5A" w:rsidR="00825F8C" w:rsidRDefault="00825F8C"/>
    <w:p w14:paraId="308DCC77" w14:textId="4AE9B09F" w:rsidR="00825F8C" w:rsidRDefault="00825F8C"/>
    <w:p w14:paraId="02299C5E" w14:textId="116080CB" w:rsidR="00825F8C" w:rsidRDefault="00825F8C"/>
    <w:p w14:paraId="3E399988" w14:textId="42C3C036" w:rsidR="00825F8C" w:rsidRDefault="00825F8C"/>
    <w:p w14:paraId="6AB1AE3B" w14:textId="3D760CBD" w:rsidR="00825F8C" w:rsidRDefault="00825F8C"/>
    <w:p w14:paraId="74D37970" w14:textId="6FE6A22A" w:rsidR="00825F8C" w:rsidRDefault="00825F8C"/>
    <w:p w14:paraId="7DE8156C" w14:textId="4B8ACD4A" w:rsidR="00825F8C" w:rsidRDefault="00825F8C"/>
    <w:p w14:paraId="26F26FDE" w14:textId="7A7DE718" w:rsidR="00825F8C" w:rsidRDefault="00825F8C" w:rsidP="00825F8C">
      <w:pPr>
        <w:jc w:val="center"/>
      </w:pPr>
    </w:p>
    <w:p w14:paraId="37D91874" w14:textId="4B177ED3" w:rsidR="00825F8C" w:rsidRDefault="00AD2A74" w:rsidP="00825F8C">
      <w:r>
        <w:rPr>
          <w:noProof/>
        </w:rPr>
        <w:drawing>
          <wp:anchor distT="0" distB="0" distL="114300" distR="114300" simplePos="0" relativeHeight="251675648" behindDoc="1" locked="0" layoutInCell="1" allowOverlap="1" wp14:anchorId="768B5988" wp14:editId="768D44B4">
            <wp:simplePos x="0" y="0"/>
            <wp:positionH relativeFrom="column">
              <wp:posOffset>3143250</wp:posOffset>
            </wp:positionH>
            <wp:positionV relativeFrom="paragraph">
              <wp:posOffset>13970</wp:posOffset>
            </wp:positionV>
            <wp:extent cx="3629025" cy="809625"/>
            <wp:effectExtent l="0" t="0" r="9525" b="9525"/>
            <wp:wrapTight wrapText="bothSides">
              <wp:wrapPolygon edited="0">
                <wp:start x="0" y="0"/>
                <wp:lineTo x="0" y="21346"/>
                <wp:lineTo x="21543" y="21346"/>
                <wp:lineTo x="21543" y="0"/>
                <wp:lineTo x="0" y="0"/>
              </wp:wrapPolygon>
            </wp:wrapTight>
            <wp:docPr id="4" name="Picture 4" descr="\\sac-fs1-001\staff-Home$\missryates\Downloads\generatedtext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fs1-001\staff-Home$\missryates\Downloads\generatedtext (12).png"/>
                    <pic:cNvPicPr>
                      <a:picLocks noChangeAspect="1" noChangeArrowheads="1"/>
                    </pic:cNvPicPr>
                  </pic:nvPicPr>
                  <pic:blipFill rotWithShape="1">
                    <a:blip r:embed="rId8">
                      <a:extLst>
                        <a:ext uri="{28A0092B-C50C-407E-A947-70E740481C1C}">
                          <a14:useLocalDpi xmlns:a14="http://schemas.microsoft.com/office/drawing/2010/main" val="0"/>
                        </a:ext>
                      </a:extLst>
                    </a:blip>
                    <a:srcRect b="15842"/>
                    <a:stretch/>
                  </pic:blipFill>
                  <pic:spPr bwMode="auto">
                    <a:xfrm>
                      <a:off x="0" y="0"/>
                      <a:ext cx="3629025" cy="80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596A8B" w14:textId="565929F7" w:rsidR="00825F8C" w:rsidRDefault="00825F8C" w:rsidP="00825F8C"/>
    <w:p w14:paraId="35ABCFE8" w14:textId="4C35039F" w:rsidR="00825F8C" w:rsidRDefault="00825F8C" w:rsidP="00825F8C"/>
    <w:p w14:paraId="28D8D277" w14:textId="210EE1B2" w:rsidR="00AD2A74" w:rsidRDefault="00AD2A74" w:rsidP="00825F8C"/>
    <w:p w14:paraId="52F5218F" w14:textId="2115581F" w:rsidR="00AD2A74" w:rsidRDefault="00AD2A74" w:rsidP="00825F8C"/>
    <w:p w14:paraId="4AE269B0" w14:textId="77777777" w:rsidR="00AD2A74" w:rsidRDefault="00AD2A74" w:rsidP="00825F8C"/>
    <w:p w14:paraId="7A39BC0B" w14:textId="13EFDC8C" w:rsidR="00825F8C" w:rsidRDefault="00825F8C" w:rsidP="00825F8C">
      <w:bookmarkStart w:id="0" w:name="_GoBack"/>
      <w:bookmarkEnd w:id="0"/>
    </w:p>
    <w:tbl>
      <w:tblPr>
        <w:tblStyle w:val="TableGrid"/>
        <w:tblpPr w:leftFromText="180" w:rightFromText="180" w:vertAnchor="text" w:horzAnchor="margin" w:tblpY="35"/>
        <w:tblW w:w="15390" w:type="dxa"/>
        <w:tblLook w:val="04A0" w:firstRow="1" w:lastRow="0" w:firstColumn="1" w:lastColumn="0" w:noHBand="0" w:noVBand="1"/>
      </w:tblPr>
      <w:tblGrid>
        <w:gridCol w:w="2562"/>
        <w:gridCol w:w="2574"/>
        <w:gridCol w:w="2563"/>
        <w:gridCol w:w="2574"/>
        <w:gridCol w:w="2563"/>
        <w:gridCol w:w="2554"/>
      </w:tblGrid>
      <w:tr w:rsidR="00B96058" w14:paraId="2820DC2F" w14:textId="5A97ADC6" w:rsidTr="00B96058">
        <w:trPr>
          <w:trHeight w:val="533"/>
        </w:trPr>
        <w:tc>
          <w:tcPr>
            <w:tcW w:w="2562" w:type="dxa"/>
            <w:shd w:val="clear" w:color="auto" w:fill="FFFF00"/>
          </w:tcPr>
          <w:p w14:paraId="62B8BF54" w14:textId="77777777" w:rsidR="00B96058" w:rsidRPr="00825F8C" w:rsidRDefault="00B96058" w:rsidP="00825F8C">
            <w:pPr>
              <w:jc w:val="center"/>
              <w:rPr>
                <w:b/>
                <w:sz w:val="40"/>
              </w:rPr>
            </w:pPr>
            <w:r w:rsidRPr="00825F8C">
              <w:rPr>
                <w:b/>
                <w:sz w:val="40"/>
              </w:rPr>
              <w:t>A</w:t>
            </w:r>
          </w:p>
        </w:tc>
        <w:tc>
          <w:tcPr>
            <w:tcW w:w="2574" w:type="dxa"/>
            <w:shd w:val="clear" w:color="auto" w:fill="00B0F0"/>
          </w:tcPr>
          <w:p w14:paraId="6490F346" w14:textId="77777777" w:rsidR="00B96058" w:rsidRPr="00825F8C" w:rsidRDefault="00B96058" w:rsidP="00825F8C">
            <w:pPr>
              <w:jc w:val="center"/>
              <w:rPr>
                <w:b/>
                <w:sz w:val="40"/>
              </w:rPr>
            </w:pPr>
            <w:r w:rsidRPr="00825F8C">
              <w:rPr>
                <w:b/>
                <w:sz w:val="40"/>
              </w:rPr>
              <w:t>B</w:t>
            </w:r>
          </w:p>
        </w:tc>
        <w:tc>
          <w:tcPr>
            <w:tcW w:w="2563" w:type="dxa"/>
            <w:shd w:val="clear" w:color="auto" w:fill="FFFF00"/>
          </w:tcPr>
          <w:p w14:paraId="27D1A4A4" w14:textId="77777777" w:rsidR="00B96058" w:rsidRPr="00825F8C" w:rsidRDefault="00B96058" w:rsidP="00825F8C">
            <w:pPr>
              <w:jc w:val="center"/>
              <w:rPr>
                <w:b/>
                <w:sz w:val="40"/>
              </w:rPr>
            </w:pPr>
            <w:r w:rsidRPr="00825F8C">
              <w:rPr>
                <w:b/>
                <w:sz w:val="40"/>
              </w:rPr>
              <w:t>A</w:t>
            </w:r>
          </w:p>
        </w:tc>
        <w:tc>
          <w:tcPr>
            <w:tcW w:w="2574" w:type="dxa"/>
            <w:shd w:val="clear" w:color="auto" w:fill="00B0F0"/>
          </w:tcPr>
          <w:p w14:paraId="30A5E3BF" w14:textId="77777777" w:rsidR="00B96058" w:rsidRPr="00825F8C" w:rsidRDefault="00B96058" w:rsidP="00825F8C">
            <w:pPr>
              <w:jc w:val="center"/>
              <w:rPr>
                <w:b/>
                <w:sz w:val="40"/>
              </w:rPr>
            </w:pPr>
            <w:r w:rsidRPr="00825F8C">
              <w:rPr>
                <w:b/>
                <w:sz w:val="40"/>
              </w:rPr>
              <w:t>C</w:t>
            </w:r>
          </w:p>
        </w:tc>
        <w:tc>
          <w:tcPr>
            <w:tcW w:w="2563" w:type="dxa"/>
            <w:shd w:val="clear" w:color="auto" w:fill="FFFF00"/>
          </w:tcPr>
          <w:p w14:paraId="671EEAC1" w14:textId="77777777" w:rsidR="00B96058" w:rsidRPr="00825F8C" w:rsidRDefault="00B96058" w:rsidP="00825F8C">
            <w:pPr>
              <w:jc w:val="center"/>
              <w:rPr>
                <w:b/>
                <w:sz w:val="40"/>
              </w:rPr>
            </w:pPr>
            <w:r w:rsidRPr="00825F8C">
              <w:rPr>
                <w:b/>
                <w:sz w:val="40"/>
              </w:rPr>
              <w:t>A</w:t>
            </w:r>
          </w:p>
        </w:tc>
        <w:tc>
          <w:tcPr>
            <w:tcW w:w="2554" w:type="dxa"/>
            <w:shd w:val="clear" w:color="auto" w:fill="7030A0"/>
          </w:tcPr>
          <w:p w14:paraId="07F25ACD" w14:textId="74522015" w:rsidR="00B96058" w:rsidRPr="00825F8C" w:rsidRDefault="00B96058" w:rsidP="00825F8C">
            <w:pPr>
              <w:jc w:val="center"/>
              <w:rPr>
                <w:b/>
                <w:sz w:val="40"/>
              </w:rPr>
            </w:pPr>
            <w:r w:rsidRPr="00B96058">
              <w:rPr>
                <w:b/>
                <w:color w:val="FFFFFF" w:themeColor="background1"/>
                <w:sz w:val="40"/>
              </w:rPr>
              <w:t>Coda</w:t>
            </w:r>
          </w:p>
        </w:tc>
      </w:tr>
      <w:tr w:rsidR="00B96058" w14:paraId="5AFB996F" w14:textId="77922417" w:rsidTr="00B96058">
        <w:trPr>
          <w:trHeight w:val="533"/>
        </w:trPr>
        <w:tc>
          <w:tcPr>
            <w:tcW w:w="2562" w:type="dxa"/>
          </w:tcPr>
          <w:p w14:paraId="434E35DF" w14:textId="18E42437" w:rsidR="00B96058" w:rsidRPr="00B96058" w:rsidRDefault="00B96058" w:rsidP="00B96058">
            <w:pPr>
              <w:jc w:val="center"/>
              <w:rPr>
                <w:b/>
                <w:sz w:val="28"/>
              </w:rPr>
            </w:pPr>
            <w:r w:rsidRPr="00B96058">
              <w:rPr>
                <w:b/>
                <w:sz w:val="28"/>
              </w:rPr>
              <w:t>Bars 1-56</w:t>
            </w:r>
          </w:p>
          <w:p w14:paraId="76A03044" w14:textId="77777777" w:rsidR="00B96058" w:rsidRPr="00B96058" w:rsidRDefault="00B96058" w:rsidP="00825F8C">
            <w:pPr>
              <w:rPr>
                <w:b/>
                <w:sz w:val="28"/>
              </w:rPr>
            </w:pPr>
          </w:p>
          <w:p w14:paraId="5B2658A5" w14:textId="2A7571EC" w:rsidR="00B96058" w:rsidRPr="00B96058" w:rsidRDefault="00B96058" w:rsidP="00825F8C">
            <w:pPr>
              <w:rPr>
                <w:b/>
                <w:sz w:val="28"/>
              </w:rPr>
            </w:pPr>
          </w:p>
        </w:tc>
        <w:tc>
          <w:tcPr>
            <w:tcW w:w="2574" w:type="dxa"/>
          </w:tcPr>
          <w:p w14:paraId="2CCF39A7" w14:textId="77777777" w:rsidR="00B96058" w:rsidRPr="00B96058" w:rsidRDefault="00B96058" w:rsidP="00825F8C">
            <w:pPr>
              <w:jc w:val="center"/>
              <w:rPr>
                <w:b/>
                <w:sz w:val="28"/>
              </w:rPr>
            </w:pPr>
            <w:r w:rsidRPr="00B96058">
              <w:rPr>
                <w:b/>
                <w:sz w:val="28"/>
              </w:rPr>
              <w:t>AKA Episode 1</w:t>
            </w:r>
          </w:p>
          <w:p w14:paraId="6923AB8C" w14:textId="39C4E9E7" w:rsidR="00B96058" w:rsidRPr="00B96058" w:rsidRDefault="00B96058" w:rsidP="00825F8C">
            <w:pPr>
              <w:jc w:val="center"/>
              <w:rPr>
                <w:b/>
                <w:sz w:val="28"/>
              </w:rPr>
            </w:pPr>
            <w:r w:rsidRPr="00B96058">
              <w:rPr>
                <w:b/>
                <w:sz w:val="28"/>
              </w:rPr>
              <w:t>Bar 57 - 113</w:t>
            </w:r>
          </w:p>
        </w:tc>
        <w:tc>
          <w:tcPr>
            <w:tcW w:w="2563" w:type="dxa"/>
          </w:tcPr>
          <w:p w14:paraId="1879127F" w14:textId="5B74D068" w:rsidR="00B96058" w:rsidRPr="00B96058" w:rsidRDefault="00B96058" w:rsidP="00825F8C">
            <w:pPr>
              <w:jc w:val="center"/>
              <w:rPr>
                <w:b/>
                <w:sz w:val="28"/>
              </w:rPr>
            </w:pPr>
            <w:r w:rsidRPr="00B96058">
              <w:rPr>
                <w:b/>
                <w:sz w:val="28"/>
              </w:rPr>
              <w:t>Bar 114 - 137</w:t>
            </w:r>
          </w:p>
        </w:tc>
        <w:tc>
          <w:tcPr>
            <w:tcW w:w="2574" w:type="dxa"/>
          </w:tcPr>
          <w:p w14:paraId="6BFA88BF" w14:textId="77777777" w:rsidR="00B96058" w:rsidRPr="00B96058" w:rsidRDefault="00B96058" w:rsidP="00825F8C">
            <w:pPr>
              <w:jc w:val="center"/>
              <w:rPr>
                <w:b/>
                <w:sz w:val="28"/>
              </w:rPr>
            </w:pPr>
            <w:r w:rsidRPr="00B96058">
              <w:rPr>
                <w:b/>
                <w:sz w:val="28"/>
              </w:rPr>
              <w:t>AKA Episode 2</w:t>
            </w:r>
          </w:p>
          <w:p w14:paraId="77C7568B" w14:textId="7833F74F" w:rsidR="00B96058" w:rsidRPr="00B96058" w:rsidRDefault="00B96058" w:rsidP="00825F8C">
            <w:pPr>
              <w:jc w:val="center"/>
              <w:rPr>
                <w:b/>
                <w:sz w:val="28"/>
              </w:rPr>
            </w:pPr>
            <w:r w:rsidRPr="00B96058">
              <w:rPr>
                <w:b/>
                <w:sz w:val="28"/>
              </w:rPr>
              <w:t>Bar 138 - 178</w:t>
            </w:r>
          </w:p>
        </w:tc>
        <w:tc>
          <w:tcPr>
            <w:tcW w:w="2563" w:type="dxa"/>
          </w:tcPr>
          <w:p w14:paraId="35500C7B" w14:textId="07DEA610" w:rsidR="00B96058" w:rsidRPr="00B96058" w:rsidRDefault="00B96058" w:rsidP="00825F8C">
            <w:pPr>
              <w:jc w:val="center"/>
              <w:rPr>
                <w:b/>
                <w:sz w:val="28"/>
              </w:rPr>
            </w:pPr>
            <w:r w:rsidRPr="00B96058">
              <w:rPr>
                <w:b/>
                <w:sz w:val="28"/>
              </w:rPr>
              <w:t>Bar 247 to 300</w:t>
            </w:r>
          </w:p>
        </w:tc>
        <w:tc>
          <w:tcPr>
            <w:tcW w:w="2554" w:type="dxa"/>
          </w:tcPr>
          <w:p w14:paraId="3C7F7A58" w14:textId="51C348B3" w:rsidR="00B96058" w:rsidRPr="00B96058" w:rsidRDefault="00B96058" w:rsidP="00825F8C">
            <w:pPr>
              <w:jc w:val="center"/>
              <w:rPr>
                <w:b/>
                <w:sz w:val="28"/>
              </w:rPr>
            </w:pPr>
            <w:r w:rsidRPr="00B96058">
              <w:rPr>
                <w:b/>
                <w:sz w:val="28"/>
              </w:rPr>
              <w:t>Bar 300 – End (Bar 346)</w:t>
            </w:r>
          </w:p>
        </w:tc>
      </w:tr>
      <w:tr w:rsidR="00B96058" w14:paraId="0E6CD841" w14:textId="018562B5" w:rsidTr="00B96058">
        <w:trPr>
          <w:trHeight w:val="533"/>
        </w:trPr>
        <w:tc>
          <w:tcPr>
            <w:tcW w:w="2562" w:type="dxa"/>
          </w:tcPr>
          <w:p w14:paraId="1A709B13" w14:textId="77777777" w:rsidR="00B96058" w:rsidRPr="00F76986" w:rsidRDefault="00B96058" w:rsidP="00B96058">
            <w:pPr>
              <w:pStyle w:val="ListParagraph"/>
              <w:numPr>
                <w:ilvl w:val="0"/>
                <w:numId w:val="3"/>
              </w:numPr>
              <w:rPr>
                <w:szCs w:val="28"/>
                <w:highlight w:val="yellow"/>
              </w:rPr>
            </w:pPr>
            <w:r w:rsidRPr="00F76986">
              <w:rPr>
                <w:szCs w:val="28"/>
                <w:highlight w:val="yellow"/>
              </w:rPr>
              <w:t>A major</w:t>
            </w:r>
          </w:p>
          <w:p w14:paraId="47F2D54F" w14:textId="75E10DEA" w:rsidR="00B96058" w:rsidRPr="00B96058" w:rsidRDefault="00B96058" w:rsidP="00B96058">
            <w:pPr>
              <w:pStyle w:val="ListParagraph"/>
              <w:numPr>
                <w:ilvl w:val="0"/>
                <w:numId w:val="3"/>
              </w:numPr>
              <w:rPr>
                <w:szCs w:val="28"/>
              </w:rPr>
            </w:pPr>
            <w:r w:rsidRPr="00B96058">
              <w:rPr>
                <w:szCs w:val="28"/>
              </w:rPr>
              <w:t>Rondo theme established</w:t>
            </w:r>
          </w:p>
          <w:p w14:paraId="55DFB036" w14:textId="4082494C" w:rsidR="00B96058" w:rsidRPr="00B96058" w:rsidRDefault="00B96058" w:rsidP="00B96058">
            <w:pPr>
              <w:pStyle w:val="ListParagraph"/>
              <w:numPr>
                <w:ilvl w:val="0"/>
                <w:numId w:val="3"/>
              </w:numPr>
              <w:rPr>
                <w:szCs w:val="28"/>
              </w:rPr>
            </w:pPr>
            <w:r w:rsidRPr="00B96058">
              <w:rPr>
                <w:szCs w:val="28"/>
              </w:rPr>
              <w:t>End of A Section has a link section into B</w:t>
            </w:r>
          </w:p>
          <w:p w14:paraId="1BBEA538" w14:textId="59811441" w:rsidR="00B96058" w:rsidRPr="00B96058" w:rsidRDefault="00B96058" w:rsidP="00825F8C">
            <w:pPr>
              <w:rPr>
                <w:szCs w:val="28"/>
              </w:rPr>
            </w:pPr>
          </w:p>
        </w:tc>
        <w:tc>
          <w:tcPr>
            <w:tcW w:w="2574" w:type="dxa"/>
          </w:tcPr>
          <w:p w14:paraId="3070EE74" w14:textId="77777777" w:rsidR="00B96058" w:rsidRDefault="00B96058" w:rsidP="00B96058">
            <w:pPr>
              <w:pStyle w:val="ListParagraph"/>
              <w:numPr>
                <w:ilvl w:val="0"/>
                <w:numId w:val="3"/>
              </w:numPr>
              <w:rPr>
                <w:szCs w:val="28"/>
              </w:rPr>
            </w:pPr>
            <w:r w:rsidRPr="00B96058">
              <w:rPr>
                <w:szCs w:val="28"/>
              </w:rPr>
              <w:t xml:space="preserve">Clarinet plays </w:t>
            </w:r>
            <w:r w:rsidRPr="00F76986">
              <w:rPr>
                <w:szCs w:val="28"/>
                <w:highlight w:val="cyan"/>
              </w:rPr>
              <w:t>down an octave</w:t>
            </w:r>
          </w:p>
          <w:p w14:paraId="6BE58210" w14:textId="77777777" w:rsidR="00B96058" w:rsidRDefault="00B96058" w:rsidP="00B96058">
            <w:pPr>
              <w:pStyle w:val="ListParagraph"/>
              <w:numPr>
                <w:ilvl w:val="0"/>
                <w:numId w:val="3"/>
              </w:numPr>
              <w:rPr>
                <w:szCs w:val="28"/>
              </w:rPr>
            </w:pPr>
            <w:r>
              <w:rPr>
                <w:szCs w:val="28"/>
              </w:rPr>
              <w:t>Flute solo bar 77</w:t>
            </w:r>
          </w:p>
          <w:p w14:paraId="0F344838" w14:textId="77777777" w:rsidR="00B96058" w:rsidRDefault="00B96058" w:rsidP="00B96058">
            <w:pPr>
              <w:pStyle w:val="ListParagraph"/>
              <w:numPr>
                <w:ilvl w:val="0"/>
                <w:numId w:val="3"/>
              </w:numPr>
              <w:rPr>
                <w:szCs w:val="28"/>
              </w:rPr>
            </w:pPr>
            <w:r w:rsidRPr="00F76986">
              <w:rPr>
                <w:szCs w:val="28"/>
                <w:highlight w:val="cyan"/>
              </w:rPr>
              <w:t>Augmented 6</w:t>
            </w:r>
            <w:r w:rsidRPr="00F76986">
              <w:rPr>
                <w:szCs w:val="28"/>
                <w:highlight w:val="cyan"/>
                <w:vertAlign w:val="superscript"/>
              </w:rPr>
              <w:t>th</w:t>
            </w:r>
            <w:r>
              <w:rPr>
                <w:szCs w:val="28"/>
              </w:rPr>
              <w:t xml:space="preserve"> chords</w:t>
            </w:r>
          </w:p>
          <w:p w14:paraId="7BD5170D" w14:textId="3F4F36CC" w:rsidR="00B96058" w:rsidRPr="00B96058" w:rsidRDefault="00B96058" w:rsidP="00B96058">
            <w:pPr>
              <w:pStyle w:val="ListParagraph"/>
              <w:numPr>
                <w:ilvl w:val="0"/>
                <w:numId w:val="3"/>
              </w:numPr>
              <w:rPr>
                <w:szCs w:val="28"/>
              </w:rPr>
            </w:pPr>
            <w:r>
              <w:rPr>
                <w:szCs w:val="28"/>
              </w:rPr>
              <w:t xml:space="preserve">Dramatic </w:t>
            </w:r>
            <w:r w:rsidRPr="00F76986">
              <w:rPr>
                <w:szCs w:val="28"/>
                <w:highlight w:val="cyan"/>
              </w:rPr>
              <w:t>dominant 7ths</w:t>
            </w:r>
          </w:p>
        </w:tc>
        <w:tc>
          <w:tcPr>
            <w:tcW w:w="2563" w:type="dxa"/>
          </w:tcPr>
          <w:p w14:paraId="38E25964" w14:textId="6665C8BE" w:rsidR="00B96058" w:rsidRPr="00B96058" w:rsidRDefault="00B96058" w:rsidP="00B96058">
            <w:pPr>
              <w:pStyle w:val="ListParagraph"/>
              <w:numPr>
                <w:ilvl w:val="0"/>
                <w:numId w:val="3"/>
              </w:numPr>
              <w:rPr>
                <w:szCs w:val="28"/>
              </w:rPr>
            </w:pPr>
            <w:r>
              <w:rPr>
                <w:szCs w:val="28"/>
              </w:rPr>
              <w:t xml:space="preserve">Section A ideas are developed via </w:t>
            </w:r>
            <w:r w:rsidRPr="00F76986">
              <w:rPr>
                <w:szCs w:val="28"/>
                <w:highlight w:val="yellow"/>
              </w:rPr>
              <w:t>sequences</w:t>
            </w:r>
            <w:r>
              <w:rPr>
                <w:szCs w:val="28"/>
              </w:rPr>
              <w:t xml:space="preserve"> and </w:t>
            </w:r>
            <w:r w:rsidRPr="00F76986">
              <w:rPr>
                <w:szCs w:val="28"/>
                <w:highlight w:val="yellow"/>
              </w:rPr>
              <w:t>hemiolas</w:t>
            </w:r>
            <w:r>
              <w:rPr>
                <w:szCs w:val="28"/>
              </w:rPr>
              <w:t xml:space="preserve"> (bar 131-2)</w:t>
            </w:r>
          </w:p>
        </w:tc>
        <w:tc>
          <w:tcPr>
            <w:tcW w:w="2574" w:type="dxa"/>
          </w:tcPr>
          <w:p w14:paraId="1CD40D7C" w14:textId="4596BF2A" w:rsidR="00B96058" w:rsidRDefault="00B96058" w:rsidP="00B96058">
            <w:pPr>
              <w:pStyle w:val="ListParagraph"/>
              <w:numPr>
                <w:ilvl w:val="0"/>
                <w:numId w:val="3"/>
              </w:numPr>
              <w:rPr>
                <w:szCs w:val="28"/>
              </w:rPr>
            </w:pPr>
            <w:r>
              <w:rPr>
                <w:szCs w:val="28"/>
              </w:rPr>
              <w:t xml:space="preserve">Modulates to relative minor of </w:t>
            </w:r>
            <w:r w:rsidRPr="00534486">
              <w:rPr>
                <w:szCs w:val="28"/>
                <w:highlight w:val="cyan"/>
              </w:rPr>
              <w:t>F# minor</w:t>
            </w:r>
          </w:p>
          <w:p w14:paraId="433085D9" w14:textId="17C36011" w:rsidR="00B96058" w:rsidRDefault="00B96058" w:rsidP="00B96058">
            <w:pPr>
              <w:pStyle w:val="ListParagraph"/>
              <w:numPr>
                <w:ilvl w:val="0"/>
                <w:numId w:val="3"/>
              </w:numPr>
              <w:rPr>
                <w:szCs w:val="28"/>
              </w:rPr>
            </w:pPr>
            <w:r>
              <w:rPr>
                <w:szCs w:val="28"/>
              </w:rPr>
              <w:t xml:space="preserve">Move to subdominant of </w:t>
            </w:r>
            <w:r w:rsidRPr="00534486">
              <w:rPr>
                <w:szCs w:val="28"/>
                <w:highlight w:val="cyan"/>
              </w:rPr>
              <w:t>F major</w:t>
            </w:r>
            <w:r>
              <w:rPr>
                <w:szCs w:val="28"/>
              </w:rPr>
              <w:t xml:space="preserve"> </w:t>
            </w:r>
          </w:p>
          <w:p w14:paraId="3D493528" w14:textId="492C6194" w:rsidR="00534486" w:rsidRPr="00534486" w:rsidRDefault="00534486" w:rsidP="00B96058">
            <w:pPr>
              <w:pStyle w:val="ListParagraph"/>
              <w:numPr>
                <w:ilvl w:val="0"/>
                <w:numId w:val="3"/>
              </w:numPr>
              <w:rPr>
                <w:szCs w:val="28"/>
                <w:highlight w:val="cyan"/>
              </w:rPr>
            </w:pPr>
            <w:r>
              <w:rPr>
                <w:szCs w:val="28"/>
              </w:rPr>
              <w:t xml:space="preserve">Move to dominant of </w:t>
            </w:r>
            <w:r w:rsidRPr="00534486">
              <w:rPr>
                <w:szCs w:val="28"/>
                <w:highlight w:val="cyan"/>
              </w:rPr>
              <w:t>E major</w:t>
            </w:r>
          </w:p>
          <w:p w14:paraId="5E8C1AFB" w14:textId="6EAB883F" w:rsidR="00B96058" w:rsidRPr="00B96058" w:rsidRDefault="00B96058" w:rsidP="00B96058">
            <w:pPr>
              <w:pStyle w:val="ListParagraph"/>
              <w:numPr>
                <w:ilvl w:val="0"/>
                <w:numId w:val="3"/>
              </w:numPr>
              <w:rPr>
                <w:szCs w:val="28"/>
              </w:rPr>
            </w:pPr>
            <w:r>
              <w:rPr>
                <w:szCs w:val="28"/>
              </w:rPr>
              <w:t xml:space="preserve">Big disjunct leaps in clarinet </w:t>
            </w:r>
          </w:p>
        </w:tc>
        <w:tc>
          <w:tcPr>
            <w:tcW w:w="2563" w:type="dxa"/>
          </w:tcPr>
          <w:p w14:paraId="3FF3FE3A" w14:textId="07FF34BE" w:rsidR="00B96058" w:rsidRPr="00B96058" w:rsidRDefault="00AF0A13" w:rsidP="00825F8C">
            <w:pPr>
              <w:jc w:val="center"/>
              <w:rPr>
                <w:szCs w:val="28"/>
              </w:rPr>
            </w:pPr>
            <w:r>
              <w:rPr>
                <w:szCs w:val="28"/>
              </w:rPr>
              <w:t>Returns in full</w:t>
            </w:r>
          </w:p>
        </w:tc>
        <w:tc>
          <w:tcPr>
            <w:tcW w:w="2554" w:type="dxa"/>
          </w:tcPr>
          <w:p w14:paraId="0BA5005A" w14:textId="77777777" w:rsidR="00B96058" w:rsidRDefault="00DE0893" w:rsidP="00DE0893">
            <w:pPr>
              <w:pStyle w:val="ListParagraph"/>
              <w:numPr>
                <w:ilvl w:val="0"/>
                <w:numId w:val="4"/>
              </w:numPr>
              <w:rPr>
                <w:szCs w:val="28"/>
              </w:rPr>
            </w:pPr>
            <w:r>
              <w:rPr>
                <w:szCs w:val="28"/>
              </w:rPr>
              <w:t>Very virtuosic</w:t>
            </w:r>
          </w:p>
          <w:p w14:paraId="4121EA2C" w14:textId="77777777" w:rsidR="00DE0893" w:rsidRDefault="00DE0893" w:rsidP="00DE0893">
            <w:pPr>
              <w:pStyle w:val="ListParagraph"/>
              <w:numPr>
                <w:ilvl w:val="0"/>
                <w:numId w:val="4"/>
              </w:numPr>
              <w:rPr>
                <w:szCs w:val="28"/>
              </w:rPr>
            </w:pPr>
            <w:r>
              <w:rPr>
                <w:szCs w:val="28"/>
              </w:rPr>
              <w:t>Call and response between clarinet and 1</w:t>
            </w:r>
            <w:r w:rsidRPr="00DE0893">
              <w:rPr>
                <w:szCs w:val="28"/>
                <w:vertAlign w:val="superscript"/>
              </w:rPr>
              <w:t>st</w:t>
            </w:r>
            <w:r>
              <w:rPr>
                <w:szCs w:val="28"/>
              </w:rPr>
              <w:t xml:space="preserve"> violins</w:t>
            </w:r>
          </w:p>
          <w:p w14:paraId="752859F8" w14:textId="706CD0FE" w:rsidR="00DE0893" w:rsidRPr="00DE0893" w:rsidRDefault="00DE0893" w:rsidP="00DE0893">
            <w:pPr>
              <w:pStyle w:val="ListParagraph"/>
              <w:numPr>
                <w:ilvl w:val="0"/>
                <w:numId w:val="4"/>
              </w:numPr>
              <w:rPr>
                <w:szCs w:val="28"/>
              </w:rPr>
            </w:pPr>
            <w:r>
              <w:rPr>
                <w:szCs w:val="28"/>
              </w:rPr>
              <w:t>Broken A major chords at the end to sound finished</w:t>
            </w:r>
          </w:p>
        </w:tc>
      </w:tr>
    </w:tbl>
    <w:p w14:paraId="73ECA5B9" w14:textId="77777777" w:rsidR="00825F8C" w:rsidRPr="00825F8C" w:rsidRDefault="00825F8C" w:rsidP="00825F8C"/>
    <w:sectPr w:rsidR="00825F8C" w:rsidRPr="00825F8C" w:rsidSect="009263E9">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AA01B" w14:textId="77777777" w:rsidR="00AF0A13" w:rsidRDefault="00AF0A13" w:rsidP="00825F8C">
      <w:r>
        <w:separator/>
      </w:r>
    </w:p>
  </w:endnote>
  <w:endnote w:type="continuationSeparator" w:id="0">
    <w:p w14:paraId="52BCC15F" w14:textId="77777777" w:rsidR="00AF0A13" w:rsidRDefault="00AF0A13" w:rsidP="00825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8585A" w14:textId="77777777" w:rsidR="00AF0A13" w:rsidRDefault="00AF0A13" w:rsidP="00825F8C">
      <w:r>
        <w:separator/>
      </w:r>
    </w:p>
  </w:footnote>
  <w:footnote w:type="continuationSeparator" w:id="0">
    <w:p w14:paraId="4444FDB2" w14:textId="77777777" w:rsidR="00AF0A13" w:rsidRDefault="00AF0A13" w:rsidP="00825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22858"/>
    <w:multiLevelType w:val="hybridMultilevel"/>
    <w:tmpl w:val="C418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D4C84"/>
    <w:multiLevelType w:val="hybridMultilevel"/>
    <w:tmpl w:val="D3A4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38399D"/>
    <w:multiLevelType w:val="hybridMultilevel"/>
    <w:tmpl w:val="02F6FE98"/>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DA15822"/>
    <w:multiLevelType w:val="hybridMultilevel"/>
    <w:tmpl w:val="91C0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189"/>
    <w:rsid w:val="000175E2"/>
    <w:rsid w:val="00033C29"/>
    <w:rsid w:val="00055688"/>
    <w:rsid w:val="0005580F"/>
    <w:rsid w:val="0008165B"/>
    <w:rsid w:val="000A01CD"/>
    <w:rsid w:val="000D4584"/>
    <w:rsid w:val="000E631C"/>
    <w:rsid w:val="0011195B"/>
    <w:rsid w:val="00171503"/>
    <w:rsid w:val="00196592"/>
    <w:rsid w:val="001A4D4F"/>
    <w:rsid w:val="001B3189"/>
    <w:rsid w:val="001D66A5"/>
    <w:rsid w:val="001F1546"/>
    <w:rsid w:val="00202FD1"/>
    <w:rsid w:val="0024544F"/>
    <w:rsid w:val="00251818"/>
    <w:rsid w:val="002538A6"/>
    <w:rsid w:val="0029097E"/>
    <w:rsid w:val="002C67B4"/>
    <w:rsid w:val="002D6DE0"/>
    <w:rsid w:val="00377CB7"/>
    <w:rsid w:val="00397495"/>
    <w:rsid w:val="003A4909"/>
    <w:rsid w:val="004145F1"/>
    <w:rsid w:val="00461017"/>
    <w:rsid w:val="00461EFF"/>
    <w:rsid w:val="004A00D1"/>
    <w:rsid w:val="004A69F2"/>
    <w:rsid w:val="004C6BF8"/>
    <w:rsid w:val="004D6AFA"/>
    <w:rsid w:val="0050123D"/>
    <w:rsid w:val="0050594F"/>
    <w:rsid w:val="00534486"/>
    <w:rsid w:val="00544620"/>
    <w:rsid w:val="00590568"/>
    <w:rsid w:val="005B3AB7"/>
    <w:rsid w:val="00603B20"/>
    <w:rsid w:val="00605E5A"/>
    <w:rsid w:val="0062412B"/>
    <w:rsid w:val="00657F5E"/>
    <w:rsid w:val="00666EB2"/>
    <w:rsid w:val="0068437F"/>
    <w:rsid w:val="006A3761"/>
    <w:rsid w:val="006B742F"/>
    <w:rsid w:val="006C4C8F"/>
    <w:rsid w:val="006C6DB5"/>
    <w:rsid w:val="0071003C"/>
    <w:rsid w:val="007114A7"/>
    <w:rsid w:val="00721692"/>
    <w:rsid w:val="007240CF"/>
    <w:rsid w:val="00736361"/>
    <w:rsid w:val="0076107D"/>
    <w:rsid w:val="00767B36"/>
    <w:rsid w:val="00797207"/>
    <w:rsid w:val="007F7DDD"/>
    <w:rsid w:val="00816C73"/>
    <w:rsid w:val="00824577"/>
    <w:rsid w:val="00825F8C"/>
    <w:rsid w:val="00862436"/>
    <w:rsid w:val="00875B23"/>
    <w:rsid w:val="008B39A9"/>
    <w:rsid w:val="008D721C"/>
    <w:rsid w:val="008F7029"/>
    <w:rsid w:val="00904ABA"/>
    <w:rsid w:val="00911FB4"/>
    <w:rsid w:val="009263E9"/>
    <w:rsid w:val="009473C7"/>
    <w:rsid w:val="009A4A0A"/>
    <w:rsid w:val="009B5948"/>
    <w:rsid w:val="009F7586"/>
    <w:rsid w:val="00A0261D"/>
    <w:rsid w:val="00A84D58"/>
    <w:rsid w:val="00A9385A"/>
    <w:rsid w:val="00AA43E4"/>
    <w:rsid w:val="00AC0A2E"/>
    <w:rsid w:val="00AD2A74"/>
    <w:rsid w:val="00AE2472"/>
    <w:rsid w:val="00AF0A13"/>
    <w:rsid w:val="00B112D9"/>
    <w:rsid w:val="00B33CE6"/>
    <w:rsid w:val="00B34ADE"/>
    <w:rsid w:val="00B40CAD"/>
    <w:rsid w:val="00B47BCC"/>
    <w:rsid w:val="00B71D00"/>
    <w:rsid w:val="00B96058"/>
    <w:rsid w:val="00BC5159"/>
    <w:rsid w:val="00BE5822"/>
    <w:rsid w:val="00C44112"/>
    <w:rsid w:val="00C45929"/>
    <w:rsid w:val="00C5224B"/>
    <w:rsid w:val="00C5367F"/>
    <w:rsid w:val="00C70CD7"/>
    <w:rsid w:val="00C757FA"/>
    <w:rsid w:val="00CA6387"/>
    <w:rsid w:val="00D211F9"/>
    <w:rsid w:val="00D821B4"/>
    <w:rsid w:val="00DE0893"/>
    <w:rsid w:val="00E03BC6"/>
    <w:rsid w:val="00E27B3F"/>
    <w:rsid w:val="00E369FF"/>
    <w:rsid w:val="00E84028"/>
    <w:rsid w:val="00E972D9"/>
    <w:rsid w:val="00EA76F3"/>
    <w:rsid w:val="00EB20E9"/>
    <w:rsid w:val="00EB660C"/>
    <w:rsid w:val="00EF52ED"/>
    <w:rsid w:val="00F161BD"/>
    <w:rsid w:val="00F24AB8"/>
    <w:rsid w:val="00F76986"/>
    <w:rsid w:val="00F90E63"/>
    <w:rsid w:val="00FC20C6"/>
    <w:rsid w:val="6D7D4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AF752"/>
  <w15:chartTrackingRefBased/>
  <w15:docId w15:val="{A59235EE-6528-F24A-A8B6-9BF28D424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1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189"/>
    <w:pPr>
      <w:ind w:left="720"/>
      <w:contextualSpacing/>
    </w:pPr>
  </w:style>
  <w:style w:type="paragraph" w:styleId="Header">
    <w:name w:val="header"/>
    <w:basedOn w:val="Normal"/>
    <w:link w:val="HeaderChar"/>
    <w:uiPriority w:val="99"/>
    <w:unhideWhenUsed/>
    <w:rsid w:val="00825F8C"/>
    <w:pPr>
      <w:tabs>
        <w:tab w:val="center" w:pos="4513"/>
        <w:tab w:val="right" w:pos="9026"/>
      </w:tabs>
    </w:pPr>
  </w:style>
  <w:style w:type="character" w:customStyle="1" w:styleId="HeaderChar">
    <w:name w:val="Header Char"/>
    <w:basedOn w:val="DefaultParagraphFont"/>
    <w:link w:val="Header"/>
    <w:uiPriority w:val="99"/>
    <w:rsid w:val="00825F8C"/>
  </w:style>
  <w:style w:type="paragraph" w:styleId="Footer">
    <w:name w:val="footer"/>
    <w:basedOn w:val="Normal"/>
    <w:link w:val="FooterChar"/>
    <w:uiPriority w:val="99"/>
    <w:unhideWhenUsed/>
    <w:rsid w:val="00825F8C"/>
    <w:pPr>
      <w:tabs>
        <w:tab w:val="center" w:pos="4513"/>
        <w:tab w:val="right" w:pos="9026"/>
      </w:tabs>
    </w:pPr>
  </w:style>
  <w:style w:type="character" w:customStyle="1" w:styleId="FooterChar">
    <w:name w:val="Footer Char"/>
    <w:basedOn w:val="DefaultParagraphFont"/>
    <w:link w:val="Footer"/>
    <w:uiPriority w:val="99"/>
    <w:rsid w:val="00825F8C"/>
  </w:style>
  <w:style w:type="table" w:styleId="TableGrid">
    <w:name w:val="Table Grid"/>
    <w:basedOn w:val="TableNormal"/>
    <w:uiPriority w:val="39"/>
    <w:rsid w:val="00825F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00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122</Words>
  <Characters>701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30</cp:revision>
  <cp:lastPrinted>2023-03-29T13:36:00Z</cp:lastPrinted>
  <dcterms:created xsi:type="dcterms:W3CDTF">2023-03-29T10:27:00Z</dcterms:created>
  <dcterms:modified xsi:type="dcterms:W3CDTF">2023-06-19T12:42:00Z</dcterms:modified>
</cp:coreProperties>
</file>