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094" w:rsidRPr="00FA1094" w:rsidRDefault="00FA1094" w:rsidP="00FA1094">
      <w:pPr>
        <w:jc w:val="center"/>
        <w:rPr>
          <w:u w:val="single"/>
        </w:rPr>
      </w:pPr>
      <w:r w:rsidRPr="00FA1094">
        <w:rPr>
          <w:u w:val="single"/>
        </w:rPr>
        <w:t xml:space="preserve">Drama </w:t>
      </w:r>
      <w:r>
        <w:rPr>
          <w:u w:val="single"/>
        </w:rPr>
        <w:t xml:space="preserve">and Theatre </w:t>
      </w:r>
      <w:r w:rsidRPr="00FA1094">
        <w:rPr>
          <w:u w:val="single"/>
        </w:rPr>
        <w:t>A-level Reading List</w:t>
      </w:r>
      <w:r>
        <w:t xml:space="preserve"> </w:t>
      </w:r>
    </w:p>
    <w:p w:rsidR="00FA1094" w:rsidRDefault="00FA1094" w:rsidP="00FA1094">
      <w:pPr>
        <w:jc w:val="both"/>
      </w:pPr>
    </w:p>
    <w:p w:rsidR="00FA1094" w:rsidRDefault="00FA1094" w:rsidP="00FA1094">
      <w:pPr>
        <w:jc w:val="both"/>
      </w:pPr>
      <w:r>
        <w:t xml:space="preserve">General Drama textbook for A-level: </w:t>
      </w:r>
    </w:p>
    <w:p w:rsidR="00FA1094" w:rsidRDefault="00FA1094" w:rsidP="00FA1094">
      <w:pPr>
        <w:jc w:val="both"/>
      </w:pPr>
      <w:r>
        <w:t xml:space="preserve">AQA Drama and Theatre: A Level and AS by </w:t>
      </w:r>
      <w:proofErr w:type="spellStart"/>
      <w:r>
        <w:t>Su</w:t>
      </w:r>
      <w:proofErr w:type="spellEnd"/>
      <w:r>
        <w:t xml:space="preserve"> Fielder ISBN: 978- 0198426974)</w:t>
      </w:r>
    </w:p>
    <w:p w:rsidR="00FA1094" w:rsidRDefault="00FA1094" w:rsidP="00FA1094">
      <w:pPr>
        <w:jc w:val="both"/>
      </w:pPr>
    </w:p>
    <w:p w:rsidR="00FA1094" w:rsidRDefault="00FA1094" w:rsidP="00FA1094">
      <w:pPr>
        <w:jc w:val="both"/>
      </w:pPr>
      <w:r>
        <w:t xml:space="preserve">Set Texts: </w:t>
      </w:r>
    </w:p>
    <w:p w:rsidR="00FA1094" w:rsidRDefault="00FA1094" w:rsidP="00FA1094">
      <w:pPr>
        <w:jc w:val="both"/>
      </w:pPr>
      <w:r>
        <w:t xml:space="preserve">Hedda Gabler, Henrik Ibsen, </w:t>
      </w:r>
    </w:p>
    <w:p w:rsidR="00FA1094" w:rsidRDefault="00FA1094" w:rsidP="00FA1094">
      <w:pPr>
        <w:jc w:val="both"/>
      </w:pPr>
      <w:r>
        <w:t>Our Country's Good, Timberlake Wertenbaker</w:t>
      </w:r>
    </w:p>
    <w:p w:rsidR="00FA1094" w:rsidRDefault="00FA1094" w:rsidP="00FA1094">
      <w:pPr>
        <w:jc w:val="both"/>
      </w:pPr>
    </w:p>
    <w:p w:rsidR="00FA1094" w:rsidRDefault="00FA1094" w:rsidP="00FA1094">
      <w:pPr>
        <w:jc w:val="both"/>
      </w:pPr>
      <w:r>
        <w:t xml:space="preserve">Suggested plays for wider reading: </w:t>
      </w:r>
    </w:p>
    <w:p w:rsidR="00FA1094" w:rsidRDefault="00FA1094" w:rsidP="00FA1094">
      <w:pPr>
        <w:jc w:val="both"/>
      </w:pPr>
      <w:r>
        <w:t>Fatherland, Graham</w:t>
      </w:r>
    </w:p>
    <w:p w:rsidR="00FA1094" w:rsidRDefault="00FA1094" w:rsidP="00FA1094">
      <w:pPr>
        <w:jc w:val="both"/>
      </w:pPr>
      <w:r>
        <w:t>Unreturning, Jordan</w:t>
      </w:r>
    </w:p>
    <w:p w:rsidR="00FA1094" w:rsidRDefault="00FA1094" w:rsidP="00FA1094">
      <w:pPr>
        <w:jc w:val="both"/>
      </w:pPr>
      <w:r>
        <w:t>Steven Berkoff Plays 1, Berkoff</w:t>
      </w:r>
    </w:p>
    <w:p w:rsidR="00FA1094" w:rsidRDefault="00FA1094" w:rsidP="00FA1094">
      <w:pPr>
        <w:jc w:val="both"/>
      </w:pPr>
      <w:r>
        <w:t xml:space="preserve">Waiting for Godot, Beckett   </w:t>
      </w:r>
    </w:p>
    <w:p w:rsidR="00FA1094" w:rsidRDefault="00FA1094" w:rsidP="00FA1094">
      <w:pPr>
        <w:jc w:val="both"/>
      </w:pPr>
      <w:r>
        <w:t xml:space="preserve">History Boys, Bennett   </w:t>
      </w:r>
    </w:p>
    <w:p w:rsidR="00FA1094" w:rsidRDefault="00FA1094" w:rsidP="00FA1094">
      <w:pPr>
        <w:jc w:val="both"/>
      </w:pPr>
      <w:r>
        <w:t xml:space="preserve">Black Watch, Burke,   </w:t>
      </w:r>
    </w:p>
    <w:p w:rsidR="00FA1094" w:rsidRDefault="00FA1094" w:rsidP="00FA1094">
      <w:pPr>
        <w:jc w:val="both"/>
      </w:pPr>
      <w:r>
        <w:t xml:space="preserve">Road, Cartwright,   </w:t>
      </w:r>
    </w:p>
    <w:p w:rsidR="00FA1094" w:rsidRDefault="00FA1094" w:rsidP="00FA1094">
      <w:pPr>
        <w:jc w:val="both"/>
      </w:pPr>
      <w:r>
        <w:t xml:space="preserve">Monsters, </w:t>
      </w:r>
      <w:proofErr w:type="spellStart"/>
      <w:r>
        <w:t>Radstrom</w:t>
      </w:r>
      <w:proofErr w:type="spellEnd"/>
      <w:r>
        <w:t xml:space="preserve">,   </w:t>
      </w:r>
    </w:p>
    <w:p w:rsidR="00FA1094" w:rsidRDefault="00FA1094" w:rsidP="00FA1094">
      <w:pPr>
        <w:jc w:val="both"/>
      </w:pPr>
      <w:r>
        <w:t xml:space="preserve">Pool (no water), Ravenhill,   </w:t>
      </w:r>
    </w:p>
    <w:p w:rsidR="00FA1094" w:rsidRDefault="00FA1094" w:rsidP="00FA1094">
      <w:pPr>
        <w:jc w:val="both"/>
      </w:pPr>
      <w:r>
        <w:t xml:space="preserve">Unprotected, Wilson  </w:t>
      </w:r>
    </w:p>
    <w:p w:rsidR="00FA1094" w:rsidRDefault="00FA1094" w:rsidP="00FA1094">
      <w:pPr>
        <w:jc w:val="both"/>
      </w:pPr>
      <w:r>
        <w:t xml:space="preserve">Talking to Terrorists, </w:t>
      </w:r>
      <w:proofErr w:type="spellStart"/>
      <w:r>
        <w:t>Soans</w:t>
      </w:r>
      <w:proofErr w:type="spellEnd"/>
      <w:r>
        <w:t xml:space="preserve"> </w:t>
      </w:r>
    </w:p>
    <w:p w:rsidR="00FA1094" w:rsidRDefault="00FA1094" w:rsidP="00FA1094">
      <w:pPr>
        <w:jc w:val="both"/>
      </w:pPr>
      <w:r>
        <w:t>Othello, Shakespeare</w:t>
      </w:r>
    </w:p>
    <w:p w:rsidR="00FA1094" w:rsidRDefault="00FA1094" w:rsidP="00FA1094">
      <w:pPr>
        <w:jc w:val="both"/>
      </w:pPr>
      <w:r>
        <w:t>Hamlet, Shakespeare</w:t>
      </w:r>
    </w:p>
    <w:p w:rsidR="00FA1094" w:rsidRDefault="00FA1094" w:rsidP="00FA1094">
      <w:pPr>
        <w:jc w:val="both"/>
      </w:pPr>
      <w:r>
        <w:t>Love Song, Morgan</w:t>
      </w:r>
    </w:p>
    <w:p w:rsidR="00FA1094" w:rsidRDefault="00FA1094" w:rsidP="00FA1094">
      <w:pPr>
        <w:jc w:val="both"/>
      </w:pPr>
      <w:r>
        <w:t xml:space="preserve">The Street of Crocodiles, </w:t>
      </w:r>
      <w:proofErr w:type="spellStart"/>
      <w:r>
        <w:t>Complicite</w:t>
      </w:r>
      <w:proofErr w:type="spellEnd"/>
    </w:p>
    <w:p w:rsidR="00FA1094" w:rsidRDefault="00FA1094" w:rsidP="00FA1094">
      <w:pPr>
        <w:jc w:val="both"/>
      </w:pPr>
      <w:r>
        <w:t>Bouncers, Godber</w:t>
      </w:r>
    </w:p>
    <w:p w:rsidR="00FA1094" w:rsidRDefault="00FA1094" w:rsidP="00FA1094">
      <w:pPr>
        <w:jc w:val="both"/>
      </w:pPr>
      <w:r>
        <w:t>Death of a Salesman, Miller</w:t>
      </w:r>
    </w:p>
    <w:p w:rsidR="00FA1094" w:rsidRDefault="00FA1094" w:rsidP="00FA1094">
      <w:pPr>
        <w:jc w:val="both"/>
      </w:pPr>
      <w:r>
        <w:lastRenderedPageBreak/>
        <w:t>The Colour of Justice, Norton-Taylor</w:t>
      </w:r>
    </w:p>
    <w:p w:rsidR="00FA1094" w:rsidRDefault="00FA1094" w:rsidP="00FA1094">
      <w:pPr>
        <w:jc w:val="both"/>
      </w:pPr>
      <w:r>
        <w:t xml:space="preserve">The Riots, </w:t>
      </w:r>
      <w:proofErr w:type="spellStart"/>
      <w:r>
        <w:t>Slovo</w:t>
      </w:r>
      <w:proofErr w:type="spellEnd"/>
    </w:p>
    <w:p w:rsidR="00FA1094" w:rsidRDefault="00FA1094" w:rsidP="00FA1094">
      <w:pPr>
        <w:jc w:val="both"/>
      </w:pPr>
      <w:r>
        <w:t xml:space="preserve">Talking to Terrorists, </w:t>
      </w:r>
      <w:proofErr w:type="spellStart"/>
      <w:r>
        <w:t>Soans</w:t>
      </w:r>
      <w:proofErr w:type="spellEnd"/>
    </w:p>
    <w:p w:rsidR="00FA1094" w:rsidRDefault="00FA1094" w:rsidP="00FA1094">
      <w:pPr>
        <w:jc w:val="both"/>
      </w:pPr>
      <w:r>
        <w:t>Posh, Wade</w:t>
      </w:r>
    </w:p>
    <w:p w:rsidR="00FA1094" w:rsidRDefault="00FA1094" w:rsidP="00FA1094">
      <w:pPr>
        <w:jc w:val="both"/>
      </w:pPr>
      <w:r>
        <w:t>Cat on a Hot Tin Roof, Williams</w:t>
      </w:r>
    </w:p>
    <w:p w:rsidR="00FA1094" w:rsidRDefault="00FA1094" w:rsidP="00FA1094">
      <w:pPr>
        <w:jc w:val="both"/>
      </w:pPr>
    </w:p>
    <w:p w:rsidR="00FA1094" w:rsidRDefault="00FA1094" w:rsidP="00FA1094">
      <w:pPr>
        <w:jc w:val="both"/>
      </w:pPr>
      <w:r>
        <w:t>Wider reading for Our Country's Good:</w:t>
      </w:r>
      <w:bookmarkStart w:id="0" w:name="_GoBack"/>
      <w:bookmarkEnd w:id="0"/>
    </w:p>
    <w:p w:rsidR="00FA1094" w:rsidRDefault="00FA1094" w:rsidP="00FA1094">
      <w:pPr>
        <w:jc w:val="both"/>
      </w:pPr>
      <w:r>
        <w:t xml:space="preserve">‘Our Country's Good - Page to Stage: A Study-guide’ (A helpful study guide) </w:t>
      </w:r>
    </w:p>
    <w:p w:rsidR="00FA1094" w:rsidRDefault="00FA1094" w:rsidP="00FA1094">
      <w:pPr>
        <w:jc w:val="both"/>
      </w:pPr>
      <w:r>
        <w:t xml:space="preserve"> Taking Stock: The Theatre of Max Stafford-Clark (This book draws on diaries, photos and interviews to provide insight into Max Stafford Clark’s work as a director) </w:t>
      </w:r>
    </w:p>
    <w:p w:rsidR="00FA1094" w:rsidRDefault="00FA1094" w:rsidP="00FA1094">
      <w:pPr>
        <w:jc w:val="both"/>
      </w:pPr>
      <w:r>
        <w:t xml:space="preserve">Letters to George (This is Max Stafford Clark’s account of rehearsing ‘Our Country’s Good’, it reads like a diary)  </w:t>
      </w:r>
    </w:p>
    <w:p w:rsidR="00FA1094" w:rsidRDefault="00FA1094" w:rsidP="00FA1094">
      <w:pPr>
        <w:jc w:val="both"/>
      </w:pPr>
      <w:r>
        <w:t xml:space="preserve">The Recruiting Officer (This is a play by George Farquhar, which the </w:t>
      </w:r>
      <w:proofErr w:type="gramStart"/>
      <w:r>
        <w:t>convicts</w:t>
      </w:r>
      <w:proofErr w:type="gramEnd"/>
      <w:r>
        <w:t xml:space="preserve"> stage in ‘Our Country’s Good’) </w:t>
      </w:r>
    </w:p>
    <w:p w:rsidR="00FA1094" w:rsidRDefault="00FA1094" w:rsidP="00FA1094">
      <w:pPr>
        <w:jc w:val="both"/>
      </w:pPr>
      <w:r>
        <w:t xml:space="preserve">The Floating Brothel: The Extraordinary True Story of an </w:t>
      </w:r>
      <w:proofErr w:type="gramStart"/>
      <w:r>
        <w:t>Eighteenth Century</w:t>
      </w:r>
      <w:proofErr w:type="gramEnd"/>
      <w:r>
        <w:t xml:space="preserve"> Ship and its Cargo of Female Convicts (This is a novel by Sian Rees used by Wertenbaker to research ‘Our Country’s Good’) </w:t>
      </w:r>
    </w:p>
    <w:p w:rsidR="00FA1094" w:rsidRDefault="00FA1094" w:rsidP="00FA1094">
      <w:pPr>
        <w:jc w:val="both"/>
      </w:pPr>
      <w:r>
        <w:t xml:space="preserve"> </w:t>
      </w:r>
    </w:p>
    <w:p w:rsidR="00FA1094" w:rsidRDefault="00FA1094" w:rsidP="00FA1094">
      <w:pPr>
        <w:jc w:val="both"/>
      </w:pPr>
      <w:r>
        <w:t xml:space="preserve">Wider reading on Stanislavski </w:t>
      </w:r>
    </w:p>
    <w:p w:rsidR="00FA1094" w:rsidRDefault="00FA1094" w:rsidP="00FA1094">
      <w:pPr>
        <w:jc w:val="both"/>
      </w:pPr>
      <w:r>
        <w:t xml:space="preserve">An Actor Prepares (This book will give </w:t>
      </w:r>
      <w:proofErr w:type="spellStart"/>
      <w:r>
        <w:t>you</w:t>
      </w:r>
      <w:proofErr w:type="spellEnd"/>
      <w:r>
        <w:t xml:space="preserve"> insight into Stanislavski’s techniques – it reads like the diary of an inexperienced actor)</w:t>
      </w:r>
    </w:p>
    <w:sectPr w:rsidR="00FA10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094"/>
    <w:rsid w:val="000F3435"/>
    <w:rsid w:val="003E2188"/>
    <w:rsid w:val="00D73AD8"/>
    <w:rsid w:val="00FA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C19CF"/>
  <w15:chartTrackingRefBased/>
  <w15:docId w15:val="{F1A65BBA-1E8F-4388-AEF2-D7DDF7A2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 Hill (St Ambrose College)</dc:creator>
  <cp:keywords/>
  <dc:description/>
  <cp:lastModifiedBy>Mrs M Hill (St Ambrose College)</cp:lastModifiedBy>
  <cp:revision>1</cp:revision>
  <dcterms:created xsi:type="dcterms:W3CDTF">2023-04-03T14:00:00Z</dcterms:created>
  <dcterms:modified xsi:type="dcterms:W3CDTF">2023-04-03T14:01:00Z</dcterms:modified>
</cp:coreProperties>
</file>