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381"/>
        <w:tblW w:w="0" w:type="auto"/>
        <w:tblLook w:val="04A0" w:firstRow="1" w:lastRow="0" w:firstColumn="1" w:lastColumn="0" w:noHBand="0" w:noVBand="1"/>
      </w:tblPr>
      <w:tblGrid>
        <w:gridCol w:w="2164"/>
        <w:gridCol w:w="2178"/>
        <w:gridCol w:w="2164"/>
        <w:gridCol w:w="2167"/>
        <w:gridCol w:w="2170"/>
        <w:gridCol w:w="2170"/>
        <w:gridCol w:w="2163"/>
      </w:tblGrid>
      <w:tr w:rsidR="00180E1B" w:rsidRPr="0014475F" w14:paraId="58FC4E05" w14:textId="77777777" w:rsidTr="00180E1B">
        <w:tc>
          <w:tcPr>
            <w:tcW w:w="15278" w:type="dxa"/>
            <w:gridSpan w:val="7"/>
            <w:tcBorders>
              <w:top w:val="thinThickMediumGap" w:sz="24" w:space="0" w:color="auto"/>
              <w:left w:val="thinThickMediumGap" w:sz="24" w:space="0" w:color="auto"/>
              <w:right w:val="thickThinMediumGap" w:sz="24" w:space="0" w:color="auto"/>
            </w:tcBorders>
          </w:tcPr>
          <w:p w14:paraId="56B0D586" w14:textId="1A2A14B4" w:rsidR="00180E1B" w:rsidRPr="0014475F" w:rsidRDefault="0014475F" w:rsidP="00180E1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4475F">
              <w:rPr>
                <w:rFonts w:ascii="Century Gothic" w:hAnsi="Century Gothic"/>
                <w:b/>
                <w:bCs/>
                <w:sz w:val="20"/>
                <w:szCs w:val="20"/>
              </w:rPr>
              <w:t>C</w:t>
            </w:r>
            <w:r w:rsidR="00180E1B" w:rsidRPr="0014475F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lassical </w:t>
            </w:r>
            <w:r w:rsidRPr="0014475F">
              <w:rPr>
                <w:rFonts w:ascii="Century Gothic" w:hAnsi="Century Gothic"/>
                <w:b/>
                <w:bCs/>
                <w:sz w:val="20"/>
                <w:szCs w:val="20"/>
              </w:rPr>
              <w:t>M</w:t>
            </w:r>
            <w:r w:rsidR="00180E1B" w:rsidRPr="0014475F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usic </w:t>
            </w:r>
            <w:r w:rsidRPr="0014475F">
              <w:rPr>
                <w:rFonts w:ascii="Century Gothic" w:hAnsi="Century Gothic"/>
                <w:b/>
                <w:bCs/>
                <w:sz w:val="20"/>
                <w:szCs w:val="20"/>
              </w:rPr>
              <w:t>Ti</w:t>
            </w:r>
            <w:r w:rsidR="00180E1B" w:rsidRPr="0014475F">
              <w:rPr>
                <w:rFonts w:ascii="Century Gothic" w:hAnsi="Century Gothic"/>
                <w:b/>
                <w:bCs/>
                <w:sz w:val="20"/>
                <w:szCs w:val="20"/>
              </w:rPr>
              <w:t>meline</w:t>
            </w:r>
          </w:p>
        </w:tc>
      </w:tr>
      <w:tr w:rsidR="0014475F" w:rsidRPr="0014475F" w14:paraId="3F560576" w14:textId="77777777" w:rsidTr="0014475F">
        <w:tc>
          <w:tcPr>
            <w:tcW w:w="2180" w:type="dxa"/>
            <w:tcBorders>
              <w:top w:val="thickThinMediumGap" w:sz="24" w:space="0" w:color="auto"/>
              <w:left w:val="thinThickMediumGap" w:sz="24" w:space="0" w:color="auto"/>
              <w:bottom w:val="thickThinMediumGap" w:sz="24" w:space="0" w:color="auto"/>
            </w:tcBorders>
          </w:tcPr>
          <w:p w14:paraId="6249F593" w14:textId="77777777" w:rsidR="00180E1B" w:rsidRPr="0014475F" w:rsidRDefault="00180E1B" w:rsidP="00180E1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Medieval Music</w:t>
            </w:r>
          </w:p>
          <w:p w14:paraId="4A5EE77C" w14:textId="058E96E5" w:rsidR="00180E1B" w:rsidRPr="0014475F" w:rsidRDefault="00180E1B" w:rsidP="00180E1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1150 – 1400</w:t>
            </w:r>
          </w:p>
        </w:tc>
        <w:tc>
          <w:tcPr>
            <w:tcW w:w="2188" w:type="dxa"/>
            <w:tcBorders>
              <w:top w:val="thickThinMediumGap" w:sz="24" w:space="0" w:color="auto"/>
              <w:bottom w:val="thickThinMediumGap" w:sz="24" w:space="0" w:color="auto"/>
            </w:tcBorders>
          </w:tcPr>
          <w:p w14:paraId="35E36D25" w14:textId="77777777" w:rsidR="00180E1B" w:rsidRPr="0014475F" w:rsidRDefault="00180E1B" w:rsidP="00180E1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Renaissance</w:t>
            </w:r>
          </w:p>
          <w:p w14:paraId="70DEE9E6" w14:textId="77777777" w:rsidR="00180E1B" w:rsidRPr="0014475F" w:rsidRDefault="00180E1B" w:rsidP="00180E1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1400 - 1600</w:t>
            </w:r>
          </w:p>
        </w:tc>
        <w:tc>
          <w:tcPr>
            <w:tcW w:w="2180" w:type="dxa"/>
            <w:tcBorders>
              <w:top w:val="thickThinMediumGap" w:sz="24" w:space="0" w:color="auto"/>
              <w:bottom w:val="thickThinMediumGap" w:sz="24" w:space="0" w:color="auto"/>
              <w:right w:val="thinThickThinMediumGap" w:sz="24" w:space="0" w:color="auto"/>
            </w:tcBorders>
          </w:tcPr>
          <w:p w14:paraId="32C00501" w14:textId="77777777" w:rsidR="00180E1B" w:rsidRPr="0014475F" w:rsidRDefault="00180E1B" w:rsidP="00180E1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Baroque</w:t>
            </w:r>
          </w:p>
          <w:p w14:paraId="0B8CD926" w14:textId="77777777" w:rsidR="00180E1B" w:rsidRPr="0014475F" w:rsidRDefault="00180E1B" w:rsidP="00180E1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1600 -1750</w:t>
            </w:r>
          </w:p>
        </w:tc>
        <w:tc>
          <w:tcPr>
            <w:tcW w:w="2182" w:type="dxa"/>
            <w:tcBorders>
              <w:top w:val="thinThickThinMediumGap" w:sz="24" w:space="0" w:color="auto"/>
              <w:left w:val="thinThickThinMediumGap" w:sz="24" w:space="0" w:color="auto"/>
              <w:bottom w:val="thickThinMediumGap" w:sz="24" w:space="0" w:color="auto"/>
              <w:right w:val="thinThickThinMediumGap" w:sz="24" w:space="0" w:color="auto"/>
            </w:tcBorders>
          </w:tcPr>
          <w:p w14:paraId="35733BDB" w14:textId="77777777" w:rsidR="00180E1B" w:rsidRPr="0014475F" w:rsidRDefault="00180E1B" w:rsidP="00180E1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4475F">
              <w:rPr>
                <w:rFonts w:ascii="Century Gothic" w:hAnsi="Century Gothic"/>
                <w:b/>
                <w:bCs/>
                <w:sz w:val="20"/>
                <w:szCs w:val="20"/>
              </w:rPr>
              <w:t>Classical</w:t>
            </w:r>
          </w:p>
          <w:p w14:paraId="20CC0B1D" w14:textId="77777777" w:rsidR="00180E1B" w:rsidRPr="0014475F" w:rsidRDefault="00180E1B" w:rsidP="00180E1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b/>
                <w:bCs/>
                <w:sz w:val="20"/>
                <w:szCs w:val="20"/>
              </w:rPr>
              <w:t>1750 - 1830</w:t>
            </w:r>
          </w:p>
        </w:tc>
        <w:tc>
          <w:tcPr>
            <w:tcW w:w="2184" w:type="dxa"/>
            <w:tcBorders>
              <w:top w:val="thickThinMediumGap" w:sz="24" w:space="0" w:color="auto"/>
              <w:left w:val="thinThickThinMediumGap" w:sz="24" w:space="0" w:color="auto"/>
              <w:bottom w:val="thickThinMediumGap" w:sz="24" w:space="0" w:color="auto"/>
            </w:tcBorders>
          </w:tcPr>
          <w:p w14:paraId="4ED3271C" w14:textId="77777777" w:rsidR="00180E1B" w:rsidRPr="0014475F" w:rsidRDefault="00180E1B" w:rsidP="00180E1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Early Romantic</w:t>
            </w:r>
          </w:p>
          <w:p w14:paraId="15903344" w14:textId="77777777" w:rsidR="00180E1B" w:rsidRPr="0014475F" w:rsidRDefault="00180E1B" w:rsidP="00180E1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1830 -1860</w:t>
            </w:r>
          </w:p>
        </w:tc>
        <w:tc>
          <w:tcPr>
            <w:tcW w:w="2184" w:type="dxa"/>
            <w:tcBorders>
              <w:top w:val="thickThinMediumGap" w:sz="24" w:space="0" w:color="auto"/>
              <w:bottom w:val="thickThinMediumGap" w:sz="24" w:space="0" w:color="auto"/>
            </w:tcBorders>
          </w:tcPr>
          <w:p w14:paraId="580B863A" w14:textId="77777777" w:rsidR="00180E1B" w:rsidRPr="0014475F" w:rsidRDefault="00180E1B" w:rsidP="00180E1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Late Romantic</w:t>
            </w:r>
          </w:p>
          <w:p w14:paraId="4D2946B2" w14:textId="77777777" w:rsidR="00180E1B" w:rsidRPr="0014475F" w:rsidRDefault="00180E1B" w:rsidP="00180E1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1860-1920</w:t>
            </w:r>
          </w:p>
        </w:tc>
        <w:tc>
          <w:tcPr>
            <w:tcW w:w="2180" w:type="dxa"/>
            <w:tcBorders>
              <w:top w:val="thickThinMediumGap" w:sz="24" w:space="0" w:color="auto"/>
              <w:bottom w:val="thickThinMediumGap" w:sz="24" w:space="0" w:color="auto"/>
              <w:right w:val="thickThinMediumGap" w:sz="24" w:space="0" w:color="auto"/>
            </w:tcBorders>
          </w:tcPr>
          <w:p w14:paraId="4389FC85" w14:textId="77777777" w:rsidR="00180E1B" w:rsidRPr="0014475F" w:rsidRDefault="00180E1B" w:rsidP="00180E1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20</w:t>
            </w:r>
            <w:r w:rsidRPr="0014475F">
              <w:rPr>
                <w:rFonts w:ascii="Century Gothic" w:hAnsi="Century Gothic"/>
                <w:sz w:val="20"/>
                <w:szCs w:val="20"/>
                <w:vertAlign w:val="superscript"/>
              </w:rPr>
              <w:t>th</w:t>
            </w:r>
            <w:r w:rsidRPr="0014475F">
              <w:rPr>
                <w:rFonts w:ascii="Century Gothic" w:hAnsi="Century Gothic"/>
                <w:sz w:val="20"/>
                <w:szCs w:val="20"/>
              </w:rPr>
              <w:t>/21</w:t>
            </w:r>
            <w:r w:rsidRPr="0014475F">
              <w:rPr>
                <w:rFonts w:ascii="Century Gothic" w:hAnsi="Century Gothic"/>
                <w:sz w:val="20"/>
                <w:szCs w:val="20"/>
                <w:vertAlign w:val="superscript"/>
              </w:rPr>
              <w:t>st</w:t>
            </w:r>
            <w:r w:rsidRPr="0014475F">
              <w:rPr>
                <w:rFonts w:ascii="Century Gothic" w:hAnsi="Century Gothic"/>
                <w:sz w:val="20"/>
                <w:szCs w:val="20"/>
              </w:rPr>
              <w:t xml:space="preserve"> Century</w:t>
            </w:r>
          </w:p>
          <w:p w14:paraId="1FA95CB3" w14:textId="77777777" w:rsidR="00180E1B" w:rsidRPr="0014475F" w:rsidRDefault="00180E1B" w:rsidP="00180E1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1920 - Present</w:t>
            </w:r>
          </w:p>
        </w:tc>
      </w:tr>
    </w:tbl>
    <w:tbl>
      <w:tblPr>
        <w:tblStyle w:val="TableGrid"/>
        <w:tblpPr w:leftFromText="180" w:rightFromText="180" w:vertAnchor="page" w:horzAnchor="margin" w:tblpY="7621"/>
        <w:tblW w:w="0" w:type="auto"/>
        <w:tblLook w:val="04A0" w:firstRow="1" w:lastRow="0" w:firstColumn="1" w:lastColumn="0" w:noHBand="0" w:noVBand="1"/>
      </w:tblPr>
      <w:tblGrid>
        <w:gridCol w:w="1575"/>
        <w:gridCol w:w="7721"/>
      </w:tblGrid>
      <w:tr w:rsidR="0014475F" w:rsidRPr="0014475F" w14:paraId="2EFC22AC" w14:textId="77777777" w:rsidTr="0014475F">
        <w:trPr>
          <w:trHeight w:val="263"/>
        </w:trPr>
        <w:tc>
          <w:tcPr>
            <w:tcW w:w="9296" w:type="dxa"/>
            <w:gridSpan w:val="2"/>
            <w:tcBorders>
              <w:top w:val="thinThickMediumGap" w:sz="24" w:space="0" w:color="auto"/>
              <w:left w:val="thinThickMediumGap" w:sz="24" w:space="0" w:color="auto"/>
              <w:right w:val="thickThinMediumGap" w:sz="24" w:space="0" w:color="auto"/>
            </w:tcBorders>
          </w:tcPr>
          <w:p w14:paraId="7D0E771A" w14:textId="77777777" w:rsidR="0014475F" w:rsidRPr="0014475F" w:rsidRDefault="0014475F" w:rsidP="0014475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4475F">
              <w:rPr>
                <w:rFonts w:ascii="Century Gothic" w:hAnsi="Century Gothic"/>
                <w:b/>
                <w:bCs/>
                <w:sz w:val="20"/>
                <w:szCs w:val="20"/>
              </w:rPr>
              <w:t>Key terminology in this SoW:</w:t>
            </w:r>
          </w:p>
        </w:tc>
      </w:tr>
      <w:tr w:rsidR="0014475F" w:rsidRPr="0014475F" w14:paraId="447A0451" w14:textId="77777777" w:rsidTr="0014475F">
        <w:trPr>
          <w:trHeight w:val="546"/>
        </w:trPr>
        <w:tc>
          <w:tcPr>
            <w:tcW w:w="1575" w:type="dxa"/>
            <w:tcBorders>
              <w:top w:val="thickThinMediumGap" w:sz="24" w:space="0" w:color="auto"/>
              <w:left w:val="thinThickMediumGap" w:sz="24" w:space="0" w:color="auto"/>
              <w:right w:val="thickThinMediumGap" w:sz="24" w:space="0" w:color="auto"/>
            </w:tcBorders>
          </w:tcPr>
          <w:p w14:paraId="19CAEE7D" w14:textId="77777777" w:rsidR="0014475F" w:rsidRPr="0014475F" w:rsidRDefault="0014475F" w:rsidP="0014475F">
            <w:pPr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 xml:space="preserve">Ground Bass </w:t>
            </w:r>
          </w:p>
        </w:tc>
        <w:tc>
          <w:tcPr>
            <w:tcW w:w="7721" w:type="dxa"/>
            <w:tcBorders>
              <w:top w:val="thickThinMediumGap" w:sz="24" w:space="0" w:color="auto"/>
              <w:left w:val="thickThinMediumGap" w:sz="24" w:space="0" w:color="auto"/>
              <w:right w:val="thickThinMediumGap" w:sz="24" w:space="0" w:color="auto"/>
            </w:tcBorders>
          </w:tcPr>
          <w:p w14:paraId="192BE843" w14:textId="77777777" w:rsidR="0014475F" w:rsidRPr="0014475F" w:rsidRDefault="0014475F" w:rsidP="0014475F">
            <w:pPr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A ground bass is a repeating musical pattern that is played in the bass as other parts play variations of it.</w:t>
            </w:r>
            <w:r w:rsidRPr="0014475F">
              <w:rPr>
                <w:rFonts w:ascii="Arial" w:hAnsi="Arial" w:cs="Arial"/>
                <w:sz w:val="20"/>
                <w:szCs w:val="20"/>
              </w:rPr>
              <w:t>​</w:t>
            </w:r>
          </w:p>
        </w:tc>
      </w:tr>
      <w:tr w:rsidR="0014475F" w:rsidRPr="0014475F" w14:paraId="56675CA0" w14:textId="77777777" w:rsidTr="0014475F">
        <w:trPr>
          <w:trHeight w:val="263"/>
        </w:trPr>
        <w:tc>
          <w:tcPr>
            <w:tcW w:w="1575" w:type="dxa"/>
            <w:tcBorders>
              <w:left w:val="thinThickMediumGap" w:sz="24" w:space="0" w:color="auto"/>
              <w:right w:val="thickThinMediumGap" w:sz="24" w:space="0" w:color="auto"/>
            </w:tcBorders>
          </w:tcPr>
          <w:p w14:paraId="18047730" w14:textId="77777777" w:rsidR="0014475F" w:rsidRPr="0014475F" w:rsidRDefault="0014475F" w:rsidP="0014475F">
            <w:pPr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Alberti Bass</w:t>
            </w:r>
          </w:p>
        </w:tc>
        <w:tc>
          <w:tcPr>
            <w:tcW w:w="7721" w:type="dxa"/>
            <w:tcBorders>
              <w:left w:val="thickThinMediumGap" w:sz="24" w:space="0" w:color="auto"/>
              <w:right w:val="thickThinMediumGap" w:sz="24" w:space="0" w:color="auto"/>
            </w:tcBorders>
          </w:tcPr>
          <w:p w14:paraId="7E5D2528" w14:textId="77777777" w:rsidR="0014475F" w:rsidRPr="0014475F" w:rsidRDefault="0014475F" w:rsidP="0014475F">
            <w:pPr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 xml:space="preserve">When the notes of the chords are played in the order 1 5 3 5 </w:t>
            </w:r>
            <w:proofErr w:type="gramStart"/>
            <w:r w:rsidRPr="0014475F">
              <w:rPr>
                <w:rFonts w:ascii="Century Gothic" w:hAnsi="Century Gothic"/>
                <w:sz w:val="20"/>
                <w:szCs w:val="20"/>
              </w:rPr>
              <w:t>e.g.</w:t>
            </w:r>
            <w:proofErr w:type="gramEnd"/>
            <w:r w:rsidRPr="0014475F">
              <w:rPr>
                <w:rFonts w:ascii="Century Gothic" w:hAnsi="Century Gothic"/>
                <w:sz w:val="20"/>
                <w:szCs w:val="20"/>
              </w:rPr>
              <w:t xml:space="preserve"> C G E G</w:t>
            </w:r>
          </w:p>
        </w:tc>
      </w:tr>
      <w:tr w:rsidR="0014475F" w:rsidRPr="0014475F" w14:paraId="746D6690" w14:textId="77777777" w:rsidTr="0014475F">
        <w:trPr>
          <w:trHeight w:val="263"/>
        </w:trPr>
        <w:tc>
          <w:tcPr>
            <w:tcW w:w="1575" w:type="dxa"/>
            <w:tcBorders>
              <w:left w:val="thinThickMediumGap" w:sz="24" w:space="0" w:color="auto"/>
              <w:right w:val="thickThinMediumGap" w:sz="24" w:space="0" w:color="auto"/>
            </w:tcBorders>
          </w:tcPr>
          <w:p w14:paraId="565951F2" w14:textId="77777777" w:rsidR="0014475F" w:rsidRPr="0014475F" w:rsidRDefault="0014475F" w:rsidP="0014475F">
            <w:pPr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Binary Form</w:t>
            </w:r>
          </w:p>
        </w:tc>
        <w:tc>
          <w:tcPr>
            <w:tcW w:w="7721" w:type="dxa"/>
            <w:tcBorders>
              <w:left w:val="thickThinMediumGap" w:sz="24" w:space="0" w:color="auto"/>
              <w:right w:val="thickThinMediumGap" w:sz="24" w:space="0" w:color="auto"/>
            </w:tcBorders>
          </w:tcPr>
          <w:p w14:paraId="3BA9995D" w14:textId="7382C601" w:rsidR="0014475F" w:rsidRPr="0014475F" w:rsidRDefault="0014475F" w:rsidP="0014475F">
            <w:pPr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A musical form with two contrasting sections (A + B</w:t>
            </w:r>
            <w:r w:rsidR="00FC1383">
              <w:rPr>
                <w:rFonts w:ascii="Century Gothic" w:hAnsi="Century Gothic"/>
                <w:sz w:val="20"/>
                <w:szCs w:val="20"/>
              </w:rPr>
              <w:t>). Can also be AABB.</w:t>
            </w:r>
          </w:p>
        </w:tc>
      </w:tr>
      <w:tr w:rsidR="0014475F" w:rsidRPr="0014475F" w14:paraId="69B64A37" w14:textId="77777777" w:rsidTr="0014475F">
        <w:trPr>
          <w:trHeight w:val="263"/>
        </w:trPr>
        <w:tc>
          <w:tcPr>
            <w:tcW w:w="1575" w:type="dxa"/>
            <w:tcBorders>
              <w:left w:val="thinThickMediumGap" w:sz="24" w:space="0" w:color="auto"/>
              <w:right w:val="thickThinMediumGap" w:sz="24" w:space="0" w:color="auto"/>
            </w:tcBorders>
          </w:tcPr>
          <w:p w14:paraId="2404A417" w14:textId="77777777" w:rsidR="0014475F" w:rsidRPr="0014475F" w:rsidRDefault="0014475F" w:rsidP="0014475F">
            <w:pPr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Ternary Form</w:t>
            </w:r>
          </w:p>
        </w:tc>
        <w:tc>
          <w:tcPr>
            <w:tcW w:w="7721" w:type="dxa"/>
            <w:tcBorders>
              <w:left w:val="thickThinMediumGap" w:sz="24" w:space="0" w:color="auto"/>
              <w:right w:val="thickThinMediumGap" w:sz="24" w:space="0" w:color="auto"/>
            </w:tcBorders>
          </w:tcPr>
          <w:p w14:paraId="6117D0E8" w14:textId="6475A02E" w:rsidR="0014475F" w:rsidRPr="0014475F" w:rsidRDefault="0014475F" w:rsidP="0014475F">
            <w:pPr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A musical form with two contrasting sections (A + B + A)</w:t>
            </w:r>
            <w:r w:rsidR="002326B0">
              <w:rPr>
                <w:rFonts w:ascii="Century Gothic" w:hAnsi="Century Gothic"/>
                <w:sz w:val="20"/>
                <w:szCs w:val="20"/>
              </w:rPr>
              <w:t xml:space="preserve"> and a return to A.</w:t>
            </w:r>
          </w:p>
        </w:tc>
      </w:tr>
      <w:tr w:rsidR="0014475F" w:rsidRPr="0014475F" w14:paraId="2B99EA62" w14:textId="77777777" w:rsidTr="0014475F">
        <w:trPr>
          <w:trHeight w:val="546"/>
        </w:trPr>
        <w:tc>
          <w:tcPr>
            <w:tcW w:w="1575" w:type="dxa"/>
            <w:tcBorders>
              <w:left w:val="thinThickMediumGap" w:sz="24" w:space="0" w:color="auto"/>
              <w:right w:val="thickThinMediumGap" w:sz="24" w:space="0" w:color="auto"/>
            </w:tcBorders>
          </w:tcPr>
          <w:p w14:paraId="114A1C71" w14:textId="0C985826" w:rsidR="0014475F" w:rsidRPr="0014475F" w:rsidRDefault="002F264A" w:rsidP="0014475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Musical Eras</w:t>
            </w:r>
          </w:p>
          <w:p w14:paraId="6331C336" w14:textId="77777777" w:rsidR="0014475F" w:rsidRPr="0014475F" w:rsidRDefault="0014475F" w:rsidP="0014475F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721" w:type="dxa"/>
            <w:tcBorders>
              <w:left w:val="thickThinMediumGap" w:sz="24" w:space="0" w:color="auto"/>
              <w:right w:val="thickThinMediumGap" w:sz="24" w:space="0" w:color="auto"/>
            </w:tcBorders>
          </w:tcPr>
          <w:p w14:paraId="071AD63F" w14:textId="70947EE5" w:rsidR="0014475F" w:rsidRPr="0014475F" w:rsidRDefault="002F264A" w:rsidP="0014475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The evolution of music from </w:t>
            </w:r>
            <w:r w:rsidR="00F2316E">
              <w:rPr>
                <w:rFonts w:ascii="Century Gothic" w:hAnsi="Century Gothic"/>
                <w:sz w:val="20"/>
                <w:szCs w:val="20"/>
              </w:rPr>
              <w:t>1600 to the 1900s</w:t>
            </w:r>
            <w:r w:rsidR="00867E5D">
              <w:rPr>
                <w:rFonts w:ascii="Century Gothic" w:hAnsi="Century Gothic"/>
                <w:sz w:val="20"/>
                <w:szCs w:val="20"/>
              </w:rPr>
              <w:t xml:space="preserve"> (Baroque, Classical, Romantic).</w:t>
            </w:r>
            <w:r w:rsidR="00DB266A">
              <w:rPr>
                <w:rFonts w:ascii="Century Gothic" w:hAnsi="Century Gothic"/>
                <w:sz w:val="20"/>
                <w:szCs w:val="20"/>
              </w:rPr>
              <w:t xml:space="preserve"> Baroque is calculated and mathe</w:t>
            </w:r>
            <w:r w:rsidR="009A054E">
              <w:rPr>
                <w:rFonts w:ascii="Century Gothic" w:hAnsi="Century Gothic"/>
                <w:sz w:val="20"/>
                <w:szCs w:val="20"/>
              </w:rPr>
              <w:t>mat</w:t>
            </w:r>
            <w:r w:rsidR="00DB266A">
              <w:rPr>
                <w:rFonts w:ascii="Century Gothic" w:hAnsi="Century Gothic"/>
                <w:sz w:val="20"/>
                <w:szCs w:val="20"/>
              </w:rPr>
              <w:t xml:space="preserve">ical, whereas Romantic </w:t>
            </w:r>
            <w:r w:rsidR="00053DF6">
              <w:rPr>
                <w:rFonts w:ascii="Century Gothic" w:hAnsi="Century Gothic"/>
                <w:sz w:val="20"/>
                <w:szCs w:val="20"/>
              </w:rPr>
              <w:t xml:space="preserve">is often </w:t>
            </w:r>
            <w:r w:rsidR="00965777">
              <w:rPr>
                <w:rFonts w:ascii="Century Gothic" w:hAnsi="Century Gothic"/>
                <w:sz w:val="20"/>
                <w:szCs w:val="20"/>
              </w:rPr>
              <w:t>expressive, in a minor key and features musical ‘extremes’ in dynamics</w:t>
            </w:r>
          </w:p>
        </w:tc>
      </w:tr>
      <w:tr w:rsidR="0014475F" w:rsidRPr="0014475F" w14:paraId="1A638C2F" w14:textId="77777777" w:rsidTr="0014475F">
        <w:trPr>
          <w:trHeight w:val="546"/>
        </w:trPr>
        <w:tc>
          <w:tcPr>
            <w:tcW w:w="1575" w:type="dxa"/>
            <w:tcBorders>
              <w:left w:val="thinThickMediumGap" w:sz="24" w:space="0" w:color="auto"/>
              <w:bottom w:val="thickThinMediumGap" w:sz="24" w:space="0" w:color="auto"/>
              <w:right w:val="thickThinMediumGap" w:sz="24" w:space="0" w:color="auto"/>
            </w:tcBorders>
          </w:tcPr>
          <w:p w14:paraId="4AC16D9E" w14:textId="3DEC6135" w:rsidR="0014475F" w:rsidRPr="0014475F" w:rsidRDefault="00717A03" w:rsidP="0014475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Musical contrast and </w:t>
            </w:r>
          </w:p>
          <w:p w14:paraId="79973331" w14:textId="565C66FA" w:rsidR="0014475F" w:rsidRPr="0014475F" w:rsidRDefault="00717A03" w:rsidP="0014475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balance</w:t>
            </w:r>
          </w:p>
        </w:tc>
        <w:tc>
          <w:tcPr>
            <w:tcW w:w="7721" w:type="dxa"/>
            <w:tcBorders>
              <w:left w:val="thickThinMediumGap" w:sz="24" w:space="0" w:color="auto"/>
              <w:bottom w:val="thickThinMediumGap" w:sz="24" w:space="0" w:color="auto"/>
              <w:right w:val="thickThinMediumGap" w:sz="24" w:space="0" w:color="auto"/>
            </w:tcBorders>
          </w:tcPr>
          <w:p w14:paraId="3893D51D" w14:textId="04D8283F" w:rsidR="0014475F" w:rsidRPr="0014475F" w:rsidRDefault="00625B26" w:rsidP="0014475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The idea that ‘good music’ comes from balance and contrast. This may be in the form of major to minor, forte to piano, </w:t>
            </w:r>
            <w:r w:rsidR="004C1A0E">
              <w:rPr>
                <w:rFonts w:ascii="Century Gothic" w:hAnsi="Century Gothic"/>
                <w:sz w:val="20"/>
                <w:szCs w:val="20"/>
              </w:rPr>
              <w:t xml:space="preserve">4/4 to 3/4, </w:t>
            </w:r>
            <w:r w:rsidR="0067719D">
              <w:rPr>
                <w:rFonts w:ascii="Century Gothic" w:hAnsi="Century Gothic"/>
                <w:sz w:val="20"/>
                <w:szCs w:val="20"/>
              </w:rPr>
              <w:t>semibreves to semiquavers or allegro to adagio</w:t>
            </w:r>
          </w:p>
        </w:tc>
      </w:tr>
    </w:tbl>
    <w:p w14:paraId="02CACE0F" w14:textId="6DC4C662" w:rsidR="00180E1B" w:rsidRPr="0014475F" w:rsidRDefault="00180E1B">
      <w:pPr>
        <w:rPr>
          <w:rFonts w:ascii="Century Gothic" w:hAnsi="Century Gothic"/>
          <w:sz w:val="20"/>
          <w:szCs w:val="20"/>
        </w:rPr>
      </w:pPr>
      <w:r w:rsidRPr="0014475F">
        <w:rPr>
          <w:rFonts w:ascii="Century Gothic" w:hAnsi="Century Gothic"/>
          <w:sz w:val="20"/>
          <w:szCs w:val="20"/>
        </w:rPr>
        <w:t xml:space="preserve"> </w:t>
      </w:r>
      <w:r w:rsidRPr="0014475F">
        <w:rPr>
          <w:rFonts w:ascii="Century Gothic" w:hAnsi="Century Gothic"/>
          <w:sz w:val="20"/>
          <w:szCs w:val="20"/>
        </w:rPr>
        <w:fldChar w:fldCharType="begin"/>
      </w:r>
      <w:r w:rsidRPr="0014475F">
        <w:rPr>
          <w:rFonts w:ascii="Century Gothic" w:hAnsi="Century Gothic"/>
          <w:sz w:val="20"/>
          <w:szCs w:val="20"/>
        </w:rPr>
        <w:instrText xml:space="preserve"> INCLUDEPICTURE "https://oae.co.uk/wp-content/uploads/2019/09/Johann_Sebastian_Bach.jpg" \* MERGEFORMATINET </w:instrText>
      </w:r>
      <w:r w:rsidR="00000000">
        <w:rPr>
          <w:rFonts w:ascii="Century Gothic" w:hAnsi="Century Gothic"/>
          <w:sz w:val="20"/>
          <w:szCs w:val="20"/>
        </w:rPr>
        <w:fldChar w:fldCharType="separate"/>
      </w:r>
      <w:r w:rsidRPr="0014475F">
        <w:rPr>
          <w:rFonts w:ascii="Century Gothic" w:hAnsi="Century Gothic"/>
          <w:sz w:val="20"/>
          <w:szCs w:val="20"/>
        </w:rPr>
        <w:fldChar w:fldCharType="end"/>
      </w:r>
      <w:r w:rsidRPr="0014475F">
        <w:rPr>
          <w:rFonts w:ascii="Century Gothic" w:hAnsi="Century Gothic"/>
          <w:sz w:val="20"/>
          <w:szCs w:val="20"/>
        </w:rPr>
        <w:softHyphen/>
      </w:r>
      <w:r w:rsidRPr="0014475F">
        <w:rPr>
          <w:rFonts w:ascii="Century Gothic" w:hAnsi="Century Gothic"/>
          <w:sz w:val="20"/>
          <w:szCs w:val="20"/>
        </w:rPr>
        <w:softHyphen/>
      </w:r>
    </w:p>
    <w:tbl>
      <w:tblPr>
        <w:tblStyle w:val="TableGrid"/>
        <w:tblpPr w:leftFromText="180" w:rightFromText="180" w:vertAnchor="page" w:horzAnchor="margin" w:tblpY="2141"/>
        <w:tblW w:w="0" w:type="auto"/>
        <w:tblLook w:val="04A0" w:firstRow="1" w:lastRow="0" w:firstColumn="1" w:lastColumn="0" w:noHBand="0" w:noVBand="1"/>
      </w:tblPr>
      <w:tblGrid>
        <w:gridCol w:w="2524"/>
        <w:gridCol w:w="2524"/>
        <w:gridCol w:w="2525"/>
        <w:gridCol w:w="2524"/>
        <w:gridCol w:w="2524"/>
        <w:gridCol w:w="2525"/>
      </w:tblGrid>
      <w:tr w:rsidR="00180E1B" w:rsidRPr="0014475F" w14:paraId="7412B857" w14:textId="77777777" w:rsidTr="0014475F">
        <w:tc>
          <w:tcPr>
            <w:tcW w:w="15146" w:type="dxa"/>
            <w:gridSpan w:val="6"/>
            <w:tcBorders>
              <w:top w:val="thinThickMediumGap" w:sz="24" w:space="0" w:color="auto"/>
              <w:left w:val="thinThickMediumGap" w:sz="24" w:space="0" w:color="auto"/>
              <w:right w:val="thickThinMediumGap" w:sz="24" w:space="0" w:color="auto"/>
            </w:tcBorders>
          </w:tcPr>
          <w:p w14:paraId="36CD1105" w14:textId="77777777" w:rsidR="00180E1B" w:rsidRPr="0014475F" w:rsidRDefault="00180E1B" w:rsidP="0014475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4475F">
              <w:rPr>
                <w:rFonts w:ascii="Century Gothic" w:hAnsi="Century Gothic"/>
                <w:b/>
                <w:bCs/>
                <w:sz w:val="20"/>
                <w:szCs w:val="20"/>
              </w:rPr>
              <w:t>Classical Music Composers</w:t>
            </w:r>
          </w:p>
        </w:tc>
      </w:tr>
      <w:tr w:rsidR="00180E1B" w:rsidRPr="0014475F" w14:paraId="1CC2F9AD" w14:textId="77777777" w:rsidTr="0014475F">
        <w:trPr>
          <w:trHeight w:val="1340"/>
        </w:trPr>
        <w:tc>
          <w:tcPr>
            <w:tcW w:w="2524" w:type="dxa"/>
            <w:tcBorders>
              <w:top w:val="thinThickMediumGap" w:sz="24" w:space="0" w:color="auto"/>
              <w:left w:val="thinThickMediumGap" w:sz="24" w:space="0" w:color="auto"/>
              <w:right w:val="thinThickThinSmallGap" w:sz="24" w:space="0" w:color="auto"/>
            </w:tcBorders>
          </w:tcPr>
          <w:p w14:paraId="0D36E568" w14:textId="623386EB" w:rsidR="00180E1B" w:rsidRPr="0014475F" w:rsidRDefault="00180E1B" w:rsidP="0014475F">
            <w:pPr>
              <w:rPr>
                <w:rFonts w:ascii="Century Gothic" w:hAnsi="Century Gothic"/>
                <w:sz w:val="20"/>
                <w:szCs w:val="20"/>
                <w:vertAlign w:val="subscript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fldChar w:fldCharType="begin"/>
            </w:r>
            <w:r w:rsidRPr="0014475F">
              <w:rPr>
                <w:rFonts w:ascii="Century Gothic" w:hAnsi="Century Gothic"/>
                <w:sz w:val="20"/>
                <w:szCs w:val="20"/>
              </w:rPr>
              <w:instrText xml:space="preserve"> INCLUDEPICTURE "https://www.bach-leipzig.de/sites/default/files/styles/large/public/article-text/Bib_CPEBach_01.JPG?itok=RfjE9JYS" \* MERGEFORMATINET </w:instrText>
            </w:r>
            <w:r w:rsidRPr="0014475F">
              <w:rPr>
                <w:rFonts w:ascii="Century Gothic" w:hAnsi="Century Gothic"/>
                <w:sz w:val="20"/>
                <w:szCs w:val="20"/>
              </w:rPr>
              <w:fldChar w:fldCharType="separate"/>
            </w:r>
            <w:r w:rsidRPr="0014475F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95B1031" wp14:editId="744FA1A2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863600" cy="863600"/>
                  <wp:effectExtent l="0" t="0" r="0" b="0"/>
                  <wp:wrapSquare wrapText="bothSides"/>
                  <wp:docPr id="1559569899" name="Picture 13" descr="Carl Philipp Emanuel Bach | Bach-Archiv Leipzi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arl Philipp Emanuel Bach | Bach-Archiv Leipzi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600" cy="8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475F">
              <w:rPr>
                <w:rFonts w:ascii="Century Gothic" w:hAnsi="Century Gothic"/>
                <w:sz w:val="20"/>
                <w:szCs w:val="20"/>
              </w:rPr>
              <w:fldChar w:fldCharType="end"/>
            </w:r>
          </w:p>
        </w:tc>
        <w:tc>
          <w:tcPr>
            <w:tcW w:w="2524" w:type="dxa"/>
            <w:tcBorders>
              <w:top w:val="thinThickMediumGap" w:sz="24" w:space="0" w:color="auto"/>
              <w:left w:val="thinThickThinSmallGap" w:sz="24" w:space="0" w:color="auto"/>
              <w:right w:val="thinThickThinSmallGap" w:sz="24" w:space="0" w:color="auto"/>
            </w:tcBorders>
          </w:tcPr>
          <w:p w14:paraId="0E0B8DBE" w14:textId="77777777" w:rsidR="00180E1B" w:rsidRPr="0014475F" w:rsidRDefault="00180E1B" w:rsidP="0014475F">
            <w:pPr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fldChar w:fldCharType="begin"/>
            </w:r>
            <w:r w:rsidRPr="0014475F">
              <w:rPr>
                <w:rFonts w:ascii="Century Gothic" w:hAnsi="Century Gothic"/>
                <w:sz w:val="20"/>
                <w:szCs w:val="20"/>
              </w:rPr>
              <w:instrText xml:space="preserve"> INCLUDEPICTURE "https://t2.gstatic.com/licensed-image?q=tbn:ANd9GcQZCyb-CAn1LSuOFqXUF0vU2bqmnnmdzFGJSZp6UAU3s16soZSUr3awL5v6DlaHioi1" \* MERGEFORMATINET </w:instrText>
            </w:r>
            <w:r w:rsidRPr="0014475F">
              <w:rPr>
                <w:rFonts w:ascii="Century Gothic" w:hAnsi="Century Gothic"/>
                <w:sz w:val="20"/>
                <w:szCs w:val="20"/>
              </w:rPr>
              <w:fldChar w:fldCharType="separate"/>
            </w:r>
            <w:r w:rsidRPr="0014475F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60288" behindDoc="0" locked="0" layoutInCell="1" allowOverlap="1" wp14:anchorId="7EE67DBD" wp14:editId="2DF8BDB0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863600" cy="863600"/>
                  <wp:effectExtent l="0" t="0" r="0" b="0"/>
                  <wp:wrapSquare wrapText="bothSides"/>
                  <wp:docPr id="2018405090" name="Picture 12" descr="A close-up of a person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8405090" name="Picture 12" descr="A close-up of a person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600" cy="8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475F">
              <w:rPr>
                <w:rFonts w:ascii="Century Gothic" w:hAnsi="Century Gothic"/>
                <w:sz w:val="20"/>
                <w:szCs w:val="20"/>
              </w:rPr>
              <w:fldChar w:fldCharType="end"/>
            </w:r>
          </w:p>
        </w:tc>
        <w:tc>
          <w:tcPr>
            <w:tcW w:w="2525" w:type="dxa"/>
            <w:tcBorders>
              <w:top w:val="thinThickMediumGap" w:sz="24" w:space="0" w:color="auto"/>
              <w:left w:val="thinThickThinSmallGap" w:sz="24" w:space="0" w:color="auto"/>
              <w:right w:val="thinThickThinSmallGap" w:sz="24" w:space="0" w:color="auto"/>
            </w:tcBorders>
          </w:tcPr>
          <w:p w14:paraId="6C496605" w14:textId="77777777" w:rsidR="00180E1B" w:rsidRPr="0014475F" w:rsidRDefault="00180E1B" w:rsidP="0014475F">
            <w:pPr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61312" behindDoc="0" locked="0" layoutInCell="1" allowOverlap="1" wp14:anchorId="282E469C" wp14:editId="3A91C9C0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863600" cy="863600"/>
                  <wp:effectExtent l="0" t="0" r="0" b="0"/>
                  <wp:wrapSquare wrapText="bothSides"/>
                  <wp:docPr id="1062044157" name="Picture 1062044157" descr="The Heavens Declare the Glory of God: The Story of Joseph Hayd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The Heavens Declare the Glory of God: The Story of Joseph Hayd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600" cy="8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24" w:type="dxa"/>
            <w:tcBorders>
              <w:top w:val="thinThickMediumGap" w:sz="24" w:space="0" w:color="auto"/>
              <w:left w:val="thinThickThinSmallGap" w:sz="24" w:space="0" w:color="auto"/>
              <w:right w:val="thinThickThinSmallGap" w:sz="24" w:space="0" w:color="auto"/>
            </w:tcBorders>
          </w:tcPr>
          <w:p w14:paraId="56DBD044" w14:textId="77777777" w:rsidR="00180E1B" w:rsidRPr="0014475F" w:rsidRDefault="00180E1B" w:rsidP="0014475F">
            <w:pPr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62336" behindDoc="0" locked="0" layoutInCell="1" allowOverlap="1" wp14:anchorId="4267FAA2" wp14:editId="05F5A92A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863600" cy="863600"/>
                  <wp:effectExtent l="0" t="0" r="0" b="0"/>
                  <wp:wrapSquare wrapText="bothSides"/>
                  <wp:docPr id="1825667949" name="Picture 1825667949" descr="Wolfgang Amadeus Mozart | Biography, Music, The Magic Flute, &amp; Facts |  Britanni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Wolfgang Amadeus Mozart | Biography, Music, The Magic Flute, &amp; Facts |  Britannic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66" r="20696"/>
                          <a:stretch/>
                        </pic:blipFill>
                        <pic:spPr bwMode="auto">
                          <a:xfrm>
                            <a:off x="0" y="0"/>
                            <a:ext cx="863600" cy="8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24" w:type="dxa"/>
            <w:tcBorders>
              <w:top w:val="thinThickMediumGap" w:sz="24" w:space="0" w:color="auto"/>
              <w:left w:val="thinThickThinSmallGap" w:sz="24" w:space="0" w:color="auto"/>
              <w:right w:val="thinThickThinSmallGap" w:sz="24" w:space="0" w:color="auto"/>
            </w:tcBorders>
          </w:tcPr>
          <w:p w14:paraId="49D1A3AF" w14:textId="77777777" w:rsidR="00180E1B" w:rsidRPr="0014475F" w:rsidRDefault="00180E1B" w:rsidP="0014475F">
            <w:pPr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63360" behindDoc="0" locked="0" layoutInCell="1" allowOverlap="1" wp14:anchorId="65715ACD" wp14:editId="420B5578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863600" cy="863600"/>
                  <wp:effectExtent l="0" t="0" r="0" b="0"/>
                  <wp:wrapSquare wrapText="bothSides"/>
                  <wp:docPr id="1763973180" name="Picture 4" descr="The Father of Romantic Era – Ludwig van Beethoven (1770-1827) – The Masters  Music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The Father of Romantic Era – Ludwig van Beethoven (1770-1827) – The Masters  Music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600" cy="8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25" w:type="dxa"/>
            <w:tcBorders>
              <w:top w:val="thinThickMediumGap" w:sz="24" w:space="0" w:color="auto"/>
              <w:left w:val="thinThickThinSmallGap" w:sz="24" w:space="0" w:color="auto"/>
              <w:right w:val="thickThinMediumGap" w:sz="24" w:space="0" w:color="auto"/>
            </w:tcBorders>
          </w:tcPr>
          <w:p w14:paraId="0A814865" w14:textId="77777777" w:rsidR="00180E1B" w:rsidRPr="0014475F" w:rsidRDefault="00180E1B" w:rsidP="0014475F">
            <w:pPr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fldChar w:fldCharType="begin"/>
            </w:r>
            <w:r w:rsidRPr="0014475F">
              <w:rPr>
                <w:rFonts w:ascii="Century Gothic" w:hAnsi="Century Gothic"/>
                <w:sz w:val="20"/>
                <w:szCs w:val="20"/>
              </w:rPr>
              <w:instrText xml:space="preserve"> INCLUDEPICTURE "https://naccnaca-biographies.s3.amazonaws.com/29110/franz_schubert_credit_hadi_karimi.jpeg" \* MERGEFORMATINET </w:instrText>
            </w:r>
            <w:r w:rsidRPr="0014475F">
              <w:rPr>
                <w:rFonts w:ascii="Century Gothic" w:hAnsi="Century Gothic"/>
                <w:sz w:val="20"/>
                <w:szCs w:val="20"/>
              </w:rPr>
              <w:fldChar w:fldCharType="separate"/>
            </w:r>
            <w:r w:rsidRPr="0014475F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64384" behindDoc="0" locked="0" layoutInCell="1" allowOverlap="1" wp14:anchorId="70911A20" wp14:editId="64A67DC3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863600" cy="863600"/>
                  <wp:effectExtent l="0" t="0" r="0" b="0"/>
                  <wp:wrapSquare wrapText="bothSides"/>
                  <wp:docPr id="1054045358" name="Picture 10" descr="Franz Schubert | Biographies | National Arts Cent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Franz Schubert | Biographies | National Arts Cent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600" cy="8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475F">
              <w:rPr>
                <w:rFonts w:ascii="Century Gothic" w:hAnsi="Century Gothic"/>
                <w:sz w:val="20"/>
                <w:szCs w:val="20"/>
              </w:rPr>
              <w:fldChar w:fldCharType="end"/>
            </w:r>
          </w:p>
        </w:tc>
      </w:tr>
      <w:tr w:rsidR="00180E1B" w:rsidRPr="0014475F" w14:paraId="7F346D89" w14:textId="77777777" w:rsidTr="0014475F">
        <w:tc>
          <w:tcPr>
            <w:tcW w:w="2524" w:type="dxa"/>
            <w:tcBorders>
              <w:left w:val="thinThickMediumGap" w:sz="24" w:space="0" w:color="auto"/>
              <w:bottom w:val="thickThinMediumGap" w:sz="24" w:space="0" w:color="auto"/>
              <w:right w:val="thinThickThinSmallGap" w:sz="24" w:space="0" w:color="auto"/>
            </w:tcBorders>
          </w:tcPr>
          <w:p w14:paraId="7EF1110D" w14:textId="77777777" w:rsidR="00180E1B" w:rsidRPr="0014475F" w:rsidRDefault="00180E1B" w:rsidP="0014475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4475F">
              <w:rPr>
                <w:rFonts w:ascii="Century Gothic" w:hAnsi="Century Gothic"/>
                <w:b/>
                <w:bCs/>
                <w:sz w:val="20"/>
                <w:szCs w:val="20"/>
              </w:rPr>
              <w:t>C.P.E Bach</w:t>
            </w:r>
          </w:p>
          <w:p w14:paraId="01280A33" w14:textId="77777777" w:rsidR="00180E1B" w:rsidRPr="0014475F" w:rsidRDefault="00180E1B" w:rsidP="0014475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1714 – 1788</w:t>
            </w:r>
          </w:p>
          <w:p w14:paraId="781BFE59" w14:textId="77777777" w:rsidR="00180E1B" w:rsidRPr="0014475F" w:rsidRDefault="00180E1B" w:rsidP="0014475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Germany</w:t>
            </w:r>
          </w:p>
        </w:tc>
        <w:tc>
          <w:tcPr>
            <w:tcW w:w="2524" w:type="dxa"/>
            <w:tcBorders>
              <w:left w:val="thinThickThinSmallGap" w:sz="24" w:space="0" w:color="auto"/>
              <w:bottom w:val="thickThinMediumGap" w:sz="24" w:space="0" w:color="auto"/>
              <w:right w:val="thinThickThinSmallGap" w:sz="24" w:space="0" w:color="auto"/>
            </w:tcBorders>
          </w:tcPr>
          <w:p w14:paraId="64F98289" w14:textId="77777777" w:rsidR="00180E1B" w:rsidRPr="0014475F" w:rsidRDefault="00180E1B" w:rsidP="0014475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4475F">
              <w:rPr>
                <w:rFonts w:ascii="Century Gothic" w:hAnsi="Century Gothic"/>
                <w:b/>
                <w:bCs/>
                <w:sz w:val="20"/>
                <w:szCs w:val="20"/>
              </w:rPr>
              <w:t>Antonio Salieri</w:t>
            </w:r>
          </w:p>
          <w:p w14:paraId="53119DDB" w14:textId="77777777" w:rsidR="00180E1B" w:rsidRPr="0014475F" w:rsidRDefault="00180E1B" w:rsidP="0014475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1750 – 1825</w:t>
            </w:r>
          </w:p>
          <w:p w14:paraId="65E1BD76" w14:textId="77777777" w:rsidR="00180E1B" w:rsidRPr="0014475F" w:rsidRDefault="00180E1B" w:rsidP="0014475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Italian</w:t>
            </w:r>
          </w:p>
        </w:tc>
        <w:tc>
          <w:tcPr>
            <w:tcW w:w="2525" w:type="dxa"/>
            <w:tcBorders>
              <w:left w:val="thinThickThinSmallGap" w:sz="24" w:space="0" w:color="auto"/>
              <w:bottom w:val="thickThinMediumGap" w:sz="24" w:space="0" w:color="auto"/>
              <w:right w:val="thinThickThinSmallGap" w:sz="24" w:space="0" w:color="auto"/>
            </w:tcBorders>
          </w:tcPr>
          <w:p w14:paraId="202E4F15" w14:textId="77777777" w:rsidR="00180E1B" w:rsidRPr="0014475F" w:rsidRDefault="00180E1B" w:rsidP="0014475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4475F">
              <w:rPr>
                <w:rFonts w:ascii="Century Gothic" w:hAnsi="Century Gothic"/>
                <w:b/>
                <w:bCs/>
                <w:sz w:val="20"/>
                <w:szCs w:val="20"/>
              </w:rPr>
              <w:t>Haydn</w:t>
            </w:r>
          </w:p>
          <w:p w14:paraId="2B9C8BBB" w14:textId="77777777" w:rsidR="00180E1B" w:rsidRPr="0014475F" w:rsidRDefault="00180E1B" w:rsidP="0014475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1732 – 1809</w:t>
            </w:r>
          </w:p>
          <w:p w14:paraId="2FA95A21" w14:textId="77777777" w:rsidR="00180E1B" w:rsidRPr="0014475F" w:rsidRDefault="00180E1B" w:rsidP="0014475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Austria</w:t>
            </w:r>
          </w:p>
        </w:tc>
        <w:tc>
          <w:tcPr>
            <w:tcW w:w="2524" w:type="dxa"/>
            <w:tcBorders>
              <w:left w:val="thinThickThinSmallGap" w:sz="24" w:space="0" w:color="auto"/>
              <w:bottom w:val="thickThinMediumGap" w:sz="24" w:space="0" w:color="auto"/>
              <w:right w:val="thinThickThinSmallGap" w:sz="24" w:space="0" w:color="auto"/>
            </w:tcBorders>
          </w:tcPr>
          <w:p w14:paraId="0EF36BA0" w14:textId="77777777" w:rsidR="00180E1B" w:rsidRPr="0014475F" w:rsidRDefault="00180E1B" w:rsidP="0014475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4475F">
              <w:rPr>
                <w:rFonts w:ascii="Century Gothic" w:hAnsi="Century Gothic"/>
                <w:b/>
                <w:bCs/>
                <w:sz w:val="20"/>
                <w:szCs w:val="20"/>
              </w:rPr>
              <w:t>Mozart</w:t>
            </w:r>
          </w:p>
          <w:p w14:paraId="2B747F1D" w14:textId="77777777" w:rsidR="00180E1B" w:rsidRPr="0014475F" w:rsidRDefault="00180E1B" w:rsidP="0014475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1756 – 1791</w:t>
            </w:r>
          </w:p>
          <w:p w14:paraId="2F3D58E6" w14:textId="77777777" w:rsidR="00180E1B" w:rsidRPr="0014475F" w:rsidRDefault="00180E1B" w:rsidP="0014475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Austria</w:t>
            </w:r>
          </w:p>
        </w:tc>
        <w:tc>
          <w:tcPr>
            <w:tcW w:w="2524" w:type="dxa"/>
            <w:tcBorders>
              <w:left w:val="thinThickThinSmallGap" w:sz="24" w:space="0" w:color="auto"/>
              <w:bottom w:val="thickThinMediumGap" w:sz="24" w:space="0" w:color="auto"/>
              <w:right w:val="thinThickThinSmallGap" w:sz="24" w:space="0" w:color="auto"/>
            </w:tcBorders>
          </w:tcPr>
          <w:p w14:paraId="5F882F78" w14:textId="77777777" w:rsidR="00180E1B" w:rsidRPr="0014475F" w:rsidRDefault="00180E1B" w:rsidP="0014475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4475F">
              <w:rPr>
                <w:rFonts w:ascii="Century Gothic" w:hAnsi="Century Gothic"/>
                <w:b/>
                <w:bCs/>
                <w:sz w:val="20"/>
                <w:szCs w:val="20"/>
              </w:rPr>
              <w:t>Beethoven</w:t>
            </w:r>
          </w:p>
          <w:p w14:paraId="0691E61D" w14:textId="77777777" w:rsidR="00180E1B" w:rsidRPr="0014475F" w:rsidRDefault="00180E1B" w:rsidP="0014475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1770 – 1827</w:t>
            </w:r>
          </w:p>
          <w:p w14:paraId="2635A002" w14:textId="77777777" w:rsidR="00180E1B" w:rsidRPr="0014475F" w:rsidRDefault="00180E1B" w:rsidP="0014475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German</w:t>
            </w:r>
          </w:p>
        </w:tc>
        <w:tc>
          <w:tcPr>
            <w:tcW w:w="2525" w:type="dxa"/>
            <w:tcBorders>
              <w:left w:val="thinThickThinSmallGap" w:sz="24" w:space="0" w:color="auto"/>
              <w:bottom w:val="thickThinMediumGap" w:sz="24" w:space="0" w:color="auto"/>
              <w:right w:val="thickThinMediumGap" w:sz="24" w:space="0" w:color="auto"/>
            </w:tcBorders>
          </w:tcPr>
          <w:p w14:paraId="72482C6A" w14:textId="77777777" w:rsidR="00180E1B" w:rsidRPr="0014475F" w:rsidRDefault="00180E1B" w:rsidP="0014475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4475F">
              <w:rPr>
                <w:rFonts w:ascii="Century Gothic" w:hAnsi="Century Gothic"/>
                <w:b/>
                <w:bCs/>
                <w:sz w:val="20"/>
                <w:szCs w:val="20"/>
              </w:rPr>
              <w:t>Schubert</w:t>
            </w:r>
          </w:p>
          <w:p w14:paraId="55DCC77B" w14:textId="77777777" w:rsidR="00180E1B" w:rsidRPr="0014475F" w:rsidRDefault="00180E1B" w:rsidP="0014475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1797 – 1828</w:t>
            </w:r>
          </w:p>
          <w:p w14:paraId="11DDA5F5" w14:textId="77777777" w:rsidR="00180E1B" w:rsidRPr="0014475F" w:rsidRDefault="00180E1B" w:rsidP="0014475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German</w:t>
            </w:r>
          </w:p>
        </w:tc>
      </w:tr>
    </w:tbl>
    <w:tbl>
      <w:tblPr>
        <w:tblStyle w:val="TableGrid"/>
        <w:tblpPr w:leftFromText="180" w:rightFromText="180" w:vertAnchor="page" w:horzAnchor="margin" w:tblpY="5201"/>
        <w:tblW w:w="0" w:type="auto"/>
        <w:tblLook w:val="04A0" w:firstRow="1" w:lastRow="0" w:firstColumn="1" w:lastColumn="0" w:noHBand="0" w:noVBand="1"/>
      </w:tblPr>
      <w:tblGrid>
        <w:gridCol w:w="3789"/>
        <w:gridCol w:w="3796"/>
        <w:gridCol w:w="3795"/>
        <w:gridCol w:w="3796"/>
      </w:tblGrid>
      <w:tr w:rsidR="00180E1B" w:rsidRPr="0014475F" w14:paraId="53160BD3" w14:textId="77777777" w:rsidTr="0014475F">
        <w:tc>
          <w:tcPr>
            <w:tcW w:w="15176" w:type="dxa"/>
            <w:gridSpan w:val="4"/>
            <w:tcBorders>
              <w:top w:val="thinThickMediumGap" w:sz="24" w:space="0" w:color="auto"/>
              <w:left w:val="thinThickMediumGap" w:sz="24" w:space="0" w:color="auto"/>
              <w:right w:val="thickThinMediumGap" w:sz="24" w:space="0" w:color="auto"/>
            </w:tcBorders>
          </w:tcPr>
          <w:p w14:paraId="28229E0C" w14:textId="7AC31258" w:rsidR="00180E1B" w:rsidRPr="0014475F" w:rsidRDefault="00180E1B" w:rsidP="0014475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4475F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Classical </w:t>
            </w:r>
            <w:r w:rsidR="0014475F" w:rsidRPr="0014475F">
              <w:rPr>
                <w:rFonts w:ascii="Century Gothic" w:hAnsi="Century Gothic"/>
                <w:b/>
                <w:bCs/>
                <w:sz w:val="20"/>
                <w:szCs w:val="20"/>
              </w:rPr>
              <w:t>I</w:t>
            </w:r>
            <w:r w:rsidRPr="0014475F">
              <w:rPr>
                <w:rFonts w:ascii="Century Gothic" w:hAnsi="Century Gothic"/>
                <w:b/>
                <w:bCs/>
                <w:sz w:val="20"/>
                <w:szCs w:val="20"/>
              </w:rPr>
              <w:t>nstrumentation</w:t>
            </w:r>
          </w:p>
        </w:tc>
      </w:tr>
      <w:tr w:rsidR="00180E1B" w:rsidRPr="0014475F" w14:paraId="4D6565B0" w14:textId="77777777" w:rsidTr="0014475F">
        <w:tc>
          <w:tcPr>
            <w:tcW w:w="3789" w:type="dxa"/>
            <w:tcBorders>
              <w:top w:val="thickThinMediumGap" w:sz="24" w:space="0" w:color="auto"/>
              <w:left w:val="thinThickMediumGap" w:sz="24" w:space="0" w:color="auto"/>
            </w:tcBorders>
          </w:tcPr>
          <w:p w14:paraId="0FD072D9" w14:textId="77777777" w:rsidR="00180E1B" w:rsidRPr="0014475F" w:rsidRDefault="00180E1B" w:rsidP="0014475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4475F">
              <w:rPr>
                <w:rFonts w:ascii="Century Gothic" w:hAnsi="Century Gothic"/>
                <w:b/>
                <w:bCs/>
                <w:sz w:val="20"/>
                <w:szCs w:val="20"/>
              </w:rPr>
              <w:t>Strings</w:t>
            </w:r>
          </w:p>
        </w:tc>
        <w:tc>
          <w:tcPr>
            <w:tcW w:w="3796" w:type="dxa"/>
            <w:tcBorders>
              <w:top w:val="thickThinMediumGap" w:sz="24" w:space="0" w:color="auto"/>
            </w:tcBorders>
          </w:tcPr>
          <w:p w14:paraId="4AD2B677" w14:textId="77777777" w:rsidR="00180E1B" w:rsidRPr="0014475F" w:rsidRDefault="00180E1B" w:rsidP="0014475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4475F">
              <w:rPr>
                <w:rFonts w:ascii="Century Gothic" w:hAnsi="Century Gothic"/>
                <w:b/>
                <w:bCs/>
                <w:sz w:val="20"/>
                <w:szCs w:val="20"/>
              </w:rPr>
              <w:t>Woodwind</w:t>
            </w:r>
          </w:p>
        </w:tc>
        <w:tc>
          <w:tcPr>
            <w:tcW w:w="3795" w:type="dxa"/>
            <w:tcBorders>
              <w:top w:val="thickThinMediumGap" w:sz="24" w:space="0" w:color="auto"/>
            </w:tcBorders>
          </w:tcPr>
          <w:p w14:paraId="10AEBF96" w14:textId="33661017" w:rsidR="00180E1B" w:rsidRPr="0014475F" w:rsidRDefault="00180E1B" w:rsidP="0014475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4475F">
              <w:rPr>
                <w:rFonts w:ascii="Century Gothic" w:hAnsi="Century Gothic"/>
                <w:b/>
                <w:bCs/>
                <w:sz w:val="20"/>
                <w:szCs w:val="20"/>
              </w:rPr>
              <w:t>Brass</w:t>
            </w:r>
          </w:p>
        </w:tc>
        <w:tc>
          <w:tcPr>
            <w:tcW w:w="3796" w:type="dxa"/>
            <w:tcBorders>
              <w:top w:val="thickThinMediumGap" w:sz="24" w:space="0" w:color="auto"/>
              <w:right w:val="thickThinMediumGap" w:sz="24" w:space="0" w:color="auto"/>
            </w:tcBorders>
          </w:tcPr>
          <w:p w14:paraId="1AF8947E" w14:textId="77777777" w:rsidR="00180E1B" w:rsidRPr="0014475F" w:rsidRDefault="00180E1B" w:rsidP="0014475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4475F">
              <w:rPr>
                <w:rFonts w:ascii="Century Gothic" w:hAnsi="Century Gothic"/>
                <w:b/>
                <w:bCs/>
                <w:sz w:val="20"/>
                <w:szCs w:val="20"/>
              </w:rPr>
              <w:t>Percussion</w:t>
            </w:r>
          </w:p>
        </w:tc>
      </w:tr>
      <w:tr w:rsidR="0014475F" w:rsidRPr="0014475F" w14:paraId="7ECBEE77" w14:textId="77777777" w:rsidTr="0014475F">
        <w:tc>
          <w:tcPr>
            <w:tcW w:w="3789" w:type="dxa"/>
            <w:tcBorders>
              <w:left w:val="thinThickMediumGap" w:sz="24" w:space="0" w:color="auto"/>
              <w:bottom w:val="thickThinMediumGap" w:sz="24" w:space="0" w:color="auto"/>
            </w:tcBorders>
          </w:tcPr>
          <w:p w14:paraId="45FAE874" w14:textId="77777777" w:rsidR="00180E1B" w:rsidRPr="0014475F" w:rsidRDefault="00180E1B" w:rsidP="0014475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Violin</w:t>
            </w:r>
          </w:p>
          <w:p w14:paraId="45B489F9" w14:textId="77777777" w:rsidR="00180E1B" w:rsidRPr="0014475F" w:rsidRDefault="00180E1B" w:rsidP="0014475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Viola</w:t>
            </w:r>
          </w:p>
          <w:p w14:paraId="3A1DFB83" w14:textId="77777777" w:rsidR="00180E1B" w:rsidRPr="0014475F" w:rsidRDefault="00180E1B" w:rsidP="0014475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Cello</w:t>
            </w:r>
          </w:p>
          <w:p w14:paraId="2B469334" w14:textId="77777777" w:rsidR="00180E1B" w:rsidRPr="0014475F" w:rsidRDefault="00180E1B" w:rsidP="0014475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Double Bass</w:t>
            </w:r>
          </w:p>
        </w:tc>
        <w:tc>
          <w:tcPr>
            <w:tcW w:w="3796" w:type="dxa"/>
            <w:tcBorders>
              <w:bottom w:val="thickThinMediumGap" w:sz="24" w:space="0" w:color="auto"/>
            </w:tcBorders>
          </w:tcPr>
          <w:p w14:paraId="2F6F3F63" w14:textId="5800B398" w:rsidR="00180E1B" w:rsidRPr="0014475F" w:rsidRDefault="00180E1B" w:rsidP="0014475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Piccolo</w:t>
            </w:r>
          </w:p>
          <w:p w14:paraId="4D89F7B9" w14:textId="6C4F0B3E" w:rsidR="00180E1B" w:rsidRPr="0014475F" w:rsidRDefault="00180E1B" w:rsidP="0014475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Flute</w:t>
            </w:r>
          </w:p>
          <w:p w14:paraId="40F15923" w14:textId="77777777" w:rsidR="00180E1B" w:rsidRPr="0014475F" w:rsidRDefault="00180E1B" w:rsidP="0014475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Oboe</w:t>
            </w:r>
          </w:p>
          <w:p w14:paraId="05F560E5" w14:textId="77777777" w:rsidR="00180E1B" w:rsidRPr="0014475F" w:rsidRDefault="00180E1B" w:rsidP="0014475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Clarinet</w:t>
            </w:r>
          </w:p>
          <w:p w14:paraId="3192E81D" w14:textId="77777777" w:rsidR="00180E1B" w:rsidRPr="0014475F" w:rsidRDefault="00180E1B" w:rsidP="0014475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Bassoon</w:t>
            </w:r>
          </w:p>
        </w:tc>
        <w:tc>
          <w:tcPr>
            <w:tcW w:w="3795" w:type="dxa"/>
            <w:tcBorders>
              <w:bottom w:val="thickThinMediumGap" w:sz="24" w:space="0" w:color="auto"/>
            </w:tcBorders>
          </w:tcPr>
          <w:p w14:paraId="6BDF7FD7" w14:textId="7628DFA9" w:rsidR="00180E1B" w:rsidRPr="0014475F" w:rsidRDefault="00180E1B" w:rsidP="0014475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Cornet</w:t>
            </w:r>
          </w:p>
          <w:p w14:paraId="78385D1A" w14:textId="77777777" w:rsidR="00180E1B" w:rsidRPr="0014475F" w:rsidRDefault="00180E1B" w:rsidP="0014475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Trumpet</w:t>
            </w:r>
          </w:p>
          <w:p w14:paraId="2558B458" w14:textId="77777777" w:rsidR="00180E1B" w:rsidRPr="0014475F" w:rsidRDefault="00180E1B" w:rsidP="0014475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Trombone</w:t>
            </w:r>
          </w:p>
          <w:p w14:paraId="570B5E39" w14:textId="6520D87B" w:rsidR="00180E1B" w:rsidRPr="0014475F" w:rsidRDefault="00180E1B" w:rsidP="0014475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Horn</w:t>
            </w:r>
            <w:r w:rsidR="0014475F" w:rsidRPr="0014475F">
              <w:rPr>
                <w:rFonts w:ascii="Century Gothic" w:hAnsi="Century Gothic"/>
                <w:sz w:val="20"/>
                <w:szCs w:val="20"/>
              </w:rPr>
              <w:t>s</w:t>
            </w:r>
          </w:p>
          <w:p w14:paraId="6A2A8AC5" w14:textId="77777777" w:rsidR="00180E1B" w:rsidRPr="0014475F" w:rsidRDefault="00180E1B" w:rsidP="0014475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796" w:type="dxa"/>
            <w:tcBorders>
              <w:bottom w:val="thickThinMediumGap" w:sz="24" w:space="0" w:color="auto"/>
              <w:right w:val="thickThinMediumGap" w:sz="24" w:space="0" w:color="auto"/>
            </w:tcBorders>
          </w:tcPr>
          <w:p w14:paraId="29F2DA92" w14:textId="77777777" w:rsidR="00180E1B" w:rsidRPr="0014475F" w:rsidRDefault="00180E1B" w:rsidP="0014475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Timpani</w:t>
            </w:r>
          </w:p>
          <w:p w14:paraId="21F466E3" w14:textId="77777777" w:rsidR="00180E1B" w:rsidRPr="0014475F" w:rsidRDefault="00180E1B" w:rsidP="0014475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Snare Drum</w:t>
            </w:r>
          </w:p>
          <w:p w14:paraId="107DF2D3" w14:textId="77777777" w:rsidR="00180E1B" w:rsidRPr="0014475F" w:rsidRDefault="00180E1B" w:rsidP="0014475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Bass Drum</w:t>
            </w:r>
          </w:p>
          <w:p w14:paraId="636D2BB2" w14:textId="77777777" w:rsidR="00180E1B" w:rsidRPr="0014475F" w:rsidRDefault="00180E1B" w:rsidP="0014475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Cymbals</w:t>
            </w:r>
          </w:p>
          <w:p w14:paraId="6B46E5A1" w14:textId="77777777" w:rsidR="00180E1B" w:rsidRPr="0014475F" w:rsidRDefault="00180E1B" w:rsidP="0014475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Xylophone</w:t>
            </w:r>
          </w:p>
          <w:p w14:paraId="7D1A8E24" w14:textId="186DB864" w:rsidR="0014475F" w:rsidRPr="0014475F" w:rsidRDefault="0014475F" w:rsidP="0014475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4475F">
              <w:rPr>
                <w:rFonts w:ascii="Century Gothic" w:hAnsi="Century Gothic"/>
                <w:sz w:val="20"/>
                <w:szCs w:val="20"/>
              </w:rPr>
              <w:t>Harp</w:t>
            </w:r>
          </w:p>
        </w:tc>
      </w:tr>
    </w:tbl>
    <w:p w14:paraId="31370294" w14:textId="7EC81B57" w:rsidR="00180E1B" w:rsidRPr="0014475F" w:rsidRDefault="0014475F">
      <w:pPr>
        <w:rPr>
          <w:rFonts w:ascii="Century Gothic" w:hAnsi="Century Gothic"/>
          <w:sz w:val="20"/>
          <w:szCs w:val="20"/>
        </w:rPr>
      </w:pPr>
      <w:r w:rsidRPr="0014475F">
        <w:rPr>
          <w:noProof/>
          <w:sz w:val="20"/>
          <w:szCs w:val="20"/>
        </w:rPr>
        <w:drawing>
          <wp:anchor distT="0" distB="0" distL="114300" distR="114300" simplePos="0" relativeHeight="251665408" behindDoc="0" locked="0" layoutInCell="1" allowOverlap="1" wp14:anchorId="044C05EF" wp14:editId="34F03CF4">
            <wp:simplePos x="0" y="0"/>
            <wp:positionH relativeFrom="column">
              <wp:posOffset>5993130</wp:posOffset>
            </wp:positionH>
            <wp:positionV relativeFrom="paragraph">
              <wp:posOffset>4335780</wp:posOffset>
            </wp:positionV>
            <wp:extent cx="3683000" cy="2188210"/>
            <wp:effectExtent l="0" t="0" r="0" b="0"/>
            <wp:wrapNone/>
            <wp:docPr id="418124793" name="Picture 14" descr="Symphony orchestra poster - map of the instruments and sections -  Chamberlain Mus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Symphony orchestra poster - map of the instruments and sections -  Chamberlain Music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0" t="16600" r="4200" b="16999"/>
                    <a:stretch/>
                  </pic:blipFill>
                  <pic:spPr bwMode="auto">
                    <a:xfrm>
                      <a:off x="0" y="0"/>
                      <a:ext cx="3752366" cy="2229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F3BBC2" w14:textId="6C1C113E" w:rsidR="00180E1B" w:rsidRPr="0014475F" w:rsidRDefault="00180E1B">
      <w:pPr>
        <w:rPr>
          <w:rFonts w:ascii="Century Gothic" w:hAnsi="Century Gothic"/>
          <w:sz w:val="20"/>
          <w:szCs w:val="20"/>
        </w:rPr>
      </w:pPr>
      <w:r w:rsidRPr="0014475F">
        <w:rPr>
          <w:sz w:val="20"/>
          <w:szCs w:val="20"/>
        </w:rPr>
        <w:fldChar w:fldCharType="begin"/>
      </w:r>
      <w:r w:rsidRPr="0014475F">
        <w:rPr>
          <w:sz w:val="20"/>
          <w:szCs w:val="20"/>
        </w:rPr>
        <w:instrText xml:space="preserve"> INCLUDEPICTURE "https://cdn.shopify.com/s/files/1/2858/8212/products/51elZzyceGL.jpg?v=1575933863" \* MERGEFORMATINET </w:instrText>
      </w:r>
      <w:r w:rsidR="00000000">
        <w:rPr>
          <w:sz w:val="20"/>
          <w:szCs w:val="20"/>
        </w:rPr>
        <w:fldChar w:fldCharType="separate"/>
      </w:r>
      <w:r w:rsidRPr="0014475F">
        <w:rPr>
          <w:sz w:val="20"/>
          <w:szCs w:val="20"/>
        </w:rPr>
        <w:fldChar w:fldCharType="end"/>
      </w:r>
    </w:p>
    <w:p w14:paraId="6CCDCCC7" w14:textId="0FCD2E8F" w:rsidR="00180E1B" w:rsidRPr="0014475F" w:rsidRDefault="00180E1B">
      <w:pPr>
        <w:rPr>
          <w:rFonts w:ascii="Century Gothic" w:hAnsi="Century Gothic"/>
          <w:sz w:val="20"/>
          <w:szCs w:val="20"/>
        </w:rPr>
      </w:pPr>
    </w:p>
    <w:p w14:paraId="6473223F" w14:textId="353E6B7B" w:rsidR="00180E1B" w:rsidRPr="0014475F" w:rsidRDefault="00180E1B">
      <w:pPr>
        <w:rPr>
          <w:rFonts w:ascii="Century Gothic" w:hAnsi="Century Gothic"/>
          <w:sz w:val="20"/>
          <w:szCs w:val="20"/>
        </w:rPr>
      </w:pPr>
    </w:p>
    <w:p w14:paraId="002D092F" w14:textId="0BD97CA5" w:rsidR="00180E1B" w:rsidRPr="0014475F" w:rsidRDefault="00180E1B">
      <w:pPr>
        <w:rPr>
          <w:rFonts w:ascii="Century Gothic" w:hAnsi="Century Gothic"/>
          <w:sz w:val="20"/>
          <w:szCs w:val="20"/>
        </w:rPr>
      </w:pPr>
    </w:p>
    <w:p w14:paraId="77A8BF3B" w14:textId="18FE6798" w:rsidR="00180E1B" w:rsidRPr="0014475F" w:rsidRDefault="00180E1B">
      <w:pPr>
        <w:rPr>
          <w:rFonts w:ascii="Century Gothic" w:hAnsi="Century Gothic"/>
          <w:sz w:val="20"/>
          <w:szCs w:val="20"/>
        </w:rPr>
      </w:pPr>
    </w:p>
    <w:p w14:paraId="3A00AB11" w14:textId="72BBD5E4" w:rsidR="00180E1B" w:rsidRPr="0014475F" w:rsidRDefault="00180E1B">
      <w:pPr>
        <w:rPr>
          <w:rFonts w:ascii="Century Gothic" w:hAnsi="Century Gothic"/>
          <w:sz w:val="20"/>
          <w:szCs w:val="20"/>
        </w:rPr>
      </w:pPr>
    </w:p>
    <w:p w14:paraId="14E1038A" w14:textId="7AFAB393" w:rsidR="00265DED" w:rsidRPr="0014475F" w:rsidRDefault="00180E1B">
      <w:pPr>
        <w:rPr>
          <w:rFonts w:ascii="Century Gothic" w:hAnsi="Century Gothic"/>
          <w:sz w:val="20"/>
          <w:szCs w:val="20"/>
        </w:rPr>
      </w:pPr>
      <w:r w:rsidRPr="0014475F">
        <w:rPr>
          <w:rFonts w:ascii="Century Gothic" w:hAnsi="Century Gothic"/>
          <w:sz w:val="20"/>
          <w:szCs w:val="20"/>
        </w:rPr>
        <w:tab/>
      </w:r>
      <w:r w:rsidRPr="0014475F">
        <w:rPr>
          <w:rFonts w:ascii="Century Gothic" w:hAnsi="Century Gothic"/>
          <w:sz w:val="20"/>
          <w:szCs w:val="20"/>
        </w:rPr>
        <w:tab/>
        <w:t xml:space="preserve">        </w:t>
      </w:r>
      <w:r w:rsidRPr="0014475F">
        <w:rPr>
          <w:rFonts w:ascii="Century Gothic" w:hAnsi="Century Gothic"/>
          <w:sz w:val="20"/>
          <w:szCs w:val="20"/>
        </w:rPr>
        <w:tab/>
        <w:t xml:space="preserve">                                      </w:t>
      </w:r>
      <w:r w:rsidRPr="0014475F">
        <w:rPr>
          <w:rFonts w:ascii="Century Gothic" w:hAnsi="Century Gothic"/>
          <w:sz w:val="20"/>
          <w:szCs w:val="20"/>
        </w:rPr>
        <w:tab/>
      </w:r>
      <w:r w:rsidRPr="0014475F">
        <w:rPr>
          <w:rFonts w:ascii="Century Gothic" w:hAnsi="Century Gothic"/>
          <w:sz w:val="20"/>
          <w:szCs w:val="20"/>
        </w:rPr>
        <w:tab/>
      </w:r>
      <w:r w:rsidRPr="0014475F">
        <w:rPr>
          <w:rFonts w:ascii="Century Gothic" w:hAnsi="Century Gothic"/>
          <w:sz w:val="20"/>
          <w:szCs w:val="20"/>
        </w:rPr>
        <w:tab/>
        <w:t xml:space="preserve">       </w:t>
      </w:r>
      <w:r w:rsidRPr="0014475F">
        <w:rPr>
          <w:rFonts w:ascii="Century Gothic" w:hAnsi="Century Gothic"/>
          <w:sz w:val="20"/>
          <w:szCs w:val="20"/>
        </w:rPr>
        <w:fldChar w:fldCharType="begin"/>
      </w:r>
      <w:r w:rsidRPr="0014475F">
        <w:rPr>
          <w:rFonts w:ascii="Century Gothic" w:hAnsi="Century Gothic"/>
          <w:sz w:val="20"/>
          <w:szCs w:val="20"/>
        </w:rPr>
        <w:instrText xml:space="preserve"> INCLUDEPICTURE "https://www.catholiceducation.org/en/images/aapeople/haydn.jpg" \* MERGEFORMATINET </w:instrText>
      </w:r>
      <w:r w:rsidR="00000000">
        <w:rPr>
          <w:rFonts w:ascii="Century Gothic" w:hAnsi="Century Gothic"/>
          <w:sz w:val="20"/>
          <w:szCs w:val="20"/>
        </w:rPr>
        <w:fldChar w:fldCharType="separate"/>
      </w:r>
      <w:r w:rsidRPr="0014475F">
        <w:rPr>
          <w:rFonts w:ascii="Century Gothic" w:hAnsi="Century Gothic"/>
          <w:sz w:val="20"/>
          <w:szCs w:val="20"/>
        </w:rPr>
        <w:fldChar w:fldCharType="end"/>
      </w:r>
      <w:r w:rsidRPr="0014475F">
        <w:rPr>
          <w:rFonts w:ascii="Century Gothic" w:hAnsi="Century Gothic"/>
          <w:sz w:val="20"/>
          <w:szCs w:val="20"/>
        </w:rPr>
        <w:fldChar w:fldCharType="begin"/>
      </w:r>
      <w:r w:rsidRPr="0014475F">
        <w:rPr>
          <w:rFonts w:ascii="Century Gothic" w:hAnsi="Century Gothic"/>
          <w:sz w:val="20"/>
          <w:szCs w:val="20"/>
        </w:rPr>
        <w:instrText xml:space="preserve"> INCLUDEPICTURE "https://hips.hearstapps.com/hmg-prod/images/gettyimages-168966427.jpg" \* MERGEFORMATINET </w:instrText>
      </w:r>
      <w:r w:rsidR="00000000">
        <w:rPr>
          <w:rFonts w:ascii="Century Gothic" w:hAnsi="Century Gothic"/>
          <w:sz w:val="20"/>
          <w:szCs w:val="20"/>
        </w:rPr>
        <w:fldChar w:fldCharType="separate"/>
      </w:r>
      <w:r w:rsidRPr="0014475F">
        <w:rPr>
          <w:rFonts w:ascii="Century Gothic" w:hAnsi="Century Gothic"/>
          <w:sz w:val="20"/>
          <w:szCs w:val="20"/>
        </w:rPr>
        <w:fldChar w:fldCharType="end"/>
      </w:r>
      <w:r w:rsidRPr="0014475F">
        <w:rPr>
          <w:rFonts w:ascii="Century Gothic" w:hAnsi="Century Gothic"/>
          <w:sz w:val="20"/>
          <w:szCs w:val="20"/>
        </w:rPr>
        <w:fldChar w:fldCharType="begin"/>
      </w:r>
      <w:r w:rsidRPr="0014475F">
        <w:rPr>
          <w:rFonts w:ascii="Century Gothic" w:hAnsi="Century Gothic"/>
          <w:sz w:val="20"/>
          <w:szCs w:val="20"/>
        </w:rPr>
        <w:instrText xml:space="preserve"> INCLUDEPICTURE "https://reviews.azureedge.net/gramophone/artist/Antonio%20Vivaldi.jpg" \* MERGEFORMATINET </w:instrText>
      </w:r>
      <w:r w:rsidR="00000000">
        <w:rPr>
          <w:rFonts w:ascii="Century Gothic" w:hAnsi="Century Gothic"/>
          <w:sz w:val="20"/>
          <w:szCs w:val="20"/>
        </w:rPr>
        <w:fldChar w:fldCharType="separate"/>
      </w:r>
      <w:r w:rsidRPr="0014475F">
        <w:rPr>
          <w:rFonts w:ascii="Century Gothic" w:hAnsi="Century Gothic"/>
          <w:sz w:val="20"/>
          <w:szCs w:val="20"/>
        </w:rPr>
        <w:fldChar w:fldCharType="end"/>
      </w:r>
    </w:p>
    <w:sectPr w:rsidR="00265DED" w:rsidRPr="0014475F" w:rsidSect="00180E1B">
      <w:pgSz w:w="16838" w:h="11906" w:orient="landscape"/>
      <w:pgMar w:top="567" w:right="720" w:bottom="720" w:left="82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D6B587" w14:textId="77777777" w:rsidR="00D903A3" w:rsidRDefault="00D903A3" w:rsidP="00180E1B">
      <w:r>
        <w:separator/>
      </w:r>
    </w:p>
  </w:endnote>
  <w:endnote w:type="continuationSeparator" w:id="0">
    <w:p w14:paraId="7CFBA0CE" w14:textId="77777777" w:rsidR="00D903A3" w:rsidRDefault="00D903A3" w:rsidP="00180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9A7C0" w14:textId="77777777" w:rsidR="00D903A3" w:rsidRDefault="00D903A3" w:rsidP="00180E1B">
      <w:r>
        <w:separator/>
      </w:r>
    </w:p>
  </w:footnote>
  <w:footnote w:type="continuationSeparator" w:id="0">
    <w:p w14:paraId="1F834C41" w14:textId="77777777" w:rsidR="00D903A3" w:rsidRDefault="00D903A3" w:rsidP="00180E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E1B"/>
    <w:rsid w:val="00053DF6"/>
    <w:rsid w:val="0014475F"/>
    <w:rsid w:val="00180E1B"/>
    <w:rsid w:val="00203533"/>
    <w:rsid w:val="002326B0"/>
    <w:rsid w:val="00265DED"/>
    <w:rsid w:val="002F264A"/>
    <w:rsid w:val="004C1A0E"/>
    <w:rsid w:val="00625B26"/>
    <w:rsid w:val="0067719D"/>
    <w:rsid w:val="00717A03"/>
    <w:rsid w:val="00867E5D"/>
    <w:rsid w:val="00965777"/>
    <w:rsid w:val="0097686F"/>
    <w:rsid w:val="009A054E"/>
    <w:rsid w:val="00AF4B4B"/>
    <w:rsid w:val="00D903A3"/>
    <w:rsid w:val="00DB266A"/>
    <w:rsid w:val="00EB3949"/>
    <w:rsid w:val="00F2316E"/>
    <w:rsid w:val="00FC1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A2ACA"/>
  <w15:chartTrackingRefBased/>
  <w15:docId w15:val="{4D831CD5-B87F-9442-94C1-4B16F5F94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0E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80E1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0E1B"/>
  </w:style>
  <w:style w:type="paragraph" w:styleId="Footer">
    <w:name w:val="footer"/>
    <w:basedOn w:val="Normal"/>
    <w:link w:val="FooterChar"/>
    <w:uiPriority w:val="99"/>
    <w:unhideWhenUsed/>
    <w:rsid w:val="00180E1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0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881DD372CD9B478C0E9D66AA310873" ma:contentTypeVersion="15" ma:contentTypeDescription="Create a new document." ma:contentTypeScope="" ma:versionID="40a7e662aae5da4bc10135715c5c78db">
  <xsd:schema xmlns:xsd="http://www.w3.org/2001/XMLSchema" xmlns:xs="http://www.w3.org/2001/XMLSchema" xmlns:p="http://schemas.microsoft.com/office/2006/metadata/properties" xmlns:ns2="3762d81a-201c-4c48-8238-be7e6fef0af8" xmlns:ns3="9fb69a6e-f3b3-4e46-9078-cfe226dd5f4f" targetNamespace="http://schemas.microsoft.com/office/2006/metadata/properties" ma:root="true" ma:fieldsID="de2de8940b173b581f7d07ed04d66f36" ns2:_="" ns3:_="">
    <xsd:import namespace="3762d81a-201c-4c48-8238-be7e6fef0af8"/>
    <xsd:import namespace="9fb69a6e-f3b3-4e46-9078-cfe226dd5f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2d81a-201c-4c48-8238-be7e6fef0a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39aab66-4305-4fda-9efc-d22ae305ad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b69a6e-f3b3-4e46-9078-cfe226dd5f4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d2fd397-8bc6-488f-ac9a-acd3de634782}" ma:internalName="TaxCatchAll" ma:showField="CatchAllData" ma:web="9fb69a6e-f3b3-4e46-9078-cfe226dd5f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4B53C4-F6DD-5342-8313-113A3999B9E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5099942-7323-4B24-8502-30F1793EDBE6}"/>
</file>

<file path=customXml/itemProps3.xml><?xml version="1.0" encoding="utf-8"?>
<ds:datastoreItem xmlns:ds="http://schemas.openxmlformats.org/officeDocument/2006/customXml" ds:itemID="{BC4F5BEE-792D-4CA4-BE3B-87010773C44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382</Words>
  <Characters>2178</Characters>
  <Application>Microsoft Office Word</Application>
  <DocSecurity>0</DocSecurity>
  <Lines>18</Lines>
  <Paragraphs>5</Paragraphs>
  <ScaleCrop>false</ScaleCrop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C Vaughton (St Ambrose College)</dc:creator>
  <cp:keywords/>
  <dc:description/>
  <cp:lastModifiedBy>Miss R Yates (St Ambrose College)</cp:lastModifiedBy>
  <cp:revision>18</cp:revision>
  <dcterms:created xsi:type="dcterms:W3CDTF">2023-06-17T22:25:00Z</dcterms:created>
  <dcterms:modified xsi:type="dcterms:W3CDTF">2024-05-15T10:08:00Z</dcterms:modified>
</cp:coreProperties>
</file>