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B1357C" w14:textId="77777777" w:rsidR="00ED54EF" w:rsidRPr="00ED54EF" w:rsidRDefault="00ED54EF" w:rsidP="00ED54EF">
      <w:pPr>
        <w:jc w:val="center"/>
        <w:rPr>
          <w:rFonts w:ascii="Comic Sans MS" w:hAnsi="Comic Sans MS"/>
          <w:b/>
          <w:u w:val="single"/>
        </w:rPr>
      </w:pPr>
      <w:r w:rsidRPr="00ED54EF">
        <w:rPr>
          <w:rFonts w:ascii="Comic Sans MS" w:hAnsi="Comic Sans MS"/>
          <w:b/>
          <w:u w:val="single"/>
        </w:rPr>
        <w:t>Knowledge Organiser</w:t>
      </w:r>
    </w:p>
    <w:p w14:paraId="64797FDF" w14:textId="483BB78B" w:rsidR="00A13463" w:rsidRPr="00ED54EF" w:rsidRDefault="00ED54EF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Autumn</w:t>
      </w:r>
      <w:r w:rsidRPr="00ED54EF">
        <w:rPr>
          <w:rFonts w:ascii="Comic Sans MS" w:hAnsi="Comic Sans MS"/>
          <w:b/>
          <w:u w:val="single"/>
        </w:rPr>
        <w:t xml:space="preserve"> Term</w:t>
      </w:r>
      <w:r>
        <w:rPr>
          <w:rFonts w:ascii="Comic Sans MS" w:hAnsi="Comic Sans MS"/>
          <w:b/>
          <w:u w:val="single"/>
        </w:rPr>
        <w:t xml:space="preserve"> </w:t>
      </w:r>
      <w:r w:rsidR="00E16684">
        <w:rPr>
          <w:rFonts w:ascii="Comic Sans MS" w:hAnsi="Comic Sans MS"/>
          <w:b/>
          <w:u w:val="single"/>
        </w:rPr>
        <w:t>2</w:t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 w:rsidR="00C931B0">
        <w:rPr>
          <w:rFonts w:ascii="Comic Sans MS" w:hAnsi="Comic Sans MS"/>
          <w:b/>
          <w:u w:val="single"/>
        </w:rPr>
        <w:t xml:space="preserve"> 10 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486"/>
        <w:gridCol w:w="1219"/>
        <w:gridCol w:w="4504"/>
      </w:tblGrid>
      <w:tr w:rsidR="002D6682" w:rsidRPr="00CC1E3F" w14:paraId="04C7B4F0" w14:textId="04869B4A" w:rsidTr="00AA56C3">
        <w:trPr>
          <w:trHeight w:val="730"/>
        </w:trPr>
        <w:tc>
          <w:tcPr>
            <w:tcW w:w="3823" w:type="dxa"/>
            <w:vMerge w:val="restart"/>
          </w:tcPr>
          <w:p w14:paraId="3E302D9E" w14:textId="77777777" w:rsidR="002D6682" w:rsidRPr="002D6682" w:rsidRDefault="002D6682" w:rsidP="004049A3">
            <w:pPr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Topic</w:t>
            </w:r>
          </w:p>
        </w:tc>
        <w:tc>
          <w:tcPr>
            <w:tcW w:w="425" w:type="dxa"/>
            <w:vMerge w:val="restart"/>
          </w:tcPr>
          <w:p w14:paraId="5952D479" w14:textId="77777777" w:rsidR="002D6682" w:rsidRPr="00A15507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A15507">
              <w:rPr>
                <w:rFonts w:ascii="Comic Sans MS" w:hAnsi="Comic Sans MS"/>
                <w:b/>
                <w:bCs/>
                <w:sz w:val="18"/>
                <w:szCs w:val="18"/>
              </w:rPr>
              <w:t>Self-Assessment</w:t>
            </w:r>
          </w:p>
        </w:tc>
        <w:tc>
          <w:tcPr>
            <w:tcW w:w="4961" w:type="dxa"/>
          </w:tcPr>
          <w:p w14:paraId="48407865" w14:textId="77777777" w:rsidR="002D6682" w:rsidRPr="002D6682" w:rsidRDefault="002D6682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 xml:space="preserve">Independent Learning and </w:t>
            </w:r>
          </w:p>
          <w:p w14:paraId="3B001E4E" w14:textId="038DC060" w:rsidR="002D6682" w:rsidRPr="002D6682" w:rsidRDefault="002D6682" w:rsidP="002D668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homework tasks</w:t>
            </w:r>
          </w:p>
        </w:tc>
      </w:tr>
      <w:tr w:rsidR="00AA56C3" w:rsidRPr="00CC1E3F" w14:paraId="3434EFDA" w14:textId="77777777" w:rsidTr="00AA56C3">
        <w:trPr>
          <w:trHeight w:val="40"/>
        </w:trPr>
        <w:tc>
          <w:tcPr>
            <w:tcW w:w="3823" w:type="dxa"/>
            <w:vMerge/>
          </w:tcPr>
          <w:p w14:paraId="3A57DC89" w14:textId="77777777" w:rsidR="00AA56C3" w:rsidRPr="002D6682" w:rsidRDefault="00AA56C3" w:rsidP="004049A3">
            <w:pPr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25" w:type="dxa"/>
            <w:vMerge/>
          </w:tcPr>
          <w:p w14:paraId="57B44DAF" w14:textId="77777777" w:rsidR="00AA56C3" w:rsidRPr="002D6682" w:rsidRDefault="00AA56C3" w:rsidP="004049A3">
            <w:pPr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4961" w:type="dxa"/>
          </w:tcPr>
          <w:p w14:paraId="315C1240" w14:textId="01C1D9B2" w:rsidR="00AA56C3" w:rsidRPr="002D6682" w:rsidRDefault="00AA56C3" w:rsidP="004049A3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2D6682">
              <w:rPr>
                <w:rFonts w:ascii="Comic Sans MS" w:hAnsi="Comic Sans MS"/>
                <w:b/>
                <w:bCs/>
              </w:rPr>
              <w:t>CorbettMaths.com</w:t>
            </w:r>
          </w:p>
        </w:tc>
      </w:tr>
      <w:tr w:rsidR="00AA56C3" w14:paraId="42171229" w14:textId="7CD03AE0" w:rsidTr="00AA56C3">
        <w:tc>
          <w:tcPr>
            <w:tcW w:w="3823" w:type="dxa"/>
          </w:tcPr>
          <w:p w14:paraId="40D2E39E" w14:textId="7441DCEA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 xml:space="preserve">Forming linear expressions </w:t>
            </w:r>
          </w:p>
        </w:tc>
        <w:tc>
          <w:tcPr>
            <w:tcW w:w="425" w:type="dxa"/>
          </w:tcPr>
          <w:p w14:paraId="7572EAD4" w14:textId="77777777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B6F95F0" w14:textId="465779DD" w:rsidR="00AA56C3" w:rsidRPr="00E16684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115</w:t>
            </w:r>
          </w:p>
        </w:tc>
      </w:tr>
      <w:tr w:rsidR="00AA56C3" w14:paraId="33DE2B3C" w14:textId="62D80E0C" w:rsidTr="00AA56C3">
        <w:tc>
          <w:tcPr>
            <w:tcW w:w="3823" w:type="dxa"/>
          </w:tcPr>
          <w:p w14:paraId="0A209626" w14:textId="1457E5C3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 xml:space="preserve">Convert fractions, decimals &amp; percentages </w:t>
            </w:r>
          </w:p>
        </w:tc>
        <w:tc>
          <w:tcPr>
            <w:tcW w:w="425" w:type="dxa"/>
          </w:tcPr>
          <w:p w14:paraId="274308C9" w14:textId="77777777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D2BEEA" w14:textId="77777777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2C2CE85" w14:textId="77777777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FDP</w:t>
            </w:r>
          </w:p>
          <w:p w14:paraId="159FD7DA" w14:textId="1679A6A0" w:rsidR="00AA56C3" w:rsidRPr="00E16684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Videos 121 to 131</w:t>
            </w:r>
          </w:p>
        </w:tc>
      </w:tr>
      <w:tr w:rsidR="00AA56C3" w14:paraId="16301079" w14:textId="3028727B" w:rsidTr="00AA56C3">
        <w:tc>
          <w:tcPr>
            <w:tcW w:w="3823" w:type="dxa"/>
          </w:tcPr>
          <w:p w14:paraId="6D2D634D" w14:textId="36106B30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 xml:space="preserve">Converting recurring decimals to fractions </w:t>
            </w:r>
          </w:p>
        </w:tc>
        <w:tc>
          <w:tcPr>
            <w:tcW w:w="425" w:type="dxa"/>
          </w:tcPr>
          <w:p w14:paraId="01477E42" w14:textId="77777777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1ABC9993" w14:textId="5E09310A" w:rsidR="00AA56C3" w:rsidRPr="00E16684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Video 96</w:t>
            </w:r>
          </w:p>
        </w:tc>
      </w:tr>
      <w:tr w:rsidR="00AA56C3" w14:paraId="573B96CE" w14:textId="505C5B6B" w:rsidTr="00AA56C3">
        <w:tc>
          <w:tcPr>
            <w:tcW w:w="3823" w:type="dxa"/>
          </w:tcPr>
          <w:p w14:paraId="4CF4BD12" w14:textId="292E87DF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 xml:space="preserve">Finding percentage of a quantity and one quantity as a percentage of another </w:t>
            </w:r>
          </w:p>
        </w:tc>
        <w:tc>
          <w:tcPr>
            <w:tcW w:w="425" w:type="dxa"/>
          </w:tcPr>
          <w:p w14:paraId="64064C31" w14:textId="77777777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22BE87F" w14:textId="0C43D6AF" w:rsidR="00AA56C3" w:rsidRPr="00E16684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50 - 52</w:t>
            </w:r>
          </w:p>
        </w:tc>
      </w:tr>
      <w:tr w:rsidR="00AA56C3" w14:paraId="452D7C4C" w14:textId="698314B2" w:rsidTr="00AA56C3">
        <w:tc>
          <w:tcPr>
            <w:tcW w:w="3823" w:type="dxa"/>
          </w:tcPr>
          <w:p w14:paraId="24153F4B" w14:textId="14632B51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 xml:space="preserve">Percentage increase and decrease </w:t>
            </w:r>
          </w:p>
        </w:tc>
        <w:tc>
          <w:tcPr>
            <w:tcW w:w="425" w:type="dxa"/>
          </w:tcPr>
          <w:p w14:paraId="5E29EDA5" w14:textId="77777777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64BDD239" w14:textId="16F84A30" w:rsidR="00AA56C3" w:rsidRPr="00E16684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Percentage Change video 233</w:t>
            </w:r>
          </w:p>
        </w:tc>
      </w:tr>
      <w:tr w:rsidR="00AA56C3" w14:paraId="1F1A9AB4" w14:textId="6136B237" w:rsidTr="00AA56C3">
        <w:tc>
          <w:tcPr>
            <w:tcW w:w="3823" w:type="dxa"/>
          </w:tcPr>
          <w:p w14:paraId="7D064C5E" w14:textId="1C918052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 xml:space="preserve">Reverse Percentages </w:t>
            </w:r>
          </w:p>
        </w:tc>
        <w:tc>
          <w:tcPr>
            <w:tcW w:w="425" w:type="dxa"/>
          </w:tcPr>
          <w:p w14:paraId="75ACAD67" w14:textId="77777777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A5FDC33" w14:textId="341C3FE7" w:rsidR="00AA56C3" w:rsidRPr="00E16684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Percentages: Reverse video 240</w:t>
            </w:r>
          </w:p>
        </w:tc>
      </w:tr>
      <w:tr w:rsidR="00AA56C3" w14:paraId="72557351" w14:textId="1A8F3971" w:rsidTr="00AA56C3">
        <w:tc>
          <w:tcPr>
            <w:tcW w:w="3823" w:type="dxa"/>
          </w:tcPr>
          <w:p w14:paraId="3E2466D9" w14:textId="7DA0F147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Calculate Profit &amp; Loss, and </w:t>
            </w:r>
            <w:r w:rsidRPr="00E629B8">
              <w:rPr>
                <w:rFonts w:ascii="Comic Sans MS" w:hAnsi="Comic Sans MS"/>
                <w:sz w:val="20"/>
                <w:szCs w:val="20"/>
              </w:rPr>
              <w:t xml:space="preserve">Compound interest </w:t>
            </w:r>
          </w:p>
          <w:p w14:paraId="5AADA3CF" w14:textId="16E3D9BA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</w:tcPr>
          <w:p w14:paraId="527233C9" w14:textId="77777777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39B5E46" w14:textId="127D7954" w:rsidR="00AA56C3" w:rsidRPr="00E16684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Percentages: Compound Interest video 236</w:t>
            </w:r>
          </w:p>
        </w:tc>
      </w:tr>
      <w:tr w:rsidR="00AA56C3" w14:paraId="73B048F9" w14:textId="7A7C5C12" w:rsidTr="00AA56C3">
        <w:tc>
          <w:tcPr>
            <w:tcW w:w="3823" w:type="dxa"/>
          </w:tcPr>
          <w:p w14:paraId="5335DA4C" w14:textId="7E0F3CF7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Transformations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</w:t>
            </w:r>
            <w:r w:rsidRPr="00E629B8">
              <w:rPr>
                <w:rFonts w:ascii="Comic Sans MS" w:hAnsi="Comic Sans MS"/>
                <w:sz w:val="20"/>
                <w:szCs w:val="20"/>
              </w:rPr>
              <w:t>reflection, rotation, translation</w:t>
            </w:r>
          </w:p>
        </w:tc>
        <w:tc>
          <w:tcPr>
            <w:tcW w:w="425" w:type="dxa"/>
          </w:tcPr>
          <w:p w14:paraId="5404675B" w14:textId="77777777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0FE52B08" w14:textId="6B6E583F" w:rsidR="00AA56C3" w:rsidRPr="00E16684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Video 272 – 275, 326</w:t>
            </w:r>
          </w:p>
        </w:tc>
      </w:tr>
      <w:tr w:rsidR="00AA56C3" w14:paraId="18CD49CC" w14:textId="65B09B8F" w:rsidTr="00AA56C3">
        <w:tc>
          <w:tcPr>
            <w:tcW w:w="3823" w:type="dxa"/>
          </w:tcPr>
          <w:p w14:paraId="4CEC6AF2" w14:textId="0C002EC7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 xml:space="preserve">Enlarge shapes using positive and negative scales factors </w:t>
            </w:r>
          </w:p>
        </w:tc>
        <w:tc>
          <w:tcPr>
            <w:tcW w:w="425" w:type="dxa"/>
          </w:tcPr>
          <w:p w14:paraId="24CFB4BC" w14:textId="77777777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34CABFE" w14:textId="502CEE4B" w:rsidR="00AA56C3" w:rsidRPr="00E16684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Video 104 - 109</w:t>
            </w:r>
          </w:p>
        </w:tc>
      </w:tr>
      <w:tr w:rsidR="00AA56C3" w14:paraId="68EDB73D" w14:textId="77777777" w:rsidTr="00AA56C3">
        <w:tc>
          <w:tcPr>
            <w:tcW w:w="3823" w:type="dxa"/>
          </w:tcPr>
          <w:p w14:paraId="67B1E618" w14:textId="733DC54A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 xml:space="preserve">Understanding and calculating with ratios and proportion </w:t>
            </w:r>
          </w:p>
        </w:tc>
        <w:tc>
          <w:tcPr>
            <w:tcW w:w="425" w:type="dxa"/>
          </w:tcPr>
          <w:p w14:paraId="2ED50CB3" w14:textId="77777777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5ABB9270" w14:textId="630C1203" w:rsidR="00AA56C3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 xml:space="preserve">Video 269, 271a </w:t>
            </w:r>
            <w:r>
              <w:rPr>
                <w:rFonts w:ascii="Comic Sans MS" w:hAnsi="Comic Sans MS"/>
                <w:sz w:val="20"/>
                <w:szCs w:val="20"/>
              </w:rPr>
              <w:t>–</w:t>
            </w:r>
            <w:r w:rsidRPr="00E629B8">
              <w:rPr>
                <w:rFonts w:ascii="Comic Sans MS" w:hAnsi="Comic Sans MS"/>
                <w:sz w:val="20"/>
                <w:szCs w:val="20"/>
              </w:rPr>
              <w:t xml:space="preserve"> d</w:t>
            </w:r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Pr="00E629B8">
              <w:rPr>
                <w:rFonts w:ascii="Comic Sans MS" w:hAnsi="Comic Sans MS"/>
                <w:sz w:val="20"/>
                <w:szCs w:val="20"/>
              </w:rPr>
              <w:t>255a</w:t>
            </w:r>
          </w:p>
        </w:tc>
      </w:tr>
      <w:tr w:rsidR="00AA56C3" w14:paraId="25F6B2DD" w14:textId="77777777" w:rsidTr="00AA56C3">
        <w:tc>
          <w:tcPr>
            <w:tcW w:w="3823" w:type="dxa"/>
          </w:tcPr>
          <w:p w14:paraId="78728B3C" w14:textId="77777777" w:rsidR="00AA56C3" w:rsidRPr="00AA56C3" w:rsidRDefault="00AA56C3" w:rsidP="00AA56C3">
            <w:pPr>
              <w:rPr>
                <w:rFonts w:ascii="Comic Sans MS" w:hAnsi="Comic Sans MS"/>
                <w:sz w:val="20"/>
                <w:szCs w:val="20"/>
              </w:rPr>
            </w:pPr>
            <w:r w:rsidRPr="00AA56C3">
              <w:rPr>
                <w:rFonts w:ascii="Comic Sans MS" w:hAnsi="Comic Sans MS"/>
                <w:sz w:val="20"/>
                <w:szCs w:val="20"/>
              </w:rPr>
              <w:t>Ratio – simplifying</w:t>
            </w:r>
          </w:p>
          <w:p w14:paraId="5D54755B" w14:textId="77777777" w:rsidR="00AA56C3" w:rsidRPr="00AA56C3" w:rsidRDefault="00AA56C3" w:rsidP="00AA56C3">
            <w:pPr>
              <w:rPr>
                <w:rFonts w:ascii="Comic Sans MS" w:hAnsi="Comic Sans MS"/>
                <w:sz w:val="20"/>
                <w:szCs w:val="20"/>
              </w:rPr>
            </w:pPr>
            <w:r w:rsidRPr="00AA56C3">
              <w:rPr>
                <w:rFonts w:ascii="Comic Sans MS" w:hAnsi="Comic Sans MS"/>
                <w:sz w:val="20"/>
                <w:szCs w:val="20"/>
              </w:rPr>
              <w:t>Sharing</w:t>
            </w:r>
          </w:p>
          <w:p w14:paraId="0C2707F1" w14:textId="77777777" w:rsidR="00AA56C3" w:rsidRPr="00AA56C3" w:rsidRDefault="00AA56C3" w:rsidP="00AA56C3">
            <w:pPr>
              <w:rPr>
                <w:rFonts w:ascii="Comic Sans MS" w:hAnsi="Comic Sans MS"/>
                <w:sz w:val="20"/>
                <w:szCs w:val="20"/>
              </w:rPr>
            </w:pPr>
            <w:r w:rsidRPr="00AA56C3">
              <w:rPr>
                <w:rFonts w:ascii="Comic Sans MS" w:hAnsi="Comic Sans MS"/>
                <w:sz w:val="20"/>
                <w:szCs w:val="20"/>
              </w:rPr>
              <w:t>Unitary method</w:t>
            </w:r>
          </w:p>
          <w:p w14:paraId="38005F06" w14:textId="506860E5" w:rsidR="00AA56C3" w:rsidRPr="00E629B8" w:rsidRDefault="00AA56C3" w:rsidP="00AA56C3">
            <w:pPr>
              <w:rPr>
                <w:rFonts w:ascii="Comic Sans MS" w:hAnsi="Comic Sans MS"/>
                <w:sz w:val="20"/>
                <w:szCs w:val="20"/>
              </w:rPr>
            </w:pPr>
            <w:r w:rsidRPr="00AA56C3">
              <w:rPr>
                <w:rFonts w:ascii="Comic Sans MS" w:hAnsi="Comic Sans MS"/>
                <w:sz w:val="20"/>
                <w:szCs w:val="20"/>
              </w:rPr>
              <w:t>Change in amount</w:t>
            </w:r>
          </w:p>
        </w:tc>
        <w:tc>
          <w:tcPr>
            <w:tcW w:w="425" w:type="dxa"/>
          </w:tcPr>
          <w:p w14:paraId="014A44BF" w14:textId="77777777" w:rsidR="00AA56C3" w:rsidRPr="00E629B8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961" w:type="dxa"/>
          </w:tcPr>
          <w:p w14:paraId="2EAC604A" w14:textId="1AC02751" w:rsidR="00AA56C3" w:rsidRDefault="00AA56C3" w:rsidP="00E629B8">
            <w:pPr>
              <w:rPr>
                <w:rFonts w:ascii="Comic Sans MS" w:hAnsi="Comic Sans MS"/>
                <w:sz w:val="20"/>
                <w:szCs w:val="20"/>
              </w:rPr>
            </w:pPr>
            <w:r w:rsidRPr="00E629B8">
              <w:rPr>
                <w:rFonts w:ascii="Comic Sans MS" w:hAnsi="Comic Sans MS"/>
                <w:sz w:val="20"/>
                <w:szCs w:val="20"/>
              </w:rPr>
              <w:t>Video 269, 271a – d, 255a</w:t>
            </w:r>
          </w:p>
        </w:tc>
      </w:tr>
    </w:tbl>
    <w:p w14:paraId="1694DB26" w14:textId="7D251AC9" w:rsidR="006C492D" w:rsidRDefault="006C492D">
      <w:pPr>
        <w:rPr>
          <w:rFonts w:ascii="Comic Sans MS" w:hAnsi="Comic Sans MS"/>
          <w:sz w:val="24"/>
          <w:szCs w:val="24"/>
        </w:rPr>
      </w:pPr>
    </w:p>
    <w:p w14:paraId="502B2937" w14:textId="776CADE5" w:rsidR="00AC12E7" w:rsidRDefault="00AC12E7" w:rsidP="00AC12E7">
      <w:pPr>
        <w:rPr>
          <w:rFonts w:ascii="Comic Sans MS" w:hAnsi="Comic Sans MS"/>
          <w:b/>
          <w:bCs/>
          <w:sz w:val="20"/>
          <w:szCs w:val="20"/>
        </w:rPr>
      </w:pPr>
      <w:r w:rsidRPr="00AC12E7">
        <w:rPr>
          <w:rFonts w:ascii="Comic Sans MS" w:hAnsi="Comic Sans MS"/>
          <w:b/>
          <w:bCs/>
          <w:sz w:val="20"/>
          <w:szCs w:val="20"/>
        </w:rPr>
        <w:t>Stretch and Challenge:</w:t>
      </w:r>
    </w:p>
    <w:p w14:paraId="0E8D4B39" w14:textId="332CB448" w:rsidR="00844B64" w:rsidRDefault="00844B64" w:rsidP="00AC12E7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Complete XP Booster questions on </w:t>
      </w:r>
      <w:proofErr w:type="spellStart"/>
      <w:r>
        <w:rPr>
          <w:rFonts w:ascii="Comic Sans MS" w:hAnsi="Comic Sans MS"/>
          <w:sz w:val="20"/>
          <w:szCs w:val="20"/>
        </w:rPr>
        <w:t>Sparx</w:t>
      </w:r>
      <w:proofErr w:type="spellEnd"/>
      <w:r>
        <w:rPr>
          <w:rFonts w:ascii="Comic Sans MS" w:hAnsi="Comic Sans MS"/>
          <w:sz w:val="20"/>
          <w:szCs w:val="20"/>
        </w:rPr>
        <w:t xml:space="preserve"> Maths </w:t>
      </w:r>
    </w:p>
    <w:p w14:paraId="550CEAEC" w14:textId="77777777" w:rsidR="00844B64" w:rsidRDefault="00844B64" w:rsidP="00844B64">
      <w:pPr>
        <w:pStyle w:val="ListParagraph"/>
        <w:rPr>
          <w:rFonts w:ascii="Comic Sans MS" w:hAnsi="Comic Sans MS"/>
          <w:sz w:val="20"/>
          <w:szCs w:val="20"/>
        </w:rPr>
      </w:pPr>
    </w:p>
    <w:p w14:paraId="22D8FF38" w14:textId="7DD27988" w:rsidR="00AC12E7" w:rsidRPr="00AC12E7" w:rsidRDefault="00AC12E7" w:rsidP="00AC12E7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>Practise UKMT Intermediate Maths Challenge Past papers on:</w:t>
      </w:r>
      <w:r w:rsidRPr="00AC12E7">
        <w:rPr>
          <w:rFonts w:ascii="Comic Sans MS" w:hAnsi="Comic Sans MS"/>
          <w:sz w:val="20"/>
          <w:szCs w:val="20"/>
        </w:rPr>
        <w:tab/>
      </w:r>
    </w:p>
    <w:p w14:paraId="79C3D1D2" w14:textId="77777777" w:rsidR="00AC12E7" w:rsidRPr="00AC12E7" w:rsidRDefault="00AC12E7" w:rsidP="00AC12E7">
      <w:pPr>
        <w:rPr>
          <w:rFonts w:ascii="Comic Sans MS" w:hAnsi="Comic Sans MS"/>
          <w:sz w:val="20"/>
          <w:szCs w:val="20"/>
        </w:rPr>
      </w:pPr>
      <w:r w:rsidRPr="00AC12E7">
        <w:rPr>
          <w:rFonts w:ascii="Comic Sans MS" w:hAnsi="Comic Sans MS"/>
          <w:sz w:val="20"/>
          <w:szCs w:val="20"/>
        </w:rPr>
        <w:t xml:space="preserve">               https://www.ukmt.org.uk/competitions/solo/intermediate-mathematical-challenge/archive</w:t>
      </w:r>
    </w:p>
    <w:p w14:paraId="13818589" w14:textId="07531BF3" w:rsidR="00AC12E7" w:rsidRDefault="00AC12E7" w:rsidP="005514C1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bookmarkStart w:id="0" w:name="_GoBack"/>
      <w:bookmarkEnd w:id="0"/>
      <w:r w:rsidRPr="005514C1">
        <w:rPr>
          <w:rFonts w:ascii="Comic Sans MS" w:hAnsi="Comic Sans MS"/>
          <w:sz w:val="20"/>
          <w:szCs w:val="20"/>
        </w:rPr>
        <w:t>Attend Puzzle Club one lunch time each week</w:t>
      </w:r>
    </w:p>
    <w:p w14:paraId="1A63DF1E" w14:textId="3B765AFC" w:rsidR="000A1A13" w:rsidRDefault="000A1A13" w:rsidP="000A1A13">
      <w:pPr>
        <w:rPr>
          <w:rFonts w:ascii="Comic Sans MS" w:hAnsi="Comic Sans MS"/>
          <w:sz w:val="20"/>
          <w:szCs w:val="20"/>
        </w:rPr>
      </w:pPr>
    </w:p>
    <w:p w14:paraId="2A4A2DC6" w14:textId="77777777" w:rsidR="00E16684" w:rsidRDefault="00E16684" w:rsidP="000A1A13">
      <w:pPr>
        <w:rPr>
          <w:b/>
          <w:bCs/>
          <w:sz w:val="32"/>
          <w:szCs w:val="32"/>
        </w:rPr>
      </w:pPr>
    </w:p>
    <w:p w14:paraId="4F8F8E41" w14:textId="77777777" w:rsidR="00E16684" w:rsidRDefault="00E16684" w:rsidP="000A1A13">
      <w:pPr>
        <w:rPr>
          <w:b/>
          <w:bCs/>
          <w:sz w:val="32"/>
          <w:szCs w:val="32"/>
        </w:rPr>
      </w:pPr>
    </w:p>
    <w:p w14:paraId="468D383C" w14:textId="6C44D0A2" w:rsidR="000A1A13" w:rsidRPr="000A1A13" w:rsidRDefault="00C277DC" w:rsidP="000A1A1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1BCDBC7D" wp14:editId="1DCA83EB">
            <wp:simplePos x="0" y="0"/>
            <wp:positionH relativeFrom="column">
              <wp:posOffset>-39370</wp:posOffset>
            </wp:positionH>
            <wp:positionV relativeFrom="paragraph">
              <wp:posOffset>321310</wp:posOffset>
            </wp:positionV>
            <wp:extent cx="5052695" cy="691705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2695" cy="6917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b/>
          <w:bCs/>
          <w:sz w:val="32"/>
          <w:szCs w:val="32"/>
        </w:rPr>
        <w:t>Autumn</w:t>
      </w:r>
      <w:r w:rsidR="000A1A13" w:rsidRPr="00EA40CC">
        <w:rPr>
          <w:b/>
          <w:bCs/>
          <w:sz w:val="32"/>
          <w:szCs w:val="32"/>
        </w:rPr>
        <w:t xml:space="preserve"> Term </w:t>
      </w:r>
      <w:r w:rsidR="00E16684">
        <w:rPr>
          <w:b/>
          <w:bCs/>
          <w:sz w:val="32"/>
          <w:szCs w:val="32"/>
        </w:rPr>
        <w:t>2</w:t>
      </w:r>
      <w:r w:rsidR="000A1A13" w:rsidRPr="00EA40CC">
        <w:rPr>
          <w:b/>
          <w:bCs/>
          <w:sz w:val="32"/>
          <w:szCs w:val="32"/>
        </w:rPr>
        <w:t xml:space="preserve"> Knowledge</w:t>
      </w:r>
    </w:p>
    <w:p w14:paraId="5FAA2426" w14:textId="5DCD9A61" w:rsidR="00AC12E7" w:rsidRDefault="00AC12E7">
      <w:pPr>
        <w:rPr>
          <w:rFonts w:ascii="Comic Sans MS" w:hAnsi="Comic Sans MS"/>
          <w:sz w:val="24"/>
          <w:szCs w:val="24"/>
        </w:rPr>
      </w:pPr>
    </w:p>
    <w:p w14:paraId="69638E24" w14:textId="48A4DF6D" w:rsidR="000A1A13" w:rsidRDefault="000A1A13">
      <w:pPr>
        <w:rPr>
          <w:rFonts w:ascii="Comic Sans MS" w:hAnsi="Comic Sans MS"/>
          <w:sz w:val="24"/>
          <w:szCs w:val="24"/>
        </w:rPr>
      </w:pPr>
    </w:p>
    <w:p w14:paraId="590D55A2" w14:textId="5603D665" w:rsidR="000A1A13" w:rsidRDefault="000A1A13">
      <w:pPr>
        <w:rPr>
          <w:rFonts w:ascii="Comic Sans MS" w:hAnsi="Comic Sans MS"/>
          <w:sz w:val="24"/>
          <w:szCs w:val="24"/>
        </w:rPr>
      </w:pPr>
    </w:p>
    <w:p w14:paraId="39DE7C49" w14:textId="02A6342E" w:rsidR="000A1A13" w:rsidRDefault="000A1A13">
      <w:pPr>
        <w:rPr>
          <w:rFonts w:ascii="Comic Sans MS" w:hAnsi="Comic Sans MS"/>
          <w:sz w:val="24"/>
          <w:szCs w:val="24"/>
        </w:rPr>
      </w:pPr>
    </w:p>
    <w:p w14:paraId="4C62C689" w14:textId="4004B436" w:rsidR="000A1A13" w:rsidRDefault="000A1A13">
      <w:pPr>
        <w:rPr>
          <w:rFonts w:ascii="Comic Sans MS" w:hAnsi="Comic Sans MS"/>
          <w:sz w:val="24"/>
          <w:szCs w:val="24"/>
        </w:rPr>
      </w:pPr>
    </w:p>
    <w:p w14:paraId="0F824679" w14:textId="2C81D3D9" w:rsidR="000A1A13" w:rsidRDefault="000A1A13">
      <w:pPr>
        <w:rPr>
          <w:rFonts w:ascii="Comic Sans MS" w:hAnsi="Comic Sans MS"/>
          <w:sz w:val="24"/>
          <w:szCs w:val="24"/>
        </w:rPr>
      </w:pPr>
    </w:p>
    <w:p w14:paraId="20894C9B" w14:textId="4E4CA655" w:rsidR="000A1A13" w:rsidRDefault="000A1A13">
      <w:pPr>
        <w:rPr>
          <w:rFonts w:ascii="Comic Sans MS" w:hAnsi="Comic Sans MS"/>
          <w:sz w:val="24"/>
          <w:szCs w:val="24"/>
        </w:rPr>
      </w:pPr>
    </w:p>
    <w:p w14:paraId="6D95E46A" w14:textId="60BCA858" w:rsidR="000A1A13" w:rsidRDefault="000A1A13">
      <w:pPr>
        <w:rPr>
          <w:rFonts w:ascii="Comic Sans MS" w:hAnsi="Comic Sans MS"/>
          <w:sz w:val="24"/>
          <w:szCs w:val="24"/>
        </w:rPr>
      </w:pPr>
    </w:p>
    <w:p w14:paraId="0E8F51EF" w14:textId="2704BEEE" w:rsidR="000A1A13" w:rsidRDefault="000A1A13">
      <w:pPr>
        <w:rPr>
          <w:rFonts w:ascii="Comic Sans MS" w:hAnsi="Comic Sans MS"/>
          <w:sz w:val="24"/>
          <w:szCs w:val="24"/>
        </w:rPr>
      </w:pPr>
    </w:p>
    <w:p w14:paraId="7C1D6F79" w14:textId="3A4A0476" w:rsidR="00C277DC" w:rsidRDefault="00C277DC">
      <w:pPr>
        <w:rPr>
          <w:rFonts w:ascii="Comic Sans MS" w:hAnsi="Comic Sans MS"/>
          <w:sz w:val="24"/>
          <w:szCs w:val="24"/>
        </w:rPr>
      </w:pPr>
    </w:p>
    <w:p w14:paraId="4499F9C9" w14:textId="62106278" w:rsidR="00C277DC" w:rsidRDefault="00C277DC">
      <w:pPr>
        <w:rPr>
          <w:rFonts w:ascii="Comic Sans MS" w:hAnsi="Comic Sans MS"/>
          <w:sz w:val="24"/>
          <w:szCs w:val="24"/>
        </w:rPr>
      </w:pPr>
    </w:p>
    <w:p w14:paraId="299E7641" w14:textId="3F2B5B3A" w:rsidR="00C277DC" w:rsidRDefault="00C277DC">
      <w:pPr>
        <w:rPr>
          <w:rFonts w:ascii="Comic Sans MS" w:hAnsi="Comic Sans MS"/>
          <w:sz w:val="24"/>
          <w:szCs w:val="24"/>
        </w:rPr>
      </w:pPr>
    </w:p>
    <w:p w14:paraId="7D57A213" w14:textId="25F1A339" w:rsidR="00C277DC" w:rsidRDefault="00C277DC">
      <w:pPr>
        <w:rPr>
          <w:rFonts w:ascii="Comic Sans MS" w:hAnsi="Comic Sans MS"/>
          <w:sz w:val="24"/>
          <w:szCs w:val="24"/>
        </w:rPr>
      </w:pPr>
    </w:p>
    <w:p w14:paraId="420F7FF9" w14:textId="77777777" w:rsidR="00C277DC" w:rsidRDefault="00C277DC">
      <w:pPr>
        <w:rPr>
          <w:rFonts w:ascii="Comic Sans MS" w:hAnsi="Comic Sans MS"/>
          <w:sz w:val="24"/>
          <w:szCs w:val="24"/>
        </w:rPr>
      </w:pPr>
    </w:p>
    <w:p w14:paraId="6291E7DB" w14:textId="77777777" w:rsidR="000A1A13" w:rsidRDefault="000A1A13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616453EA" w14:textId="77777777" w:rsidR="00C277DC" w:rsidRDefault="00C277DC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11C47C52" w14:textId="52C418AA" w:rsidR="00C277DC" w:rsidRDefault="00C277DC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32110A47" w14:textId="7D33A356" w:rsidR="00C277DC" w:rsidRDefault="00C277DC" w:rsidP="00C277DC">
      <w:pPr>
        <w:jc w:val="both"/>
        <w:rPr>
          <w:rFonts w:eastAsia="Times New Roman" w:cs="Times New Roman"/>
          <w:b/>
          <w:bCs/>
          <w:sz w:val="24"/>
          <w:szCs w:val="24"/>
        </w:rPr>
      </w:pPr>
    </w:p>
    <w:p w14:paraId="410E19B2" w14:textId="115E17B1" w:rsidR="00316CDA" w:rsidRDefault="00316CDA" w:rsidP="00C277DC">
      <w:pPr>
        <w:jc w:val="both"/>
        <w:rPr>
          <w:rFonts w:eastAsia="Times New Roman" w:cs="Times New Roman"/>
          <w:b/>
          <w:bCs/>
          <w:sz w:val="24"/>
          <w:szCs w:val="24"/>
        </w:rPr>
      </w:pPr>
    </w:p>
    <w:p w14:paraId="0FF3E4FC" w14:textId="61E36AF4" w:rsidR="000A1A13" w:rsidRPr="00EA40CC" w:rsidRDefault="001D7B50" w:rsidP="000A1A13">
      <w:pPr>
        <w:rPr>
          <w:rFonts w:eastAsia="Times New Roman" w:cs="Times New Roman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582507E" wp14:editId="3E1F2486">
            <wp:simplePos x="0" y="0"/>
            <wp:positionH relativeFrom="column">
              <wp:posOffset>2708376</wp:posOffset>
            </wp:positionH>
            <wp:positionV relativeFrom="paragraph">
              <wp:posOffset>14872</wp:posOffset>
            </wp:positionV>
            <wp:extent cx="1082675" cy="1075055"/>
            <wp:effectExtent l="0" t="0" r="3175" b="0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rFonts w:eastAsia="Times New Roman" w:cs="Times New Roman"/>
          <w:b/>
          <w:bCs/>
          <w:sz w:val="24"/>
          <w:szCs w:val="24"/>
        </w:rPr>
        <w:t>S</w:t>
      </w:r>
      <w:r w:rsidR="000A1A13" w:rsidRPr="00EA40CC">
        <w:rPr>
          <w:rFonts w:eastAsia="Times New Roman" w:cs="Times New Roman"/>
          <w:b/>
          <w:bCs/>
          <w:sz w:val="24"/>
          <w:szCs w:val="24"/>
        </w:rPr>
        <w:t xml:space="preserve">can for full list of Maths facts </w:t>
      </w:r>
    </w:p>
    <w:p w14:paraId="1B4DFF19" w14:textId="0EDF530F" w:rsidR="000A1A13" w:rsidRDefault="000A1A13">
      <w:pPr>
        <w:rPr>
          <w:rFonts w:ascii="Comic Sans MS" w:hAnsi="Comic Sans MS"/>
          <w:sz w:val="24"/>
          <w:szCs w:val="24"/>
        </w:rPr>
      </w:pPr>
    </w:p>
    <w:sectPr w:rsidR="000A1A13" w:rsidSect="006C492D">
      <w:headerReference w:type="default" r:id="rId9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9FACDD" w14:textId="77777777" w:rsidR="00C931B0" w:rsidRDefault="00C931B0" w:rsidP="00C931B0">
      <w:pPr>
        <w:spacing w:after="0" w:line="240" w:lineRule="auto"/>
      </w:pPr>
      <w:r>
        <w:separator/>
      </w:r>
    </w:p>
  </w:endnote>
  <w:endnote w:type="continuationSeparator" w:id="0">
    <w:p w14:paraId="446CEE62" w14:textId="77777777" w:rsidR="00C931B0" w:rsidRDefault="00C931B0" w:rsidP="00C93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FB7156" w14:textId="77777777" w:rsidR="00C931B0" w:rsidRDefault="00C931B0" w:rsidP="00C931B0">
      <w:pPr>
        <w:spacing w:after="0" w:line="240" w:lineRule="auto"/>
      </w:pPr>
      <w:r>
        <w:separator/>
      </w:r>
    </w:p>
  </w:footnote>
  <w:footnote w:type="continuationSeparator" w:id="0">
    <w:p w14:paraId="67C764CF" w14:textId="77777777" w:rsidR="00C931B0" w:rsidRDefault="00C931B0" w:rsidP="00C93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68677" w14:textId="021733BF" w:rsidR="00C931B0" w:rsidRDefault="00C931B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11F50F1" wp14:editId="3CA004C2">
          <wp:simplePos x="0" y="0"/>
          <wp:positionH relativeFrom="column">
            <wp:posOffset>4671060</wp:posOffset>
          </wp:positionH>
          <wp:positionV relativeFrom="paragraph">
            <wp:posOffset>-155575</wp:posOffset>
          </wp:positionV>
          <wp:extent cx="1166495" cy="87757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41502"/>
    <w:rsid w:val="000A1A13"/>
    <w:rsid w:val="000F1948"/>
    <w:rsid w:val="000F5A1E"/>
    <w:rsid w:val="001208C5"/>
    <w:rsid w:val="001A2EF3"/>
    <w:rsid w:val="001D7B50"/>
    <w:rsid w:val="00245A45"/>
    <w:rsid w:val="00273522"/>
    <w:rsid w:val="002B4AB2"/>
    <w:rsid w:val="002D6682"/>
    <w:rsid w:val="002D7FC9"/>
    <w:rsid w:val="00302172"/>
    <w:rsid w:val="00316CDA"/>
    <w:rsid w:val="00346FA5"/>
    <w:rsid w:val="0035348A"/>
    <w:rsid w:val="00356E13"/>
    <w:rsid w:val="0038450A"/>
    <w:rsid w:val="003B2C28"/>
    <w:rsid w:val="003C6C4E"/>
    <w:rsid w:val="003E053B"/>
    <w:rsid w:val="00485979"/>
    <w:rsid w:val="0049390A"/>
    <w:rsid w:val="004968FE"/>
    <w:rsid w:val="004C408E"/>
    <w:rsid w:val="004F1B78"/>
    <w:rsid w:val="005514C1"/>
    <w:rsid w:val="005936D2"/>
    <w:rsid w:val="00665D25"/>
    <w:rsid w:val="00673C5E"/>
    <w:rsid w:val="006A1B4C"/>
    <w:rsid w:val="006C492D"/>
    <w:rsid w:val="006D7C37"/>
    <w:rsid w:val="0071200E"/>
    <w:rsid w:val="007365AD"/>
    <w:rsid w:val="00760AC9"/>
    <w:rsid w:val="007D4364"/>
    <w:rsid w:val="007D6062"/>
    <w:rsid w:val="00844B64"/>
    <w:rsid w:val="00871733"/>
    <w:rsid w:val="00874548"/>
    <w:rsid w:val="008D36EC"/>
    <w:rsid w:val="008F5736"/>
    <w:rsid w:val="00903B99"/>
    <w:rsid w:val="0092793E"/>
    <w:rsid w:val="0095295A"/>
    <w:rsid w:val="00955A16"/>
    <w:rsid w:val="009A2C09"/>
    <w:rsid w:val="009E4A23"/>
    <w:rsid w:val="00A13463"/>
    <w:rsid w:val="00A15507"/>
    <w:rsid w:val="00A471F9"/>
    <w:rsid w:val="00AA56C3"/>
    <w:rsid w:val="00AB4939"/>
    <w:rsid w:val="00AC12E7"/>
    <w:rsid w:val="00C176FB"/>
    <w:rsid w:val="00C277DC"/>
    <w:rsid w:val="00C931B0"/>
    <w:rsid w:val="00CC123E"/>
    <w:rsid w:val="00CC25CE"/>
    <w:rsid w:val="00D24E36"/>
    <w:rsid w:val="00D46F6B"/>
    <w:rsid w:val="00DC4991"/>
    <w:rsid w:val="00DD0529"/>
    <w:rsid w:val="00E1165E"/>
    <w:rsid w:val="00E16684"/>
    <w:rsid w:val="00E4425A"/>
    <w:rsid w:val="00E629B8"/>
    <w:rsid w:val="00E77A1A"/>
    <w:rsid w:val="00EC2FEB"/>
    <w:rsid w:val="00ED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931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31B0"/>
  </w:style>
  <w:style w:type="paragraph" w:styleId="Footer">
    <w:name w:val="footer"/>
    <w:basedOn w:val="Normal"/>
    <w:link w:val="FooterChar"/>
    <w:uiPriority w:val="99"/>
    <w:unhideWhenUsed/>
    <w:rsid w:val="00C931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A89350-D43B-497F-9E8B-3704B0C045F7}"/>
</file>

<file path=customXml/itemProps2.xml><?xml version="1.0" encoding="utf-8"?>
<ds:datastoreItem xmlns:ds="http://schemas.openxmlformats.org/officeDocument/2006/customXml" ds:itemID="{BC5C695C-4ABF-482D-B0B8-D042D439B5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10</cp:revision>
  <cp:lastPrinted>2018-10-05T06:51:00Z</cp:lastPrinted>
  <dcterms:created xsi:type="dcterms:W3CDTF">2020-08-22T14:25:00Z</dcterms:created>
  <dcterms:modified xsi:type="dcterms:W3CDTF">2024-07-12T11:13:00Z</dcterms:modified>
</cp:coreProperties>
</file>