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92D" w:rsidRPr="008747DB" w:rsidRDefault="0006592D">
      <w:pPr>
        <w:rPr>
          <w:b/>
          <w:sz w:val="32"/>
          <w:szCs w:val="32"/>
          <w:u w:val="single"/>
        </w:rPr>
      </w:pPr>
      <w:r w:rsidRPr="008747DB">
        <w:rPr>
          <w:b/>
          <w:sz w:val="32"/>
          <w:szCs w:val="32"/>
          <w:u w:val="single"/>
        </w:rPr>
        <w:t xml:space="preserve">History Department: </w:t>
      </w:r>
      <w:r w:rsidR="004D3FAF">
        <w:rPr>
          <w:b/>
          <w:sz w:val="32"/>
          <w:szCs w:val="32"/>
          <w:u w:val="single"/>
        </w:rPr>
        <w:t>Conflict &amp; Tension, 1894-1918</w:t>
      </w:r>
      <w:r w:rsidRPr="008747DB">
        <w:rPr>
          <w:b/>
          <w:sz w:val="32"/>
          <w:szCs w:val="32"/>
          <w:u w:val="single"/>
        </w:rPr>
        <w:t xml:space="preserve"> </w:t>
      </w:r>
    </w:p>
    <w:p w:rsidR="004D3FAF" w:rsidRPr="008747DB" w:rsidRDefault="0006592D">
      <w:pPr>
        <w:rPr>
          <w:sz w:val="32"/>
          <w:szCs w:val="32"/>
        </w:rPr>
      </w:pPr>
      <w:r w:rsidRPr="008747DB">
        <w:rPr>
          <w:b/>
          <w:sz w:val="32"/>
          <w:szCs w:val="32"/>
          <w:u w:val="single"/>
        </w:rPr>
        <w:t>GCSE Paper</w:t>
      </w:r>
      <w:r w:rsidR="00940859">
        <w:rPr>
          <w:b/>
          <w:sz w:val="32"/>
          <w:szCs w:val="32"/>
          <w:u w:val="single"/>
        </w:rPr>
        <w:t xml:space="preserve"> 1: Part 2: T</w:t>
      </w:r>
      <w:r w:rsidR="004D3FAF">
        <w:rPr>
          <w:b/>
          <w:sz w:val="32"/>
          <w:szCs w:val="32"/>
          <w:u w:val="single"/>
        </w:rPr>
        <w:t>he First World War</w:t>
      </w:r>
      <w:r w:rsidR="00940859">
        <w:rPr>
          <w:b/>
          <w:sz w:val="32"/>
          <w:szCs w:val="32"/>
          <w:u w:val="single"/>
        </w:rPr>
        <w:t>: Stalemate</w:t>
      </w:r>
      <w:r w:rsidRPr="008747DB">
        <w:rPr>
          <w:b/>
          <w:sz w:val="32"/>
          <w:szCs w:val="32"/>
          <w:u w:val="single"/>
        </w:rPr>
        <w:t>. (AQA SECTION</w:t>
      </w:r>
      <w:r w:rsidR="004D3FAF">
        <w:rPr>
          <w:b/>
          <w:sz w:val="32"/>
          <w:szCs w:val="32"/>
          <w:u w:val="single"/>
        </w:rPr>
        <w:t xml:space="preserve"> B</w:t>
      </w:r>
      <w:r w:rsidRPr="008747DB">
        <w:rPr>
          <w:b/>
          <w:sz w:val="32"/>
          <w:szCs w:val="32"/>
          <w:u w:val="single"/>
        </w:rPr>
        <w:t xml:space="preserve">: TOPIC </w:t>
      </w:r>
      <w:r w:rsidR="004D3FAF">
        <w:rPr>
          <w:b/>
          <w:sz w:val="32"/>
          <w:szCs w:val="32"/>
          <w:u w:val="single"/>
        </w:rPr>
        <w:t>A</w:t>
      </w:r>
      <w:r w:rsidRPr="008747DB">
        <w:rPr>
          <w:b/>
          <w:sz w:val="32"/>
          <w:szCs w:val="32"/>
          <w:u w:val="single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2"/>
        <w:gridCol w:w="3039"/>
      </w:tblGrid>
      <w:tr w:rsidR="00FF1729" w:rsidRPr="00832F18" w:rsidTr="00FF1729">
        <w:tc>
          <w:tcPr>
            <w:tcW w:w="3681" w:type="dxa"/>
            <w:gridSpan w:val="2"/>
          </w:tcPr>
          <w:p w:rsidR="00FF1729" w:rsidRPr="008747DB" w:rsidRDefault="00FF1729" w:rsidP="004D3FAF">
            <w:pPr>
              <w:rPr>
                <w:b/>
                <w:bCs/>
                <w:sz w:val="24"/>
                <w:szCs w:val="24"/>
                <w:u w:val="single"/>
              </w:rPr>
            </w:pPr>
            <w:r w:rsidRPr="008747DB">
              <w:rPr>
                <w:b/>
                <w:bCs/>
                <w:sz w:val="24"/>
                <w:szCs w:val="24"/>
                <w:u w:val="single"/>
              </w:rPr>
              <w:t>Sub-topics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4D3FAF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06592D">
              <w:rPr>
                <w:bCs/>
              </w:rPr>
              <w:t>1</w:t>
            </w:r>
          </w:p>
        </w:tc>
        <w:tc>
          <w:tcPr>
            <w:tcW w:w="3039" w:type="dxa"/>
          </w:tcPr>
          <w:p w:rsidR="00FF1729" w:rsidRPr="008747DB" w:rsidRDefault="000E1EF6" w:rsidP="004D3F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and why the stalemate developed as the Schlieffen plan failed.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4D3FAF">
            <w:r w:rsidRPr="008D5C7D">
              <w:t>1.</w:t>
            </w:r>
            <w:r w:rsidR="0006592D">
              <w:t xml:space="preserve">2 </w:t>
            </w:r>
          </w:p>
        </w:tc>
        <w:tc>
          <w:tcPr>
            <w:tcW w:w="3039" w:type="dxa"/>
          </w:tcPr>
          <w:p w:rsidR="00FF1729" w:rsidRPr="008747DB" w:rsidRDefault="000E1EF6" w:rsidP="004D3F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western front; trench warfare; key battles; developments in weaponry.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4D3FAF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06592D">
              <w:rPr>
                <w:bCs/>
              </w:rPr>
              <w:t xml:space="preserve">3 </w:t>
            </w:r>
          </w:p>
        </w:tc>
        <w:tc>
          <w:tcPr>
            <w:tcW w:w="3039" w:type="dxa"/>
          </w:tcPr>
          <w:p w:rsidR="0006592D" w:rsidRPr="008747DB" w:rsidRDefault="000E1EF6" w:rsidP="008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war on other fronts; Gallipoli; the war at sea.</w:t>
            </w:r>
          </w:p>
        </w:tc>
      </w:tr>
    </w:tbl>
    <w:p w:rsidR="00FF1729" w:rsidRDefault="00AB24CA">
      <w:r>
        <w:rPr>
          <w:noProof/>
          <w:sz w:val="20"/>
          <w:szCs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9.1pt;width:240.75pt;height:411pt;z-index:251659264;visibility:visible;mso-wrap-distance-top:3.6pt;mso-wrap-distance-bottom:3.6pt;mso-position-horizontal:lef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">
            <v:textbox>
              <w:txbxContent>
                <w:p w:rsidR="0098449C" w:rsidRPr="00BE27F0" w:rsidRDefault="0098449C" w:rsidP="00FF1729">
                  <w:pPr>
                    <w:spacing w:after="0"/>
                    <w:jc w:val="center"/>
                    <w:rPr>
                      <w:b/>
                      <w:u w:val="single"/>
                    </w:rPr>
                  </w:pPr>
                  <w:r w:rsidRPr="00BE27F0">
                    <w:rPr>
                      <w:b/>
                      <w:u w:val="single"/>
                    </w:rPr>
                    <w:t>Key facts</w:t>
                  </w:r>
                </w:p>
                <w:p w:rsidR="0098449C" w:rsidRPr="000E1EF6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Germany were unable to defeat France quickly as the Schlieffen Plan failed.</w:t>
                  </w:r>
                </w:p>
                <w:p w:rsidR="0098449C" w:rsidRPr="000E1EF6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The B.E.F. went to help the French, and Russia attacked Germany.</w:t>
                  </w:r>
                </w:p>
                <w:p w:rsidR="0098449C" w:rsidRPr="000E1EF6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There was no quick war; stalemate developed and trenches were dug.</w:t>
                  </w:r>
                </w:p>
                <w:p w:rsidR="0098449C" w:rsidRPr="007922E9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Trenches were easier to defend than attack. New technologies were developed throughout the conflict, such as gas, the tank and airplanes.</w:t>
                  </w:r>
                </w:p>
                <w:p w:rsidR="0098449C" w:rsidRPr="007922E9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Key battles involved enormous loss of life on both sides- Verdun, the Somme, Passchendaele.</w:t>
                  </w:r>
                </w:p>
                <w:p w:rsidR="0098449C" w:rsidRPr="007922E9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The Gallipoli campaign hoped to break the deadlock, but failed.</w:t>
                  </w:r>
                </w:p>
                <w:p w:rsidR="0098449C" w:rsidRPr="007922E9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The war at sea was vital for maintaining essential supplies from abroad.</w:t>
                  </w:r>
                </w:p>
                <w:p w:rsidR="0098449C" w:rsidRPr="007922E9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U-boats tried to disrupt goods reaching GB- methods developed to protect shipping e.g. convoys.</w:t>
                  </w:r>
                </w:p>
                <w:p w:rsidR="0098449C" w:rsidRPr="008747DB" w:rsidRDefault="0098449C" w:rsidP="000E1EF6">
                  <w:pPr>
                    <w:pStyle w:val="NormalWeb"/>
                    <w:numPr>
                      <w:ilvl w:val="0"/>
                      <w:numId w:val="5"/>
                    </w:numPr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  <w:r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</w:rPr>
                    <w:t>The battle of Jutland was inconclusive, yet GB benefitted the most and successfully blockaded German ports.</w:t>
                  </w:r>
                </w:p>
              </w:txbxContent>
            </v:textbox>
            <w10:wrap type="square" anchorx="margin"/>
          </v:shape>
        </w:pict>
      </w:r>
    </w:p>
    <w:p w:rsidR="00FF1729" w:rsidRDefault="00FF1729"/>
    <w:p w:rsidR="00FF1729" w:rsidRDefault="00FF1729"/>
    <w:p w:rsidR="00FF1729" w:rsidRDefault="00AB24CA">
      <w:r>
        <w:rPr>
          <w:noProof/>
          <w:sz w:val="32"/>
          <w:szCs w:val="32"/>
          <w:lang w:eastAsia="en-GB"/>
        </w:rPr>
        <w:pict>
          <v:shape id="_x0000_s1027" type="#_x0000_t202" style="position:absolute;margin-left:65.25pt;margin-top:20.75pt;width:207.7pt;height:4in;z-index:251661312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">
            <v:textbox>
              <w:txbxContent>
                <w:p w:rsidR="0098449C" w:rsidRPr="008747DB" w:rsidRDefault="0098449C" w:rsidP="00FF1729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8747DB">
                    <w:rPr>
                      <w:b/>
                      <w:sz w:val="24"/>
                      <w:szCs w:val="24"/>
                      <w:u w:val="single"/>
                    </w:rPr>
                    <w:t xml:space="preserve">Possible tasks:/GCSE style Questions/ Practice Exam Questions  </w:t>
                  </w:r>
                </w:p>
                <w:p w:rsidR="0098449C" w:rsidRDefault="0098449C" w:rsidP="008F6EEC">
                  <w:pPr>
                    <w:rPr>
                      <w:rFonts w:eastAsia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747DB">
                    <w:rPr>
                      <w:rFonts w:eastAsia="Times New Roman" w:cs="Times New Roman"/>
                      <w:b/>
                      <w:bCs/>
                      <w:sz w:val="24"/>
                      <w:szCs w:val="24"/>
                    </w:rPr>
                    <w:t>Que</w:t>
                  </w:r>
                  <w:r>
                    <w:rPr>
                      <w:rFonts w:eastAsia="Times New Roman" w:cs="Times New Roman"/>
                      <w:b/>
                      <w:bCs/>
                      <w:sz w:val="24"/>
                      <w:szCs w:val="24"/>
                    </w:rPr>
                    <w:t>stion types remain the same.</w:t>
                  </w:r>
                </w:p>
                <w:p w:rsidR="0098449C" w:rsidRDefault="0098449C" w:rsidP="008F6EEC">
                  <w:pPr>
                    <w:rPr>
                      <w:rFonts w:eastAsia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98449C" w:rsidRDefault="0098449C" w:rsidP="008F6EEC">
                  <w:pPr>
                    <w:rPr>
                      <w:rFonts w:eastAsia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98449C" w:rsidRDefault="0098449C" w:rsidP="008F6EEC">
                  <w:pPr>
                    <w:rPr>
                      <w:rFonts w:eastAsia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bCs/>
                      <w:sz w:val="24"/>
                      <w:szCs w:val="24"/>
                    </w:rPr>
                    <w:t>Q1) Practice question page 224.</w:t>
                  </w:r>
                </w:p>
                <w:p w:rsidR="0098449C" w:rsidRDefault="0098449C" w:rsidP="008F6EEC">
                  <w:pPr>
                    <w:rPr>
                      <w:rFonts w:eastAsia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bCs/>
                      <w:sz w:val="24"/>
                      <w:szCs w:val="24"/>
                    </w:rPr>
                    <w:t>Q2) Practice question page 220.</w:t>
                  </w:r>
                </w:p>
                <w:p w:rsidR="0098449C" w:rsidRDefault="0098449C" w:rsidP="008F6EEC">
                  <w:pPr>
                    <w:rPr>
                      <w:rFonts w:eastAsia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bCs/>
                      <w:sz w:val="24"/>
                      <w:szCs w:val="24"/>
                    </w:rPr>
                    <w:t>Q3) Practice question page 223, or practice question 1, page 226.</w:t>
                  </w:r>
                </w:p>
                <w:p w:rsidR="0098449C" w:rsidRPr="008B72BB" w:rsidRDefault="0098449C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bCs/>
                      <w:sz w:val="24"/>
                      <w:szCs w:val="24"/>
                    </w:rPr>
                    <w:t>Q4) Practice question 2, page 226.</w:t>
                  </w:r>
                </w:p>
                <w:p w:rsidR="0098449C" w:rsidRPr="0068781F" w:rsidRDefault="0098449C" w:rsidP="0068781F">
                  <w:pPr>
                    <w:rPr>
                      <w:rFonts w:eastAsia="Times New Roman" w:cs="Times New Roman"/>
                    </w:rPr>
                  </w:pPr>
                </w:p>
                <w:p w:rsidR="0098449C" w:rsidRPr="000068D5" w:rsidRDefault="0098449C" w:rsidP="000068D5">
                  <w:pPr>
                    <w:rPr>
                      <w:rFonts w:eastAsia="Times New Roman" w:cs="Times New Roman"/>
                    </w:rPr>
                  </w:pPr>
                </w:p>
                <w:p w:rsidR="0098449C" w:rsidRPr="008D5C7D" w:rsidRDefault="0098449C" w:rsidP="00FF1729">
                  <w:pPr>
                    <w:rPr>
                      <w:b/>
                      <w:u w:val="single"/>
                    </w:rPr>
                  </w:pPr>
                </w:p>
                <w:p w:rsidR="0098449C" w:rsidRDefault="0098449C" w:rsidP="00EB2A06">
                  <w:pPr>
                    <w:pStyle w:val="Default"/>
                    <w:rPr>
                      <w:rFonts w:cstheme="minorHAnsi"/>
                    </w:rPr>
                  </w:pPr>
                </w:p>
                <w:p w:rsidR="0098449C" w:rsidRPr="00FF1729" w:rsidRDefault="0098449C" w:rsidP="00FF1729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FF1729" w:rsidRDefault="00AB24CA">
      <w:r>
        <w:rPr>
          <w:noProof/>
          <w:sz w:val="20"/>
          <w:szCs w:val="20"/>
          <w:lang w:eastAsia="en-GB"/>
        </w:rPr>
        <w:pict>
          <v:shape id="_x0000_s1028" type="#_x0000_t202" style="position:absolute;margin-left:283.5pt;margin-top:21pt;width:141.9pt;height:36.75pt;rotation:180;flip:y;z-index:25166336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">
            <v:textbox>
              <w:txbxContent>
                <w:p w:rsidR="0098449C" w:rsidRPr="00007833" w:rsidRDefault="0098449C" w:rsidP="008747DB">
                  <w:pPr>
                    <w:spacing w:after="0"/>
                    <w:ind w:left="360"/>
                    <w:rPr>
                      <w:b/>
                      <w:bCs/>
                    </w:rPr>
                  </w:pPr>
                  <w:r w:rsidRPr="00007833">
                    <w:rPr>
                      <w:b/>
                      <w:bCs/>
                    </w:rPr>
                    <w:t xml:space="preserve">Key Vocabulary </w:t>
                  </w:r>
                </w:p>
              </w:txbxContent>
            </v:textbox>
            <w10:wrap type="square" anchorx="margin"/>
          </v:shape>
        </w:pict>
      </w:r>
    </w:p>
    <w:tbl>
      <w:tblPr>
        <w:tblStyle w:val="TableGrid"/>
        <w:tblpPr w:leftFromText="180" w:rightFromText="180" w:vertAnchor="text" w:horzAnchor="page" w:tblpX="786" w:tblpY="-5541"/>
        <w:tblOverlap w:val="never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FF1729" w:rsidRPr="008D5C7D" w:rsidTr="004D3FAF">
        <w:tc>
          <w:tcPr>
            <w:tcW w:w="10485" w:type="dxa"/>
            <w:gridSpan w:val="2"/>
          </w:tcPr>
          <w:p w:rsidR="00FF1729" w:rsidRPr="00007833" w:rsidRDefault="00FF1729" w:rsidP="004D3FAF">
            <w:pPr>
              <w:rPr>
                <w:b/>
                <w:bCs/>
                <w:sz w:val="24"/>
                <w:szCs w:val="24"/>
                <w:u w:val="single"/>
              </w:rPr>
            </w:pPr>
            <w:r w:rsidRPr="00007833">
              <w:rPr>
                <w:b/>
                <w:bCs/>
                <w:sz w:val="24"/>
                <w:szCs w:val="24"/>
                <w:u w:val="single"/>
              </w:rPr>
              <w:t>Key terms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181811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Stalemate</w:t>
            </w:r>
          </w:p>
        </w:tc>
        <w:tc>
          <w:tcPr>
            <w:tcW w:w="7371" w:type="dxa"/>
          </w:tcPr>
          <w:p w:rsidR="00FF1729" w:rsidRPr="00007833" w:rsidRDefault="00181811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When neither side is making progress.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181811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Attrition</w:t>
            </w:r>
          </w:p>
        </w:tc>
        <w:tc>
          <w:tcPr>
            <w:tcW w:w="7371" w:type="dxa"/>
          </w:tcPr>
          <w:p w:rsidR="00FF1729" w:rsidRPr="00007833" w:rsidRDefault="00181811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Slowly wearing down of </w:t>
            </w:r>
            <w:r w:rsidR="0098449C">
              <w:rPr>
                <w:bCs/>
                <w:sz w:val="24"/>
                <w:szCs w:val="24"/>
              </w:rPr>
              <w:t>something due to sustained pressure.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98449C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Infestation</w:t>
            </w:r>
          </w:p>
        </w:tc>
        <w:tc>
          <w:tcPr>
            <w:tcW w:w="7371" w:type="dxa"/>
          </w:tcPr>
          <w:p w:rsidR="00FF1729" w:rsidRPr="00007833" w:rsidRDefault="0098449C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 presence of an unusually large number of insects/animals, which can lead to damage and disease. (lice and rats)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98449C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Camaraderie</w:t>
            </w:r>
          </w:p>
        </w:tc>
        <w:tc>
          <w:tcPr>
            <w:tcW w:w="7371" w:type="dxa"/>
          </w:tcPr>
          <w:p w:rsidR="00FF1729" w:rsidRPr="00007833" w:rsidRDefault="0098449C" w:rsidP="004D3F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 mutual trust and friendship among people who spend time together.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FF1729" w:rsidRDefault="0098449C" w:rsidP="004D3FAF">
            <w:pPr>
              <w:rPr>
                <w:bCs/>
              </w:rPr>
            </w:pPr>
            <w:r>
              <w:rPr>
                <w:bCs/>
              </w:rPr>
              <w:t>Artillery</w:t>
            </w:r>
          </w:p>
        </w:tc>
        <w:tc>
          <w:tcPr>
            <w:tcW w:w="7371" w:type="dxa"/>
          </w:tcPr>
          <w:p w:rsidR="00FF1729" w:rsidRPr="00FF1729" w:rsidRDefault="0098449C" w:rsidP="004D3FAF">
            <w:pPr>
              <w:rPr>
                <w:bCs/>
              </w:rPr>
            </w:pPr>
            <w:r>
              <w:rPr>
                <w:bCs/>
              </w:rPr>
              <w:t>Large calibre guns used in warfare, usually on land.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FF1729" w:rsidRDefault="008C7FED" w:rsidP="004D3FAF">
            <w:pPr>
              <w:rPr>
                <w:bCs/>
              </w:rPr>
            </w:pPr>
            <w:r>
              <w:rPr>
                <w:bCs/>
              </w:rPr>
              <w:t>Trench foot</w:t>
            </w:r>
          </w:p>
        </w:tc>
        <w:tc>
          <w:tcPr>
            <w:tcW w:w="7371" w:type="dxa"/>
          </w:tcPr>
          <w:p w:rsidR="00FF1729" w:rsidRPr="00FF1729" w:rsidRDefault="008C7FED" w:rsidP="004D3FAF">
            <w:pPr>
              <w:rPr>
                <w:bCs/>
              </w:rPr>
            </w:pPr>
            <w:r>
              <w:rPr>
                <w:bCs/>
              </w:rPr>
              <w:t>A painful condition of the feet caused by long immersion in cold water/mud and marked by blackening and death of surface tissue.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Default="008C7FED" w:rsidP="004D3FAF">
            <w:pPr>
              <w:rPr>
                <w:bCs/>
              </w:rPr>
            </w:pPr>
            <w:r>
              <w:rPr>
                <w:bCs/>
              </w:rPr>
              <w:t>Naval blockade</w:t>
            </w:r>
          </w:p>
        </w:tc>
        <w:tc>
          <w:tcPr>
            <w:tcW w:w="7371" w:type="dxa"/>
          </w:tcPr>
          <w:p w:rsidR="00EB2A06" w:rsidRPr="00FF1729" w:rsidRDefault="008C7FED" w:rsidP="004D3FAF">
            <w:pPr>
              <w:rPr>
                <w:bCs/>
              </w:rPr>
            </w:pPr>
            <w:r>
              <w:rPr>
                <w:bCs/>
              </w:rPr>
              <w:t>The means of sealing off ports to prevent goods from entering or leaving.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Default="008C7FED" w:rsidP="004D3FAF">
            <w:pPr>
              <w:rPr>
                <w:bCs/>
              </w:rPr>
            </w:pPr>
            <w:r>
              <w:rPr>
                <w:bCs/>
              </w:rPr>
              <w:t>Convoys</w:t>
            </w:r>
          </w:p>
        </w:tc>
        <w:tc>
          <w:tcPr>
            <w:tcW w:w="7371" w:type="dxa"/>
          </w:tcPr>
          <w:p w:rsidR="00EB2A06" w:rsidRPr="00FF1729" w:rsidRDefault="008C7FED" w:rsidP="004D3FAF">
            <w:pPr>
              <w:rPr>
                <w:bCs/>
              </w:rPr>
            </w:pPr>
            <w:r>
              <w:rPr>
                <w:bCs/>
              </w:rPr>
              <w:t>Groups of merchant ships travelling together, typically accompanied by warships, for protection.</w:t>
            </w:r>
          </w:p>
        </w:tc>
      </w:tr>
    </w:tbl>
    <w:p w:rsidR="008747DB" w:rsidRDefault="008747DB"/>
    <w:p w:rsidR="00FF1729" w:rsidRDefault="00AB24CA">
      <w:r>
        <w:rPr>
          <w:noProof/>
          <w:lang w:eastAsia="en-GB"/>
        </w:rPr>
        <w:pict>
          <v:shape id="_x0000_s1029" type="#_x0000_t202" style="position:absolute;margin-left:163.5pt;margin-top:261.05pt;width:207.75pt;height:452.25pt;z-index:25166540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">
            <v:textbox>
              <w:txbxContent>
                <w:p w:rsidR="0098449C" w:rsidRDefault="0098449C">
                  <w:pPr>
                    <w:rPr>
                      <w:b/>
                      <w:bCs/>
                      <w:sz w:val="24"/>
                      <w:szCs w:val="24"/>
                    </w:rPr>
                  </w:pPr>
                  <w:bookmarkStart w:id="0" w:name="_GoBack"/>
                  <w:r w:rsidRPr="00007833">
                    <w:rPr>
                      <w:b/>
                      <w:bCs/>
                      <w:sz w:val="24"/>
                      <w:szCs w:val="24"/>
                    </w:rPr>
                    <w:t xml:space="preserve">Stretch and Challenge/I Wider reading/independent research </w:t>
                  </w:r>
                </w:p>
                <w:p w:rsidR="00066969" w:rsidRDefault="00066969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066969" w:rsidRDefault="00066969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Listen to the </w:t>
                  </w: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GCSe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 podcasts on the </w:t>
                  </w: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GCSEpods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 ' Stalemate' </w:t>
                  </w:r>
                </w:p>
                <w:p w:rsidR="001605CA" w:rsidRDefault="001605C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Complete research on the Battle of the Somme. </w:t>
                  </w:r>
                </w:p>
                <w:p w:rsidR="001605CA" w:rsidRDefault="001605C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Assess the view of the British soldiers on the Somme as ‘Lions led by Donkey’s </w:t>
                  </w:r>
                </w:p>
                <w:p w:rsidR="001605CA" w:rsidRDefault="001605C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Activity p 218</w:t>
                  </w:r>
                </w:p>
                <w:p w:rsidR="001605CA" w:rsidRDefault="001605C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Think </w:t>
                  </w:r>
                  <w:proofErr w:type="gramStart"/>
                  <w:r>
                    <w:rPr>
                      <w:b/>
                      <w:bCs/>
                      <w:sz w:val="24"/>
                      <w:szCs w:val="24"/>
                    </w:rPr>
                    <w:t>Tasks  22</w:t>
                  </w:r>
                  <w:proofErr w:type="gramEnd"/>
                  <w:r>
                    <w:rPr>
                      <w:b/>
                      <w:bCs/>
                      <w:sz w:val="24"/>
                      <w:szCs w:val="24"/>
                    </w:rPr>
                    <w:t xml:space="preserve"> – 223 </w:t>
                  </w:r>
                </w:p>
                <w:p w:rsidR="001605CA" w:rsidRDefault="001605C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Focus task p 225 </w:t>
                  </w:r>
                </w:p>
                <w:p w:rsidR="001605CA" w:rsidRPr="00007833" w:rsidRDefault="001605C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98449C" w:rsidRPr="00007833" w:rsidRDefault="0098449C">
                  <w:pPr>
                    <w:rPr>
                      <w:sz w:val="24"/>
                      <w:szCs w:val="24"/>
                    </w:rPr>
                  </w:pPr>
                </w:p>
                <w:p w:rsidR="0098449C" w:rsidRPr="00007833" w:rsidRDefault="0098449C" w:rsidP="008747DB">
                  <w:pPr>
                    <w:rPr>
                      <w:sz w:val="24"/>
                      <w:szCs w:val="24"/>
                    </w:rPr>
                  </w:pPr>
                </w:p>
                <w:bookmarkEnd w:id="0"/>
                <w:p w:rsidR="0098449C" w:rsidRDefault="0098449C" w:rsidP="008747DB"/>
              </w:txbxContent>
            </v:textbox>
            <w10:wrap type="square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63779"/>
    <w:multiLevelType w:val="hybridMultilevel"/>
    <w:tmpl w:val="77FC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30A5"/>
    <w:multiLevelType w:val="hybridMultilevel"/>
    <w:tmpl w:val="DFDA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A236A"/>
    <w:multiLevelType w:val="hybridMultilevel"/>
    <w:tmpl w:val="C034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729"/>
    <w:rsid w:val="000068D5"/>
    <w:rsid w:val="00007833"/>
    <w:rsid w:val="0006592D"/>
    <w:rsid w:val="00066969"/>
    <w:rsid w:val="000E1EF6"/>
    <w:rsid w:val="00110F03"/>
    <w:rsid w:val="001605CA"/>
    <w:rsid w:val="00181811"/>
    <w:rsid w:val="002063BE"/>
    <w:rsid w:val="002501C6"/>
    <w:rsid w:val="003400C1"/>
    <w:rsid w:val="004C77BF"/>
    <w:rsid w:val="004D3FAF"/>
    <w:rsid w:val="00555F24"/>
    <w:rsid w:val="0068781F"/>
    <w:rsid w:val="006D6AC3"/>
    <w:rsid w:val="00760E2F"/>
    <w:rsid w:val="007922E9"/>
    <w:rsid w:val="007D5CC7"/>
    <w:rsid w:val="00826E16"/>
    <w:rsid w:val="008747DB"/>
    <w:rsid w:val="00886F2A"/>
    <w:rsid w:val="008B72BB"/>
    <w:rsid w:val="008C7FED"/>
    <w:rsid w:val="008F6EEC"/>
    <w:rsid w:val="00940859"/>
    <w:rsid w:val="00953CB8"/>
    <w:rsid w:val="0098449C"/>
    <w:rsid w:val="00A76646"/>
    <w:rsid w:val="00BE3E11"/>
    <w:rsid w:val="00D2541F"/>
    <w:rsid w:val="00D541A8"/>
    <w:rsid w:val="00EB2A06"/>
    <w:rsid w:val="00EE0593"/>
    <w:rsid w:val="00F22C9B"/>
    <w:rsid w:val="00F62F11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A38AB51"/>
  <w15:docId w15:val="{85C2F823-8086-4418-B878-D820F87C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1729"/>
  </w:style>
  <w:style w:type="paragraph" w:styleId="Heading1">
    <w:name w:val="heading 1"/>
    <w:basedOn w:val="Normal"/>
    <w:next w:val="Normal"/>
    <w:link w:val="Heading1Char"/>
    <w:uiPriority w:val="9"/>
    <w:qFormat/>
    <w:rsid w:val="00874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4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7DB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Mrs G Scott (St Ambrose College)</cp:lastModifiedBy>
  <cp:revision>6</cp:revision>
  <dcterms:created xsi:type="dcterms:W3CDTF">2020-05-05T08:55:00Z</dcterms:created>
  <dcterms:modified xsi:type="dcterms:W3CDTF">2022-03-11T15:47:00Z</dcterms:modified>
</cp:coreProperties>
</file>