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973" w:type="dxa"/>
        <w:tblLook w:val="04A0" w:firstRow="1" w:lastRow="0" w:firstColumn="1" w:lastColumn="0" w:noHBand="0" w:noVBand="1"/>
      </w:tblPr>
      <w:tblGrid>
        <w:gridCol w:w="1075"/>
        <w:gridCol w:w="1464"/>
        <w:gridCol w:w="3422"/>
        <w:gridCol w:w="2786"/>
        <w:gridCol w:w="2447"/>
        <w:gridCol w:w="3779"/>
      </w:tblGrid>
      <w:tr w:rsidR="00577381" w:rsidRPr="00B80FA5" w14:paraId="3DECCA51" w14:textId="77777777" w:rsidTr="00612E0A">
        <w:tc>
          <w:tcPr>
            <w:tcW w:w="1075" w:type="dxa"/>
            <w:shd w:val="clear" w:color="auto" w:fill="D9E2F3" w:themeFill="accent1" w:themeFillTint="33"/>
          </w:tcPr>
          <w:p w14:paraId="49D0E772" w14:textId="77777777" w:rsidR="00577381" w:rsidRPr="00B80FA5" w:rsidRDefault="00577381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64" w:type="dxa"/>
            <w:shd w:val="clear" w:color="auto" w:fill="D9E2F3" w:themeFill="accent1" w:themeFillTint="33"/>
          </w:tcPr>
          <w:p w14:paraId="6E4BDA8D" w14:textId="77777777" w:rsidR="00577381" w:rsidRPr="00B80FA5" w:rsidRDefault="00577381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3422" w:type="dxa"/>
            <w:shd w:val="clear" w:color="auto" w:fill="D9E2F3" w:themeFill="accent1" w:themeFillTint="33"/>
          </w:tcPr>
          <w:p w14:paraId="6F0C40C4" w14:textId="77777777" w:rsidR="00577381" w:rsidRPr="00B80FA5" w:rsidRDefault="00577381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Knowledge:</w:t>
            </w:r>
          </w:p>
          <w:p w14:paraId="441D8E9F" w14:textId="5067ACCB" w:rsidR="00577381" w:rsidRPr="00B80FA5" w:rsidRDefault="00663B61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By the end of the unit students will know:</w:t>
            </w:r>
          </w:p>
        </w:tc>
        <w:tc>
          <w:tcPr>
            <w:tcW w:w="2786" w:type="dxa"/>
            <w:shd w:val="clear" w:color="auto" w:fill="D9E2F3" w:themeFill="accent1" w:themeFillTint="33"/>
          </w:tcPr>
          <w:p w14:paraId="3CF5477F" w14:textId="77777777" w:rsidR="00577381" w:rsidRPr="00B80FA5" w:rsidRDefault="00577381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Skills:</w:t>
            </w:r>
          </w:p>
          <w:p w14:paraId="28C4B5E5" w14:textId="77777777" w:rsidR="00577381" w:rsidRPr="00B80FA5" w:rsidRDefault="00577381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What skills will students have developed by the end of this unit?</w:t>
            </w:r>
          </w:p>
        </w:tc>
        <w:tc>
          <w:tcPr>
            <w:tcW w:w="2447" w:type="dxa"/>
            <w:shd w:val="clear" w:color="auto" w:fill="D9E2F3" w:themeFill="accent1" w:themeFillTint="33"/>
          </w:tcPr>
          <w:p w14:paraId="1D82D51B" w14:textId="77777777" w:rsidR="00577381" w:rsidRPr="00B80FA5" w:rsidRDefault="00577381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Key terms:</w:t>
            </w:r>
          </w:p>
          <w:p w14:paraId="3F362827" w14:textId="77777777" w:rsidR="00577381" w:rsidRPr="00B80FA5" w:rsidRDefault="00577381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What new terms will be learnt in this unit?</w:t>
            </w:r>
          </w:p>
        </w:tc>
        <w:tc>
          <w:tcPr>
            <w:tcW w:w="3779" w:type="dxa"/>
            <w:shd w:val="clear" w:color="auto" w:fill="D9E2F3" w:themeFill="accent1" w:themeFillTint="33"/>
          </w:tcPr>
          <w:p w14:paraId="1BAF349D" w14:textId="19EA51DD" w:rsidR="00577381" w:rsidRPr="00B80FA5" w:rsidRDefault="0031317F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 xml:space="preserve">Summative </w:t>
            </w:r>
            <w:r w:rsidR="00577381" w:rsidRPr="00B80FA5">
              <w:rPr>
                <w:rFonts w:cstheme="minorHAnsi"/>
                <w:b/>
                <w:bCs/>
                <w:sz w:val="20"/>
                <w:szCs w:val="20"/>
              </w:rPr>
              <w:t>Assessment:</w:t>
            </w:r>
          </w:p>
          <w:p w14:paraId="2B8239B6" w14:textId="77777777" w:rsidR="00577381" w:rsidRPr="00B80FA5" w:rsidRDefault="00577381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How will pupils be assessed in this unit?</w:t>
            </w:r>
          </w:p>
        </w:tc>
      </w:tr>
      <w:tr w:rsidR="00577381" w:rsidRPr="00B80FA5" w14:paraId="556B7FD1" w14:textId="77777777" w:rsidTr="00612E0A">
        <w:tc>
          <w:tcPr>
            <w:tcW w:w="1075" w:type="dxa"/>
          </w:tcPr>
          <w:p w14:paraId="06B821CF" w14:textId="03258D0E" w:rsidR="00577381" w:rsidRPr="00B80FA5" w:rsidRDefault="00577381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HT 1 and 2</w:t>
            </w:r>
          </w:p>
        </w:tc>
        <w:tc>
          <w:tcPr>
            <w:tcW w:w="1464" w:type="dxa"/>
          </w:tcPr>
          <w:p w14:paraId="60F5AA22" w14:textId="0C0A6FCE" w:rsidR="00577381" w:rsidRPr="00B80FA5" w:rsidRDefault="00577381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Of Mice and Men</w:t>
            </w:r>
          </w:p>
        </w:tc>
        <w:tc>
          <w:tcPr>
            <w:tcW w:w="3422" w:type="dxa"/>
          </w:tcPr>
          <w:p w14:paraId="4ABD35EF" w14:textId="7F925403" w:rsidR="00DA3343" w:rsidRPr="00B80FA5" w:rsidRDefault="00DA3343" w:rsidP="00AE679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How to approach offensive</w:t>
            </w:r>
            <w:r w:rsidR="003F75DC">
              <w:rPr>
                <w:rFonts w:cstheme="minorHAnsi"/>
                <w:sz w:val="20"/>
                <w:szCs w:val="20"/>
              </w:rPr>
              <w:t xml:space="preserve">/taboo </w:t>
            </w:r>
            <w:r w:rsidRPr="00B80FA5">
              <w:rPr>
                <w:rFonts w:cstheme="minorHAnsi"/>
                <w:sz w:val="20"/>
                <w:szCs w:val="20"/>
              </w:rPr>
              <w:t xml:space="preserve">language in the text </w:t>
            </w:r>
          </w:p>
          <w:p w14:paraId="61062861" w14:textId="01187ED7" w:rsidR="00577381" w:rsidRPr="00B80FA5" w:rsidRDefault="009A7044" w:rsidP="00AE679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Context of 20</w:t>
            </w:r>
            <w:r w:rsidRPr="00B80FA5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B80FA5">
              <w:rPr>
                <w:rFonts w:cstheme="minorHAnsi"/>
                <w:sz w:val="20"/>
                <w:szCs w:val="20"/>
              </w:rPr>
              <w:t xml:space="preserve"> Century America</w:t>
            </w:r>
            <w:r w:rsidR="003D46A4" w:rsidRPr="00B80FA5">
              <w:rPr>
                <w:rFonts w:cstheme="minorHAnsi"/>
                <w:sz w:val="20"/>
                <w:szCs w:val="20"/>
              </w:rPr>
              <w:t xml:space="preserve"> to a level which is appropriate for the key stage</w:t>
            </w:r>
          </w:p>
          <w:p w14:paraId="23C6ABBD" w14:textId="1CCAB6B9" w:rsidR="001929C7" w:rsidRPr="00B80FA5" w:rsidRDefault="001929C7" w:rsidP="00AE679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About the American Dream</w:t>
            </w:r>
          </w:p>
          <w:p w14:paraId="27D0933A" w14:textId="01B79190" w:rsidR="001929C7" w:rsidRPr="00B80FA5" w:rsidRDefault="001929C7" w:rsidP="00AE679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Marginalisation/segregation</w:t>
            </w:r>
          </w:p>
          <w:p w14:paraId="2B107EF3" w14:textId="6B5BA6E8" w:rsidR="009A7044" w:rsidRPr="00B80FA5" w:rsidRDefault="0079158F" w:rsidP="00AE679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Awareness of themes</w:t>
            </w:r>
          </w:p>
          <w:p w14:paraId="361EF710" w14:textId="0023A6C0" w:rsidR="001929C7" w:rsidRPr="00B80FA5" w:rsidRDefault="001929C7" w:rsidP="00AE679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Key characters and their relationship</w:t>
            </w:r>
            <w:r w:rsidR="00E74B1A">
              <w:rPr>
                <w:rFonts w:cstheme="minorHAnsi"/>
                <w:sz w:val="20"/>
                <w:szCs w:val="20"/>
              </w:rPr>
              <w:t>s:</w:t>
            </w:r>
            <w:r w:rsidRPr="00B80FA5">
              <w:rPr>
                <w:rFonts w:cstheme="minorHAnsi"/>
                <w:sz w:val="20"/>
                <w:szCs w:val="20"/>
              </w:rPr>
              <w:t xml:space="preserve"> G&amp;L, C&amp;CW, C and dog, Crooks and others</w:t>
            </w:r>
          </w:p>
          <w:p w14:paraId="6D57B250" w14:textId="5783668D" w:rsidR="00DA3343" w:rsidRPr="00B80FA5" w:rsidRDefault="001929C7" w:rsidP="00AE679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Hierarchy of the ranch</w:t>
            </w:r>
          </w:p>
        </w:tc>
        <w:tc>
          <w:tcPr>
            <w:tcW w:w="2786" w:type="dxa"/>
          </w:tcPr>
          <w:p w14:paraId="69799630" w14:textId="283BADD8" w:rsidR="00577381" w:rsidRPr="00B80FA5" w:rsidRDefault="0079158F" w:rsidP="007B0F4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Begin analysing themes</w:t>
            </w:r>
            <w:r w:rsidR="00B14D62" w:rsidRPr="00B80FA5">
              <w:rPr>
                <w:rFonts w:cstheme="minorHAnsi"/>
                <w:sz w:val="20"/>
                <w:szCs w:val="20"/>
              </w:rPr>
              <w:t xml:space="preserve"> e.g. isolation</w:t>
            </w:r>
          </w:p>
          <w:p w14:paraId="62FE1E97" w14:textId="77777777" w:rsidR="0079158F" w:rsidRPr="00B80FA5" w:rsidRDefault="00AE41F7" w:rsidP="007B0F4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Writing in role</w:t>
            </w:r>
          </w:p>
          <w:p w14:paraId="544F5A92" w14:textId="77777777" w:rsidR="006D5A05" w:rsidRPr="00B80FA5" w:rsidRDefault="005A1642" w:rsidP="006D5A0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Being analysing literary symbols e.g. Candy’s dog</w:t>
            </w:r>
          </w:p>
          <w:p w14:paraId="271EE849" w14:textId="315558F0" w:rsidR="006D5A05" w:rsidRPr="00B80FA5" w:rsidRDefault="006D5A05" w:rsidP="006D5A0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color w:val="000000" w:themeColor="text1"/>
                <w:sz w:val="20"/>
                <w:szCs w:val="20"/>
              </w:rPr>
              <w:t>Discuss the historical, social, and cultural context of the novella.</w:t>
            </w:r>
          </w:p>
          <w:p w14:paraId="3ADCEE2A" w14:textId="38E65918" w:rsidR="006D5A05" w:rsidRPr="00B80FA5" w:rsidRDefault="00E74B1A" w:rsidP="006D5A0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Develop a</w:t>
            </w:r>
            <w:r w:rsidR="006D5A05" w:rsidRPr="00B80FA5">
              <w:rPr>
                <w:rFonts w:cstheme="minorHAnsi"/>
                <w:color w:val="000000" w:themeColor="text1"/>
                <w:sz w:val="20"/>
                <w:szCs w:val="20"/>
              </w:rPr>
              <w:t>nalys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is of</w:t>
            </w:r>
            <w:r w:rsidR="006D5A05" w:rsidRPr="00B80FA5">
              <w:rPr>
                <w:rFonts w:cstheme="minorHAnsi"/>
                <w:color w:val="000000" w:themeColor="text1"/>
                <w:sz w:val="20"/>
                <w:szCs w:val="20"/>
              </w:rPr>
              <w:t xml:space="preserve"> character, setting</w:t>
            </w:r>
            <w:r w:rsidR="003F75DC">
              <w:rPr>
                <w:rFonts w:cstheme="minorHAnsi"/>
                <w:color w:val="000000" w:themeColor="text1"/>
                <w:sz w:val="20"/>
                <w:szCs w:val="20"/>
              </w:rPr>
              <w:t xml:space="preserve">, </w:t>
            </w:r>
            <w:r w:rsidR="006D5A05" w:rsidRPr="00B80FA5">
              <w:rPr>
                <w:rFonts w:cstheme="minorHAnsi"/>
                <w:color w:val="000000" w:themeColor="text1"/>
                <w:sz w:val="20"/>
                <w:szCs w:val="20"/>
              </w:rPr>
              <w:t>symbolism</w:t>
            </w:r>
            <w:r w:rsidR="003F75DC">
              <w:rPr>
                <w:rFonts w:cstheme="minorHAnsi"/>
                <w:color w:val="000000" w:themeColor="text1"/>
                <w:sz w:val="20"/>
                <w:szCs w:val="20"/>
              </w:rPr>
              <w:t xml:space="preserve"> and theme</w:t>
            </w:r>
          </w:p>
          <w:p w14:paraId="77F5425B" w14:textId="77777777" w:rsidR="006D5A05" w:rsidRPr="00B80FA5" w:rsidRDefault="006D5A05" w:rsidP="006D5A0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color w:val="000000" w:themeColor="text1"/>
                <w:sz w:val="20"/>
                <w:szCs w:val="20"/>
              </w:rPr>
              <w:t>Identify a range of language devices used in a text and explore their effects</w:t>
            </w:r>
          </w:p>
          <w:p w14:paraId="17F023C1" w14:textId="16615E8F" w:rsidR="001929C7" w:rsidRPr="003F75DC" w:rsidRDefault="001929C7" w:rsidP="003F75D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Structure an essay on outcasts, focusing on Crooks</w:t>
            </w:r>
          </w:p>
        </w:tc>
        <w:tc>
          <w:tcPr>
            <w:tcW w:w="2447" w:type="dxa"/>
          </w:tcPr>
          <w:p w14:paraId="7DD67562" w14:textId="7D393DAE" w:rsidR="00577381" w:rsidRPr="00B80FA5" w:rsidRDefault="00AE679E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Segregation</w:t>
            </w:r>
          </w:p>
          <w:p w14:paraId="0A20EB43" w14:textId="77777777" w:rsidR="00AE679E" w:rsidRPr="00B80FA5" w:rsidRDefault="00AE679E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Dust Bowl</w:t>
            </w:r>
          </w:p>
          <w:p w14:paraId="7E2B803D" w14:textId="77777777" w:rsidR="00AE679E" w:rsidRPr="00B80FA5" w:rsidRDefault="00AE679E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American Dream</w:t>
            </w:r>
          </w:p>
          <w:p w14:paraId="0AE747D3" w14:textId="67021652" w:rsidR="005A1642" w:rsidRPr="00B80FA5" w:rsidRDefault="005A1642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 xml:space="preserve">Symbolism </w:t>
            </w:r>
          </w:p>
          <w:p w14:paraId="561F4598" w14:textId="3BB8B969" w:rsidR="001929C7" w:rsidRPr="00B80FA5" w:rsidRDefault="001929C7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Microcosm</w:t>
            </w:r>
          </w:p>
          <w:p w14:paraId="6E4A3993" w14:textId="77777777" w:rsidR="00107AA8" w:rsidRPr="00B80FA5" w:rsidRDefault="00107AA8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 xml:space="preserve">Novella </w:t>
            </w:r>
          </w:p>
          <w:p w14:paraId="3E8CEB3C" w14:textId="77777777" w:rsidR="00DA3343" w:rsidRPr="00B80FA5" w:rsidRDefault="00DA3343" w:rsidP="00DA3343">
            <w:pPr>
              <w:rPr>
                <w:rFonts w:cstheme="minorHAnsi"/>
                <w:vanish/>
                <w:sz w:val="20"/>
                <w:szCs w:val="20"/>
              </w:rPr>
            </w:pPr>
            <w:r w:rsidRPr="00B80FA5">
              <w:rPr>
                <w:rFonts w:cstheme="minorHAnsi"/>
                <w:vanish/>
                <w:sz w:val="20"/>
                <w:szCs w:val="20"/>
              </w:rPr>
              <w:t>Top of Form</w:t>
            </w:r>
          </w:p>
          <w:p w14:paraId="74AC6885" w14:textId="095CDAD3" w:rsidR="00DA3343" w:rsidRPr="00B80FA5" w:rsidRDefault="00DA3343" w:rsidP="00612E0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79" w:type="dxa"/>
          </w:tcPr>
          <w:p w14:paraId="1532B58C" w14:textId="391579B5" w:rsidR="00EA0468" w:rsidRPr="00B80FA5" w:rsidRDefault="00DA3343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How does Steinbeck present the theme of outcasts and loneliness in </w:t>
            </w:r>
            <w:r w:rsidRPr="00B80FA5">
              <w:rPr>
                <w:rFonts w:cstheme="minorHAnsi"/>
                <w:bCs/>
                <w:i/>
                <w:iCs/>
                <w:color w:val="000000" w:themeColor="text1"/>
                <w:sz w:val="20"/>
                <w:szCs w:val="20"/>
              </w:rPr>
              <w:t>Of Mice and Men</w:t>
            </w:r>
            <w:r w:rsidRPr="00B80FA5">
              <w:rPr>
                <w:rFonts w:cstheme="minorHAnsi"/>
                <w:bCs/>
                <w:color w:val="000000" w:themeColor="text1"/>
                <w:sz w:val="20"/>
                <w:szCs w:val="20"/>
              </w:rPr>
              <w:t>?</w:t>
            </w:r>
          </w:p>
        </w:tc>
      </w:tr>
      <w:tr w:rsidR="00577381" w:rsidRPr="00B80FA5" w14:paraId="661EAB61" w14:textId="77777777" w:rsidTr="00612E0A">
        <w:tc>
          <w:tcPr>
            <w:tcW w:w="1075" w:type="dxa"/>
          </w:tcPr>
          <w:p w14:paraId="18136B77" w14:textId="45B21C47" w:rsidR="00577381" w:rsidRPr="00B80FA5" w:rsidRDefault="00577381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 xml:space="preserve">HT </w:t>
            </w:r>
            <w:r w:rsidR="00DD0952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464" w:type="dxa"/>
          </w:tcPr>
          <w:p w14:paraId="3C0E7558" w14:textId="49FB59F8" w:rsidR="00577381" w:rsidRPr="00B80FA5" w:rsidRDefault="00577381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Power, Corruption and Lies: Speaking to present a viewpoint</w:t>
            </w:r>
          </w:p>
        </w:tc>
        <w:tc>
          <w:tcPr>
            <w:tcW w:w="3422" w:type="dxa"/>
          </w:tcPr>
          <w:p w14:paraId="5A583E78" w14:textId="35C92866" w:rsidR="00050782" w:rsidRPr="00B80FA5" w:rsidRDefault="00050782" w:rsidP="0005078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What constitutes power and its misuse</w:t>
            </w:r>
          </w:p>
          <w:p w14:paraId="07D9D6DF" w14:textId="2F91D0A9" w:rsidR="0027094B" w:rsidRPr="00B80FA5" w:rsidRDefault="0027094B" w:rsidP="0005078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Persuasive techniques</w:t>
            </w:r>
          </w:p>
          <w:p w14:paraId="07FEAA81" w14:textId="40DF55E3" w:rsidR="0027094B" w:rsidRPr="00B80FA5" w:rsidRDefault="0027094B" w:rsidP="0005078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Sentence structures</w:t>
            </w:r>
          </w:p>
          <w:p w14:paraId="4710F538" w14:textId="77777777" w:rsidR="0027094B" w:rsidRPr="00B80FA5" w:rsidRDefault="0027094B" w:rsidP="0027094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How to build arguments and include counter-arguments</w:t>
            </w:r>
          </w:p>
          <w:p w14:paraId="7DDD7DDD" w14:textId="11CFEAB0" w:rsidR="00F05788" w:rsidRPr="00F05788" w:rsidRDefault="0027094B" w:rsidP="00F0578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 xml:space="preserve">About </w:t>
            </w:r>
            <w:r w:rsidR="00F05788">
              <w:rPr>
                <w:rFonts w:cstheme="minorHAnsi"/>
                <w:sz w:val="20"/>
                <w:szCs w:val="20"/>
              </w:rPr>
              <w:t>historical cases of corruption and injustice</w:t>
            </w:r>
          </w:p>
          <w:p w14:paraId="5E2B182F" w14:textId="77777777" w:rsidR="00F05788" w:rsidRPr="00F05788" w:rsidRDefault="00F05788" w:rsidP="00F0578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F05788">
              <w:rPr>
                <w:rFonts w:cstheme="minorHAnsi"/>
                <w:sz w:val="20"/>
                <w:szCs w:val="20"/>
              </w:rPr>
              <w:t>About the tradition and usage of rhetoric</w:t>
            </w:r>
          </w:p>
          <w:p w14:paraId="364B98CB" w14:textId="77777777" w:rsidR="00F05788" w:rsidRPr="00F05788" w:rsidRDefault="00F05788" w:rsidP="00F0578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F05788">
              <w:rPr>
                <w:rFonts w:cstheme="minorHAnsi"/>
                <w:sz w:val="20"/>
                <w:szCs w:val="20"/>
              </w:rPr>
              <w:t xml:space="preserve">How to adapt writing for new purposes e.g. press release, speech etc. </w:t>
            </w:r>
          </w:p>
          <w:p w14:paraId="0D3175CC" w14:textId="77777777" w:rsidR="00F05788" w:rsidRPr="00F05788" w:rsidRDefault="00F05788" w:rsidP="00F0578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F05788">
              <w:rPr>
                <w:rFonts w:cstheme="minorHAnsi"/>
                <w:sz w:val="20"/>
                <w:szCs w:val="20"/>
              </w:rPr>
              <w:t>How to deliver a speech</w:t>
            </w:r>
          </w:p>
          <w:p w14:paraId="11EAAF0B" w14:textId="3D80C29D" w:rsidR="00F05788" w:rsidRPr="00B80FA5" w:rsidRDefault="00F05788" w:rsidP="00F0578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F05788">
              <w:rPr>
                <w:rFonts w:cstheme="minorHAnsi"/>
                <w:sz w:val="20"/>
                <w:szCs w:val="20"/>
              </w:rPr>
              <w:lastRenderedPageBreak/>
              <w:t>How to use discourse markers for different purposes</w:t>
            </w:r>
          </w:p>
        </w:tc>
        <w:tc>
          <w:tcPr>
            <w:tcW w:w="2786" w:type="dxa"/>
          </w:tcPr>
          <w:p w14:paraId="5AF8BC1D" w14:textId="77777777" w:rsidR="00577381" w:rsidRPr="00B80FA5" w:rsidRDefault="001E6FA8" w:rsidP="0027094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lastRenderedPageBreak/>
              <w:t>Delivering a speech</w:t>
            </w:r>
          </w:p>
          <w:p w14:paraId="3D89B0B4" w14:textId="77777777" w:rsidR="0027094B" w:rsidRPr="00B80FA5" w:rsidRDefault="007B0F49" w:rsidP="0027094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Developing prosodics</w:t>
            </w:r>
          </w:p>
          <w:p w14:paraId="341F211D" w14:textId="77777777" w:rsidR="0027094B" w:rsidRPr="00B80FA5" w:rsidRDefault="0027094B" w:rsidP="0027094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How to select relevant evidence</w:t>
            </w:r>
          </w:p>
          <w:p w14:paraId="0B7AE723" w14:textId="77777777" w:rsidR="00F05788" w:rsidRDefault="0027094B" w:rsidP="00F0578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How to research independently</w:t>
            </w:r>
          </w:p>
          <w:p w14:paraId="36DEDAA5" w14:textId="77777777" w:rsidR="00F05788" w:rsidRDefault="00F05788" w:rsidP="00F0578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F05788">
              <w:rPr>
                <w:rFonts w:cstheme="minorHAnsi"/>
                <w:sz w:val="20"/>
                <w:szCs w:val="20"/>
              </w:rPr>
              <w:t>Rhetoric and persuasive writing</w:t>
            </w:r>
          </w:p>
          <w:p w14:paraId="7006A96B" w14:textId="77777777" w:rsidR="00F05788" w:rsidRDefault="00F05788" w:rsidP="00F0578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F05788">
              <w:rPr>
                <w:rFonts w:cstheme="minorHAnsi"/>
                <w:sz w:val="20"/>
                <w:szCs w:val="20"/>
              </w:rPr>
              <w:t>Developing use of sentence construction for effect</w:t>
            </w:r>
          </w:p>
          <w:p w14:paraId="68F218D4" w14:textId="77777777" w:rsidR="00F05788" w:rsidRDefault="00F05788" w:rsidP="00F0578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F05788">
              <w:rPr>
                <w:rFonts w:cstheme="minorHAnsi"/>
                <w:sz w:val="20"/>
                <w:szCs w:val="20"/>
              </w:rPr>
              <w:t>Formal presentation skills</w:t>
            </w:r>
          </w:p>
          <w:p w14:paraId="759A3448" w14:textId="2AAF78F3" w:rsidR="007B0F49" w:rsidRPr="00F05788" w:rsidRDefault="007B0F49" w:rsidP="00F05788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47" w:type="dxa"/>
          </w:tcPr>
          <w:p w14:paraId="4F82D8D2" w14:textId="7436984E" w:rsidR="00E74B1A" w:rsidRPr="00E74B1A" w:rsidRDefault="00E74B1A" w:rsidP="00E74B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74B1A">
              <w:rPr>
                <w:rFonts w:cstheme="minorHAnsi"/>
                <w:b/>
                <w:bCs/>
                <w:sz w:val="20"/>
                <w:szCs w:val="20"/>
              </w:rPr>
              <w:t xml:space="preserve">Corruption </w:t>
            </w:r>
          </w:p>
          <w:p w14:paraId="69C4D6B7" w14:textId="6D7DF0A1" w:rsidR="00E74B1A" w:rsidRPr="00E74B1A" w:rsidRDefault="00E74B1A" w:rsidP="00E74B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74B1A">
              <w:rPr>
                <w:rFonts w:cstheme="minorHAnsi"/>
                <w:b/>
                <w:bCs/>
                <w:sz w:val="20"/>
                <w:szCs w:val="20"/>
              </w:rPr>
              <w:t xml:space="preserve">Emotive language </w:t>
            </w:r>
          </w:p>
          <w:p w14:paraId="3F6E0FEF" w14:textId="138539EA" w:rsidR="00E74B1A" w:rsidRPr="00E74B1A" w:rsidRDefault="00E74B1A" w:rsidP="00E74B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74B1A">
              <w:rPr>
                <w:rFonts w:cstheme="minorHAnsi"/>
                <w:b/>
                <w:bCs/>
                <w:sz w:val="20"/>
                <w:szCs w:val="20"/>
              </w:rPr>
              <w:t xml:space="preserve">Hard evidence </w:t>
            </w:r>
          </w:p>
          <w:p w14:paraId="7C661B69" w14:textId="44BBC41C" w:rsidR="00E74B1A" w:rsidRDefault="00E74B1A" w:rsidP="00E74B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74B1A">
              <w:rPr>
                <w:rFonts w:cstheme="minorHAnsi"/>
                <w:b/>
                <w:bCs/>
                <w:sz w:val="20"/>
                <w:szCs w:val="20"/>
              </w:rPr>
              <w:t>Soft evidence</w:t>
            </w:r>
          </w:p>
          <w:p w14:paraId="725F524A" w14:textId="4A92DFF7" w:rsidR="009805D1" w:rsidRDefault="009805D1" w:rsidP="00E74B1A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Bias</w:t>
            </w:r>
          </w:p>
          <w:p w14:paraId="46CB4E28" w14:textId="77777777" w:rsidR="00F05788" w:rsidRPr="00F05788" w:rsidRDefault="00F05788" w:rsidP="00F0578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05788">
              <w:rPr>
                <w:rFonts w:cstheme="minorHAnsi"/>
                <w:b/>
                <w:bCs/>
                <w:sz w:val="20"/>
                <w:szCs w:val="20"/>
              </w:rPr>
              <w:t>Anaphora</w:t>
            </w:r>
          </w:p>
          <w:p w14:paraId="00821D4A" w14:textId="77777777" w:rsidR="00F05788" w:rsidRPr="00F05788" w:rsidRDefault="00F05788" w:rsidP="00F0578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05788">
              <w:rPr>
                <w:rFonts w:cstheme="minorHAnsi"/>
                <w:b/>
                <w:bCs/>
                <w:sz w:val="20"/>
                <w:szCs w:val="20"/>
              </w:rPr>
              <w:t>Epistrophe</w:t>
            </w:r>
          </w:p>
          <w:p w14:paraId="1AAA61AC" w14:textId="77777777" w:rsidR="00F05788" w:rsidRPr="00F05788" w:rsidRDefault="00F05788" w:rsidP="00F0578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05788">
              <w:rPr>
                <w:rFonts w:cstheme="minorHAnsi"/>
                <w:b/>
                <w:bCs/>
                <w:sz w:val="20"/>
                <w:szCs w:val="20"/>
              </w:rPr>
              <w:t>Hypophora</w:t>
            </w:r>
          </w:p>
          <w:p w14:paraId="1571C966" w14:textId="77777777" w:rsidR="00F05788" w:rsidRPr="00F05788" w:rsidRDefault="00F05788" w:rsidP="00F0578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05788">
              <w:rPr>
                <w:rFonts w:cstheme="minorHAnsi"/>
                <w:b/>
                <w:bCs/>
                <w:sz w:val="20"/>
                <w:szCs w:val="20"/>
              </w:rPr>
              <w:t xml:space="preserve">Antithesis </w:t>
            </w:r>
          </w:p>
          <w:p w14:paraId="691DCF46" w14:textId="77777777" w:rsidR="00F05788" w:rsidRPr="00F05788" w:rsidRDefault="00F05788" w:rsidP="00F0578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05788">
              <w:rPr>
                <w:rFonts w:cstheme="minorHAnsi"/>
                <w:b/>
                <w:bCs/>
                <w:sz w:val="20"/>
                <w:szCs w:val="20"/>
              </w:rPr>
              <w:t>Pathos, ethos and logos</w:t>
            </w:r>
          </w:p>
          <w:p w14:paraId="37A58E8A" w14:textId="77777777" w:rsidR="00F05788" w:rsidRPr="00F05788" w:rsidRDefault="00F05788" w:rsidP="00F0578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05788">
              <w:rPr>
                <w:rFonts w:cstheme="minorHAnsi"/>
                <w:b/>
                <w:bCs/>
                <w:sz w:val="20"/>
                <w:szCs w:val="20"/>
              </w:rPr>
              <w:t xml:space="preserve">Boycott </w:t>
            </w:r>
          </w:p>
          <w:p w14:paraId="655A235D" w14:textId="77777777" w:rsidR="00F05788" w:rsidRPr="00F05788" w:rsidRDefault="00F05788" w:rsidP="00F0578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05788">
              <w:rPr>
                <w:rFonts w:cstheme="minorHAnsi"/>
                <w:b/>
                <w:bCs/>
                <w:sz w:val="20"/>
                <w:szCs w:val="20"/>
              </w:rPr>
              <w:t xml:space="preserve">Rhetoric </w:t>
            </w:r>
          </w:p>
          <w:p w14:paraId="4E0BA1D1" w14:textId="77777777" w:rsidR="00F05788" w:rsidRPr="00F05788" w:rsidRDefault="00F05788" w:rsidP="00F0578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05788">
              <w:rPr>
                <w:rFonts w:cstheme="minorHAnsi"/>
                <w:b/>
                <w:bCs/>
                <w:sz w:val="20"/>
                <w:szCs w:val="20"/>
              </w:rPr>
              <w:t>Revolution</w:t>
            </w:r>
          </w:p>
          <w:p w14:paraId="2F4BB282" w14:textId="77777777" w:rsidR="00F05788" w:rsidRPr="00F05788" w:rsidRDefault="00F05788" w:rsidP="00F0578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05788">
              <w:rPr>
                <w:rFonts w:cstheme="minorHAnsi"/>
                <w:b/>
                <w:bCs/>
                <w:sz w:val="20"/>
                <w:szCs w:val="20"/>
              </w:rPr>
              <w:t>Protest</w:t>
            </w:r>
          </w:p>
          <w:p w14:paraId="23A00379" w14:textId="060BE811" w:rsidR="00F05788" w:rsidRPr="00E74B1A" w:rsidRDefault="00F05788" w:rsidP="00F0578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05788">
              <w:rPr>
                <w:rFonts w:cstheme="minorHAnsi"/>
                <w:b/>
                <w:bCs/>
                <w:sz w:val="20"/>
                <w:szCs w:val="20"/>
              </w:rPr>
              <w:lastRenderedPageBreak/>
              <w:t>Abolitionist</w:t>
            </w:r>
          </w:p>
          <w:p w14:paraId="223FCA11" w14:textId="0A1000B7" w:rsidR="00577381" w:rsidRPr="00B80FA5" w:rsidRDefault="00577381" w:rsidP="00612E0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79" w:type="dxa"/>
          </w:tcPr>
          <w:p w14:paraId="1334B348" w14:textId="0BCA9E42" w:rsidR="00577381" w:rsidRPr="00B80FA5" w:rsidRDefault="005B4437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lastRenderedPageBreak/>
              <w:t xml:space="preserve">Deliver a speech on corruption </w:t>
            </w:r>
            <w:r w:rsidR="00F05788">
              <w:rPr>
                <w:rFonts w:cstheme="minorHAnsi"/>
                <w:sz w:val="20"/>
                <w:szCs w:val="20"/>
              </w:rPr>
              <w:t>and injustice in society</w:t>
            </w:r>
          </w:p>
          <w:p w14:paraId="67CE88E7" w14:textId="6A27157B" w:rsidR="00B04B19" w:rsidRPr="00B80FA5" w:rsidRDefault="00B04B19" w:rsidP="00B04B19">
            <w:pPr>
              <w:rPr>
                <w:rFonts w:cstheme="minorHAnsi"/>
                <w:sz w:val="20"/>
                <w:szCs w:val="20"/>
              </w:rPr>
            </w:pPr>
          </w:p>
          <w:p w14:paraId="0437A76D" w14:textId="27D3190B" w:rsidR="00050782" w:rsidRPr="00B80FA5" w:rsidRDefault="00050782" w:rsidP="0005078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77381" w:rsidRPr="00B80FA5" w14:paraId="76C6C494" w14:textId="77777777" w:rsidTr="00612E0A">
        <w:tc>
          <w:tcPr>
            <w:tcW w:w="1075" w:type="dxa"/>
          </w:tcPr>
          <w:p w14:paraId="41A19D94" w14:textId="7B778890" w:rsidR="00577381" w:rsidRPr="00B80FA5" w:rsidRDefault="00577381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HT 3 and 4</w:t>
            </w:r>
          </w:p>
        </w:tc>
        <w:tc>
          <w:tcPr>
            <w:tcW w:w="1464" w:type="dxa"/>
          </w:tcPr>
          <w:p w14:paraId="7026FB79" w14:textId="5C887E62" w:rsidR="00577381" w:rsidRPr="00B80FA5" w:rsidRDefault="00577381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The Merchant of Venice</w:t>
            </w:r>
          </w:p>
        </w:tc>
        <w:tc>
          <w:tcPr>
            <w:tcW w:w="3422" w:type="dxa"/>
          </w:tcPr>
          <w:p w14:paraId="0C53388D" w14:textId="1C0CE559" w:rsidR="00CA3633" w:rsidRPr="00B80FA5" w:rsidRDefault="00CA3633" w:rsidP="00CA3633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80FA5">
              <w:rPr>
                <w:rFonts w:cstheme="minorHAnsi"/>
                <w:color w:val="000000" w:themeColor="text1"/>
                <w:sz w:val="20"/>
                <w:szCs w:val="20"/>
              </w:rPr>
              <w:t>a clear account of events in the play</w:t>
            </w:r>
          </w:p>
          <w:p w14:paraId="6056AF2F" w14:textId="38F993EC" w:rsidR="00CA3633" w:rsidRPr="00B80FA5" w:rsidRDefault="00CA3633" w:rsidP="00CA3633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80FA5">
              <w:rPr>
                <w:rFonts w:cstheme="minorHAnsi"/>
                <w:color w:val="000000" w:themeColor="text1"/>
                <w:sz w:val="20"/>
                <w:szCs w:val="20"/>
              </w:rPr>
              <w:t>understanding of characters and their motivation</w:t>
            </w:r>
          </w:p>
          <w:p w14:paraId="788B78CF" w14:textId="3ECBF475" w:rsidR="00CA3633" w:rsidRPr="00B80FA5" w:rsidRDefault="00CA3633" w:rsidP="00CA3633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80FA5">
              <w:rPr>
                <w:rFonts w:cstheme="minorHAnsi"/>
                <w:color w:val="000000" w:themeColor="text1"/>
                <w:sz w:val="20"/>
                <w:szCs w:val="20"/>
              </w:rPr>
              <w:t>understanding of Shakespeare’s language</w:t>
            </w:r>
          </w:p>
          <w:p w14:paraId="3F53E557" w14:textId="5DBEBE68" w:rsidR="00CA3633" w:rsidRPr="00B80FA5" w:rsidRDefault="00CA3633" w:rsidP="00CA3633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80FA5">
              <w:rPr>
                <w:rFonts w:cstheme="minorHAnsi"/>
                <w:color w:val="000000" w:themeColor="text1"/>
                <w:sz w:val="20"/>
                <w:szCs w:val="20"/>
              </w:rPr>
              <w:t>Use</w:t>
            </w:r>
            <w:r w:rsidR="00E74B1A">
              <w:rPr>
                <w:rFonts w:cstheme="minorHAnsi"/>
                <w:color w:val="000000" w:themeColor="text1"/>
                <w:sz w:val="20"/>
                <w:szCs w:val="20"/>
              </w:rPr>
              <w:t xml:space="preserve"> and effect</w:t>
            </w:r>
            <w:r w:rsidRPr="00B80FA5">
              <w:rPr>
                <w:rFonts w:cstheme="minorHAnsi"/>
                <w:color w:val="000000" w:themeColor="text1"/>
                <w:sz w:val="20"/>
                <w:szCs w:val="20"/>
              </w:rPr>
              <w:t xml:space="preserve"> of asides</w:t>
            </w:r>
          </w:p>
          <w:p w14:paraId="6DA40C6C" w14:textId="662866F3" w:rsidR="00B80FA5" w:rsidRDefault="00B80FA5" w:rsidP="00CA3633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80FA5">
              <w:rPr>
                <w:rFonts w:cstheme="minorHAnsi"/>
                <w:color w:val="000000" w:themeColor="text1"/>
                <w:sz w:val="20"/>
                <w:szCs w:val="20"/>
              </w:rPr>
              <w:t>The development of Shylock’s character and motivations from start to end of play.</w:t>
            </w:r>
          </w:p>
          <w:p w14:paraId="045C39DC" w14:textId="2E424B42" w:rsidR="00E74B1A" w:rsidRPr="00B80FA5" w:rsidRDefault="00E74B1A" w:rsidP="00CA3633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The rules and conventions of debating</w:t>
            </w:r>
          </w:p>
          <w:p w14:paraId="2CD76068" w14:textId="0B555235" w:rsidR="00577381" w:rsidRPr="00B80FA5" w:rsidRDefault="00577381" w:rsidP="00CA3633">
            <w:pPr>
              <w:pStyle w:val="ListParagraph"/>
              <w:spacing w:after="20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86" w:type="dxa"/>
          </w:tcPr>
          <w:p w14:paraId="59E5E573" w14:textId="1F9D0892" w:rsidR="00B76F7F" w:rsidRPr="00B80FA5" w:rsidRDefault="00B76F7F" w:rsidP="0041053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Develop analysis of character</w:t>
            </w:r>
          </w:p>
          <w:p w14:paraId="5669F92B" w14:textId="546E298B" w:rsidR="00B76F7F" w:rsidRPr="00B80FA5" w:rsidRDefault="00B76F7F" w:rsidP="0041053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 xml:space="preserve">Develop </w:t>
            </w:r>
            <w:r w:rsidR="00D471E4" w:rsidRPr="00B80FA5">
              <w:rPr>
                <w:rFonts w:cstheme="minorHAnsi"/>
                <w:sz w:val="20"/>
                <w:szCs w:val="20"/>
              </w:rPr>
              <w:t xml:space="preserve">analysis of soliloquy </w:t>
            </w:r>
          </w:p>
          <w:p w14:paraId="1530565E" w14:textId="38C7892A" w:rsidR="00577381" w:rsidRPr="00B80FA5" w:rsidRDefault="00380C7D" w:rsidP="0041053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Develop understanding of themes</w:t>
            </w:r>
            <w:r w:rsidR="00B14D62" w:rsidRPr="00B80FA5">
              <w:rPr>
                <w:rFonts w:cstheme="minorHAnsi"/>
                <w:sz w:val="20"/>
                <w:szCs w:val="20"/>
              </w:rPr>
              <w:t xml:space="preserve"> e.g. prejudice</w:t>
            </w:r>
          </w:p>
          <w:p w14:paraId="5DBF7221" w14:textId="77777777" w:rsidR="00E74B1A" w:rsidRPr="00E74B1A" w:rsidRDefault="0084062C" w:rsidP="00CA3633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74B1A">
              <w:rPr>
                <w:rFonts w:cstheme="minorHAnsi"/>
                <w:sz w:val="20"/>
                <w:szCs w:val="20"/>
              </w:rPr>
              <w:t>Group d</w:t>
            </w:r>
            <w:r w:rsidR="00C71536" w:rsidRPr="00E74B1A">
              <w:rPr>
                <w:rFonts w:cstheme="minorHAnsi"/>
                <w:sz w:val="20"/>
                <w:szCs w:val="20"/>
              </w:rPr>
              <w:t>ebating</w:t>
            </w:r>
          </w:p>
          <w:p w14:paraId="44B828D4" w14:textId="148A3AA0" w:rsidR="00CA3633" w:rsidRPr="00B80FA5" w:rsidRDefault="00CA3633" w:rsidP="00CA3633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80FA5">
              <w:rPr>
                <w:rFonts w:cstheme="minorHAnsi"/>
                <w:color w:val="000000" w:themeColor="text1"/>
                <w:sz w:val="20"/>
                <w:szCs w:val="20"/>
              </w:rPr>
              <w:t>Include a range of relevant textual details, including quotation</w:t>
            </w:r>
          </w:p>
          <w:p w14:paraId="65C39F54" w14:textId="7ED5930C" w:rsidR="00C71536" w:rsidRPr="00B80FA5" w:rsidRDefault="00B80FA5" w:rsidP="0041053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Writing in role</w:t>
            </w:r>
          </w:p>
          <w:p w14:paraId="62773A3B" w14:textId="74B115E4" w:rsidR="00B80FA5" w:rsidRPr="00B80FA5" w:rsidRDefault="00B80FA5" w:rsidP="0041053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 xml:space="preserve">Focusing on </w:t>
            </w:r>
            <w:proofErr w:type="gramStart"/>
            <w:r w:rsidRPr="00B80FA5">
              <w:rPr>
                <w:rFonts w:cstheme="minorHAnsi"/>
                <w:sz w:val="20"/>
                <w:szCs w:val="20"/>
              </w:rPr>
              <w:t>extract based</w:t>
            </w:r>
            <w:proofErr w:type="gramEnd"/>
            <w:r w:rsidRPr="00B80FA5">
              <w:rPr>
                <w:rFonts w:cstheme="minorHAnsi"/>
                <w:sz w:val="20"/>
                <w:szCs w:val="20"/>
              </w:rPr>
              <w:t xml:space="preserve"> responses</w:t>
            </w:r>
          </w:p>
          <w:p w14:paraId="7F292296" w14:textId="77777777" w:rsidR="00B80FA5" w:rsidRPr="00B80FA5" w:rsidRDefault="00B80FA5" w:rsidP="0041053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Developing analytical responses using models and success criteria</w:t>
            </w:r>
          </w:p>
          <w:p w14:paraId="6AE8D5EB" w14:textId="77777777" w:rsidR="00B80FA5" w:rsidRPr="00B80FA5" w:rsidRDefault="00B80FA5" w:rsidP="0041053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Work collaboratively</w:t>
            </w:r>
          </w:p>
          <w:p w14:paraId="1CFA6930" w14:textId="77777777" w:rsidR="00B80FA5" w:rsidRPr="00B80FA5" w:rsidRDefault="00B80FA5" w:rsidP="0041053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Write a short, persuasive speech</w:t>
            </w:r>
          </w:p>
          <w:p w14:paraId="5D9A4D72" w14:textId="0BDF8BE0" w:rsidR="00B80FA5" w:rsidRPr="00B80FA5" w:rsidRDefault="00B80FA5" w:rsidP="0041053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Write as a news reporter</w:t>
            </w:r>
          </w:p>
        </w:tc>
        <w:tc>
          <w:tcPr>
            <w:tcW w:w="2447" w:type="dxa"/>
          </w:tcPr>
          <w:p w14:paraId="4CB38D01" w14:textId="5778D638" w:rsidR="00577381" w:rsidRPr="00B80FA5" w:rsidRDefault="00577381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Usury</w:t>
            </w:r>
          </w:p>
          <w:p w14:paraId="5FE34A18" w14:textId="56A0B2A6" w:rsidR="00577381" w:rsidRPr="00B80FA5" w:rsidRDefault="00F342AC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Antisemitism</w:t>
            </w:r>
          </w:p>
          <w:p w14:paraId="3833D90D" w14:textId="3DBA8CF7" w:rsidR="00B319DB" w:rsidRPr="00E74B1A" w:rsidRDefault="0054727A" w:rsidP="00B319D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 xml:space="preserve">Aside </w:t>
            </w:r>
          </w:p>
          <w:p w14:paraId="1A4159B4" w14:textId="32607BD2" w:rsidR="00B319DB" w:rsidRPr="00B80FA5" w:rsidRDefault="00B319DB" w:rsidP="00B319D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319DB">
              <w:rPr>
                <w:rFonts w:cstheme="minorHAnsi"/>
                <w:b/>
                <w:bCs/>
                <w:sz w:val="20"/>
                <w:szCs w:val="20"/>
              </w:rPr>
              <w:t>Soliloquy</w:t>
            </w:r>
          </w:p>
          <w:p w14:paraId="3EFAE9DF" w14:textId="68AC711C" w:rsidR="00CF24C2" w:rsidRPr="00B80FA5" w:rsidRDefault="00CF24C2" w:rsidP="00C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Casket</w:t>
            </w:r>
          </w:p>
          <w:p w14:paraId="430E8F77" w14:textId="44E343D8" w:rsidR="00CF24C2" w:rsidRPr="00B80FA5" w:rsidRDefault="00CF24C2" w:rsidP="00C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Forfeit</w:t>
            </w:r>
          </w:p>
          <w:p w14:paraId="1B1933BD" w14:textId="66261AD0" w:rsidR="00CF24C2" w:rsidRPr="00B80FA5" w:rsidRDefault="00CF24C2" w:rsidP="00C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Patriarch</w:t>
            </w:r>
          </w:p>
          <w:p w14:paraId="25886318" w14:textId="57BDF5B7" w:rsidR="00CF24C2" w:rsidRPr="00B80FA5" w:rsidRDefault="00CF24C2" w:rsidP="00C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Rialto</w:t>
            </w:r>
          </w:p>
          <w:p w14:paraId="52FFF697" w14:textId="4FF8030A" w:rsidR="00E74B1A" w:rsidRPr="00B80FA5" w:rsidRDefault="00E74B1A" w:rsidP="00C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Bond</w:t>
            </w:r>
          </w:p>
          <w:p w14:paraId="0C96B9D9" w14:textId="32E82B0A" w:rsidR="00CF24C2" w:rsidRPr="00B80FA5" w:rsidRDefault="00CF24C2" w:rsidP="00C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80FA5">
              <w:rPr>
                <w:rFonts w:cstheme="minorHAnsi"/>
                <w:b/>
                <w:bCs/>
                <w:sz w:val="20"/>
                <w:szCs w:val="20"/>
              </w:rPr>
              <w:t>Ducat</w:t>
            </w:r>
          </w:p>
          <w:p w14:paraId="4DB7670C" w14:textId="77777777" w:rsidR="00CF24C2" w:rsidRPr="00B80FA5" w:rsidRDefault="00CF24C2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D553C70" w14:textId="3D6BBC00" w:rsidR="00577381" w:rsidRPr="00B80FA5" w:rsidRDefault="00577381" w:rsidP="00F342A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79" w:type="dxa"/>
          </w:tcPr>
          <w:p w14:paraId="2EE2979A" w14:textId="2DB4CDF0" w:rsidR="004A5CCF" w:rsidRPr="00E74B1A" w:rsidRDefault="003F75DC" w:rsidP="00612E0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Critical </w:t>
            </w:r>
            <w:r w:rsidR="004A5CCF" w:rsidRPr="00E74B1A">
              <w:rPr>
                <w:rFonts w:cstheme="minorHAnsi"/>
                <w:sz w:val="20"/>
                <w:szCs w:val="20"/>
              </w:rPr>
              <w:t>Debate: Shylock a victim or a villain?</w:t>
            </w:r>
          </w:p>
          <w:p w14:paraId="0C42D5CB" w14:textId="77777777" w:rsidR="00B80FA5" w:rsidRPr="00B80FA5" w:rsidRDefault="00B80FA5" w:rsidP="00612E0A">
            <w:pPr>
              <w:rPr>
                <w:rFonts w:cstheme="minorHAnsi"/>
                <w:sz w:val="20"/>
                <w:szCs w:val="20"/>
              </w:rPr>
            </w:pPr>
          </w:p>
          <w:p w14:paraId="49FC7FFC" w14:textId="45DEB7ED" w:rsidR="00B80FA5" w:rsidRPr="00B80FA5" w:rsidRDefault="00B80FA5" w:rsidP="00E74B1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77381" w:rsidRPr="00B80FA5" w14:paraId="7CEF7C70" w14:textId="77777777" w:rsidTr="00612E0A">
        <w:tc>
          <w:tcPr>
            <w:tcW w:w="1075" w:type="dxa"/>
          </w:tcPr>
          <w:p w14:paraId="42706065" w14:textId="6C9B90D1" w:rsidR="00577381" w:rsidRPr="00B80FA5" w:rsidRDefault="00577381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 xml:space="preserve">HT </w:t>
            </w:r>
            <w:r w:rsidR="00F31C1C" w:rsidRPr="00B80FA5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464" w:type="dxa"/>
          </w:tcPr>
          <w:p w14:paraId="6C2EDBA1" w14:textId="3C4B3055" w:rsidR="00577381" w:rsidRPr="00B80FA5" w:rsidRDefault="00742CD7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Mystery Fiction and Conan Doyle</w:t>
            </w:r>
          </w:p>
        </w:tc>
        <w:tc>
          <w:tcPr>
            <w:tcW w:w="3422" w:type="dxa"/>
          </w:tcPr>
          <w:p w14:paraId="68E8F173" w14:textId="7AB7A063" w:rsidR="00577381" w:rsidRPr="00B80FA5" w:rsidRDefault="00C55A02" w:rsidP="00821FF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The conventions of the mystery genre</w:t>
            </w:r>
          </w:p>
          <w:p w14:paraId="14F98DF4" w14:textId="639D75B1" w:rsidR="00E07064" w:rsidRPr="00B80FA5" w:rsidRDefault="00E07064" w:rsidP="00821FF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Awareness of Sir Arthur Conan Doyle</w:t>
            </w:r>
            <w:r w:rsidR="003D46A4" w:rsidRPr="00B80FA5">
              <w:rPr>
                <w:rFonts w:cstheme="minorHAnsi"/>
                <w:sz w:val="20"/>
                <w:szCs w:val="20"/>
              </w:rPr>
              <w:t xml:space="preserve"> to a level which is appropriate for the key stage</w:t>
            </w:r>
          </w:p>
          <w:p w14:paraId="629DA8C0" w14:textId="39B4FE66" w:rsidR="00821FFC" w:rsidRDefault="00E74B1A" w:rsidP="00821FF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plot, theme and conventions of</w:t>
            </w:r>
            <w:r w:rsidR="00821FFC" w:rsidRPr="00B80FA5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Conan </w:t>
            </w:r>
            <w:r w:rsidR="00821FFC" w:rsidRPr="00B80FA5">
              <w:rPr>
                <w:rFonts w:cstheme="minorHAnsi"/>
                <w:sz w:val="20"/>
                <w:szCs w:val="20"/>
              </w:rPr>
              <w:t>Doyle’s short stories</w:t>
            </w:r>
          </w:p>
          <w:p w14:paraId="4C988CD7" w14:textId="1FDB5D44" w:rsidR="004E7C72" w:rsidRPr="00B80FA5" w:rsidRDefault="004E7C72" w:rsidP="00821FF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write in the style of the mystery genre</w:t>
            </w:r>
          </w:p>
          <w:p w14:paraId="5CACA0A1" w14:textId="2A9DAC54" w:rsidR="00E07064" w:rsidRPr="00B80FA5" w:rsidRDefault="00E07064" w:rsidP="00612E0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86" w:type="dxa"/>
          </w:tcPr>
          <w:p w14:paraId="673F21F4" w14:textId="77777777" w:rsidR="00577381" w:rsidRDefault="00D87995" w:rsidP="0041053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 xml:space="preserve">Inference and </w:t>
            </w:r>
            <w:r w:rsidR="0041053B" w:rsidRPr="00B80FA5">
              <w:rPr>
                <w:rFonts w:cstheme="minorHAnsi"/>
                <w:sz w:val="20"/>
                <w:szCs w:val="20"/>
              </w:rPr>
              <w:t>deduction</w:t>
            </w:r>
          </w:p>
          <w:p w14:paraId="285AF82E" w14:textId="77777777" w:rsidR="004E7C72" w:rsidRDefault="004E7C72" w:rsidP="0041053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Begin analysing how texts are structured for effect</w:t>
            </w:r>
          </w:p>
          <w:p w14:paraId="547D6FCD" w14:textId="77777777" w:rsidR="004E7C72" w:rsidRDefault="004E7C72" w:rsidP="0041053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Summarise key information</w:t>
            </w:r>
          </w:p>
          <w:p w14:paraId="7B532CB3" w14:textId="77777777" w:rsidR="004E7C72" w:rsidRDefault="004E7C72" w:rsidP="0041053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 comparison (of two texts)</w:t>
            </w:r>
          </w:p>
          <w:p w14:paraId="659B251D" w14:textId="18CCFC07" w:rsidR="004E7C72" w:rsidRPr="00B80FA5" w:rsidRDefault="004E7C72" w:rsidP="0041053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Writing in the style of a genre</w:t>
            </w:r>
          </w:p>
        </w:tc>
        <w:tc>
          <w:tcPr>
            <w:tcW w:w="2447" w:type="dxa"/>
          </w:tcPr>
          <w:p w14:paraId="71CAFC42" w14:textId="0D7DCAEE" w:rsidR="00577381" w:rsidRPr="004E7C72" w:rsidRDefault="004E7C72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E7C72">
              <w:rPr>
                <w:rFonts w:cstheme="minorHAnsi"/>
                <w:b/>
                <w:bCs/>
                <w:sz w:val="20"/>
                <w:szCs w:val="20"/>
              </w:rPr>
              <w:t>Foreshadowing</w:t>
            </w:r>
          </w:p>
          <w:p w14:paraId="1184B873" w14:textId="6E3A3ABA" w:rsidR="004E7C72" w:rsidRPr="004E7C72" w:rsidRDefault="004E7C72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E7C72">
              <w:rPr>
                <w:rFonts w:cstheme="minorHAnsi"/>
                <w:b/>
                <w:bCs/>
                <w:sz w:val="20"/>
                <w:szCs w:val="20"/>
              </w:rPr>
              <w:t>Subvert</w:t>
            </w:r>
          </w:p>
          <w:p w14:paraId="7952EB82" w14:textId="18636D16" w:rsidR="004E7C72" w:rsidRPr="004E7C72" w:rsidRDefault="004E7C72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E7C72">
              <w:rPr>
                <w:rFonts w:cstheme="minorHAnsi"/>
                <w:b/>
                <w:bCs/>
                <w:sz w:val="20"/>
                <w:szCs w:val="20"/>
              </w:rPr>
              <w:t>Deduce</w:t>
            </w:r>
          </w:p>
          <w:p w14:paraId="6D45A391" w14:textId="6E470F1C" w:rsidR="004E7C72" w:rsidRPr="004E7C72" w:rsidRDefault="004E7C72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E7C72">
              <w:rPr>
                <w:rFonts w:cstheme="minorHAnsi"/>
                <w:b/>
                <w:bCs/>
                <w:sz w:val="20"/>
                <w:szCs w:val="20"/>
              </w:rPr>
              <w:t>Infer</w:t>
            </w:r>
          </w:p>
          <w:p w14:paraId="16858204" w14:textId="298402D2" w:rsidR="004E7C72" w:rsidRPr="004E7C72" w:rsidRDefault="004E7C72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E7C72">
              <w:rPr>
                <w:rFonts w:cstheme="minorHAnsi"/>
                <w:b/>
                <w:bCs/>
                <w:sz w:val="20"/>
                <w:szCs w:val="20"/>
              </w:rPr>
              <w:t>Detective</w:t>
            </w:r>
          </w:p>
          <w:p w14:paraId="6BF648FA" w14:textId="77777777" w:rsidR="004E7C72" w:rsidRPr="004E7C72" w:rsidRDefault="004E7C72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E7C72">
              <w:rPr>
                <w:rFonts w:cstheme="minorHAnsi"/>
                <w:b/>
                <w:bCs/>
                <w:sz w:val="20"/>
                <w:szCs w:val="20"/>
              </w:rPr>
              <w:t>Mystery genre</w:t>
            </w:r>
          </w:p>
          <w:p w14:paraId="59556776" w14:textId="77777777" w:rsidR="004E7C72" w:rsidRPr="004E7C72" w:rsidRDefault="004E7C72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E7C72">
              <w:rPr>
                <w:rFonts w:cstheme="minorHAnsi"/>
                <w:b/>
                <w:bCs/>
                <w:sz w:val="20"/>
                <w:szCs w:val="20"/>
              </w:rPr>
              <w:t xml:space="preserve">Suspect </w:t>
            </w:r>
          </w:p>
          <w:p w14:paraId="3F65A60E" w14:textId="77777777" w:rsidR="004E7C72" w:rsidRPr="004E7C72" w:rsidRDefault="004E7C72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E7C72">
              <w:rPr>
                <w:rFonts w:cstheme="minorHAnsi"/>
                <w:b/>
                <w:bCs/>
                <w:sz w:val="20"/>
                <w:szCs w:val="20"/>
              </w:rPr>
              <w:t xml:space="preserve">Sleuth </w:t>
            </w:r>
          </w:p>
          <w:p w14:paraId="0BEBC791" w14:textId="2F082B2B" w:rsidR="004E7C72" w:rsidRPr="00B80FA5" w:rsidRDefault="004E7C72" w:rsidP="00612E0A">
            <w:pPr>
              <w:rPr>
                <w:rFonts w:cstheme="minorHAnsi"/>
                <w:sz w:val="20"/>
                <w:szCs w:val="20"/>
              </w:rPr>
            </w:pPr>
            <w:r w:rsidRPr="004E7C72">
              <w:rPr>
                <w:rFonts w:cstheme="minorHAnsi"/>
                <w:b/>
                <w:bCs/>
                <w:sz w:val="20"/>
                <w:szCs w:val="20"/>
              </w:rPr>
              <w:t>Motive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779" w:type="dxa"/>
          </w:tcPr>
          <w:p w14:paraId="6F53CD14" w14:textId="364C551B" w:rsidR="00577381" w:rsidRPr="00B80FA5" w:rsidRDefault="00C71536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Write the opening of a mystery story</w:t>
            </w:r>
          </w:p>
        </w:tc>
      </w:tr>
      <w:tr w:rsidR="00577381" w:rsidRPr="00B80FA5" w14:paraId="34AD90F9" w14:textId="77777777" w:rsidTr="00612E0A">
        <w:tc>
          <w:tcPr>
            <w:tcW w:w="1075" w:type="dxa"/>
          </w:tcPr>
          <w:p w14:paraId="0A85BE6A" w14:textId="149E030D" w:rsidR="00577381" w:rsidRPr="00B80FA5" w:rsidRDefault="00F31C1C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HT 6</w:t>
            </w:r>
          </w:p>
        </w:tc>
        <w:tc>
          <w:tcPr>
            <w:tcW w:w="1464" w:type="dxa"/>
          </w:tcPr>
          <w:p w14:paraId="47E6A75F" w14:textId="558E43AB" w:rsidR="00577381" w:rsidRPr="00B80FA5" w:rsidRDefault="008F5728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Poetry from other Cultures</w:t>
            </w:r>
          </w:p>
        </w:tc>
        <w:tc>
          <w:tcPr>
            <w:tcW w:w="3422" w:type="dxa"/>
          </w:tcPr>
          <w:p w14:paraId="5E68A709" w14:textId="77777777" w:rsidR="00B04B19" w:rsidRDefault="00B04B19" w:rsidP="00B04B19">
            <w:pPr>
              <w:pStyle w:val="ListParagraph"/>
              <w:numPr>
                <w:ilvl w:val="0"/>
                <w:numId w:val="15"/>
              </w:numPr>
            </w:pPr>
            <w:r>
              <w:t>The conventions of poetic language, structure and form</w:t>
            </w:r>
          </w:p>
          <w:p w14:paraId="6FDCF1AA" w14:textId="77777777" w:rsidR="00B04B19" w:rsidRDefault="00B04B19" w:rsidP="00B04B19">
            <w:pPr>
              <w:pStyle w:val="ListParagraph"/>
              <w:numPr>
                <w:ilvl w:val="0"/>
                <w:numId w:val="15"/>
              </w:numPr>
            </w:pPr>
            <w:r>
              <w:lastRenderedPageBreak/>
              <w:t>Key poetic terms and how to identify and discuss them</w:t>
            </w:r>
          </w:p>
          <w:p w14:paraId="16F18DB5" w14:textId="47426D6A" w:rsidR="00B04B19" w:rsidRDefault="00B04B19" w:rsidP="00B04B19">
            <w:pPr>
              <w:pStyle w:val="ListParagraph"/>
              <w:numPr>
                <w:ilvl w:val="0"/>
                <w:numId w:val="15"/>
              </w:numPr>
            </w:pPr>
            <w:r>
              <w:t xml:space="preserve">To reflect on different cultures </w:t>
            </w:r>
          </w:p>
          <w:p w14:paraId="09C540FD" w14:textId="24F2A948" w:rsidR="00B04B19" w:rsidRDefault="00B04B19" w:rsidP="00B04B19">
            <w:pPr>
              <w:pStyle w:val="ListParagraph"/>
              <w:numPr>
                <w:ilvl w:val="0"/>
                <w:numId w:val="15"/>
              </w:numPr>
            </w:pPr>
            <w:r>
              <w:t>The traditions of various poetic forms</w:t>
            </w:r>
          </w:p>
          <w:p w14:paraId="76AFD08F" w14:textId="77777777" w:rsidR="00577381" w:rsidRPr="00B80FA5" w:rsidRDefault="00577381" w:rsidP="00B04B19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86" w:type="dxa"/>
          </w:tcPr>
          <w:p w14:paraId="31AD775C" w14:textId="3D46D68E" w:rsidR="00B04B19" w:rsidRDefault="00B04B19" w:rsidP="00B04B19">
            <w:pPr>
              <w:pStyle w:val="ListParagraph"/>
              <w:numPr>
                <w:ilvl w:val="0"/>
                <w:numId w:val="15"/>
              </w:numPr>
            </w:pPr>
            <w:r>
              <w:lastRenderedPageBreak/>
              <w:t xml:space="preserve">Develop analysing poetry using key terminology </w:t>
            </w:r>
          </w:p>
          <w:p w14:paraId="66C8BFD7" w14:textId="77777777" w:rsidR="00B04B19" w:rsidRDefault="00B04B19" w:rsidP="00B04B19">
            <w:pPr>
              <w:pStyle w:val="ListParagraph"/>
              <w:numPr>
                <w:ilvl w:val="0"/>
                <w:numId w:val="15"/>
              </w:numPr>
            </w:pPr>
            <w:r>
              <w:lastRenderedPageBreak/>
              <w:t>Writing poetry</w:t>
            </w:r>
          </w:p>
          <w:p w14:paraId="3E747685" w14:textId="77777777" w:rsidR="00B04B19" w:rsidRDefault="00B04B19" w:rsidP="00B04B19">
            <w:pPr>
              <w:pStyle w:val="ListParagraph"/>
              <w:numPr>
                <w:ilvl w:val="0"/>
                <w:numId w:val="15"/>
              </w:numPr>
            </w:pPr>
            <w:r>
              <w:t>Performing poetry</w:t>
            </w:r>
          </w:p>
          <w:p w14:paraId="14F396DF" w14:textId="77777777" w:rsidR="00B04B19" w:rsidRPr="00B80FA5" w:rsidRDefault="00B04B19" w:rsidP="00B04B19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How to use model examples to inform their writing</w:t>
            </w:r>
          </w:p>
          <w:p w14:paraId="5FEFB895" w14:textId="77777777" w:rsidR="00B04B19" w:rsidRPr="00B80FA5" w:rsidRDefault="00B04B19" w:rsidP="00B04B19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How to reflect on their own writing and provide diagnostic feedback to self/others</w:t>
            </w:r>
          </w:p>
          <w:p w14:paraId="51E0F11D" w14:textId="77777777" w:rsidR="00577381" w:rsidRPr="00B80FA5" w:rsidRDefault="00577381" w:rsidP="00612E0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47" w:type="dxa"/>
          </w:tcPr>
          <w:p w14:paraId="3F90F6CE" w14:textId="77777777" w:rsidR="00577381" w:rsidRPr="00B04B19" w:rsidRDefault="00B04B19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04B19">
              <w:rPr>
                <w:rFonts w:cstheme="minorHAnsi"/>
                <w:b/>
                <w:bCs/>
                <w:sz w:val="20"/>
                <w:szCs w:val="20"/>
              </w:rPr>
              <w:lastRenderedPageBreak/>
              <w:t>Non-standard phonetic spelling</w:t>
            </w:r>
          </w:p>
          <w:p w14:paraId="104D8AE9" w14:textId="77777777" w:rsidR="00B04B19" w:rsidRPr="00B04B19" w:rsidRDefault="00B04B19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04B19">
              <w:rPr>
                <w:rFonts w:cstheme="minorHAnsi"/>
                <w:b/>
                <w:bCs/>
                <w:sz w:val="20"/>
                <w:szCs w:val="20"/>
              </w:rPr>
              <w:t xml:space="preserve">Idiolect </w:t>
            </w:r>
          </w:p>
          <w:p w14:paraId="2B65084D" w14:textId="77777777" w:rsidR="00B04B19" w:rsidRDefault="00B04B19" w:rsidP="00612E0A">
            <w:pPr>
              <w:rPr>
                <w:rFonts w:cstheme="minorHAnsi"/>
                <w:sz w:val="20"/>
                <w:szCs w:val="20"/>
              </w:rPr>
            </w:pPr>
            <w:r w:rsidRPr="00B04B19">
              <w:rPr>
                <w:rFonts w:cstheme="minorHAnsi"/>
                <w:b/>
                <w:bCs/>
                <w:sz w:val="20"/>
                <w:szCs w:val="20"/>
              </w:rPr>
              <w:t>Culture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C9BF07C" w14:textId="072B5507" w:rsidR="00B04B19" w:rsidRPr="00B04B19" w:rsidRDefault="00B04B19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04B19">
              <w:rPr>
                <w:rFonts w:cstheme="minorHAnsi"/>
                <w:b/>
                <w:bCs/>
                <w:sz w:val="20"/>
                <w:szCs w:val="20"/>
              </w:rPr>
              <w:lastRenderedPageBreak/>
              <w:t>Haiku</w:t>
            </w:r>
          </w:p>
          <w:p w14:paraId="3E9C6AC6" w14:textId="77777777" w:rsidR="00B04B19" w:rsidRDefault="00B04B19" w:rsidP="00612E0A">
            <w:pPr>
              <w:rPr>
                <w:rFonts w:cstheme="minorHAnsi"/>
                <w:sz w:val="20"/>
                <w:szCs w:val="20"/>
              </w:rPr>
            </w:pPr>
            <w:r w:rsidRPr="00B04B19">
              <w:rPr>
                <w:rFonts w:cstheme="minorHAnsi"/>
                <w:b/>
                <w:bCs/>
                <w:sz w:val="20"/>
                <w:szCs w:val="20"/>
              </w:rPr>
              <w:t>Limerick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6B6F52A" w14:textId="77777777" w:rsidR="004E7C72" w:rsidRDefault="004E7C72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E7C72">
              <w:rPr>
                <w:rFonts w:cstheme="minorHAnsi"/>
                <w:b/>
                <w:bCs/>
                <w:sz w:val="20"/>
                <w:szCs w:val="20"/>
              </w:rPr>
              <w:t>Free verse</w:t>
            </w:r>
          </w:p>
          <w:p w14:paraId="3D8EC66B" w14:textId="1AAF8499" w:rsidR="009805D1" w:rsidRPr="004E7C72" w:rsidRDefault="009805D1" w:rsidP="0061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Acrostic poem</w:t>
            </w:r>
          </w:p>
        </w:tc>
        <w:tc>
          <w:tcPr>
            <w:tcW w:w="3779" w:type="dxa"/>
          </w:tcPr>
          <w:p w14:paraId="54E997AD" w14:textId="77777777" w:rsidR="00B04B19" w:rsidRDefault="00B04B19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lastRenderedPageBreak/>
              <w:t xml:space="preserve">End of year exam </w:t>
            </w:r>
          </w:p>
          <w:p w14:paraId="0208142D" w14:textId="77777777" w:rsidR="00B04B19" w:rsidRDefault="00B04B19" w:rsidP="00612E0A">
            <w:pPr>
              <w:rPr>
                <w:rFonts w:cstheme="minorHAnsi"/>
                <w:sz w:val="20"/>
                <w:szCs w:val="20"/>
              </w:rPr>
            </w:pPr>
          </w:p>
          <w:p w14:paraId="6B90B164" w14:textId="206C9E78" w:rsidR="00577381" w:rsidRPr="00B80FA5" w:rsidRDefault="00D87995" w:rsidP="00612E0A">
            <w:pPr>
              <w:rPr>
                <w:rFonts w:cstheme="minorHAnsi"/>
                <w:sz w:val="20"/>
                <w:szCs w:val="20"/>
              </w:rPr>
            </w:pPr>
            <w:r w:rsidRPr="00B80FA5">
              <w:rPr>
                <w:rFonts w:cstheme="minorHAnsi"/>
                <w:sz w:val="20"/>
                <w:szCs w:val="20"/>
              </w:rPr>
              <w:t>Write and perform a poem inspired by pupils’ own culture</w:t>
            </w:r>
          </w:p>
          <w:p w14:paraId="6E865FFC" w14:textId="77777777" w:rsidR="00953C99" w:rsidRPr="00B80FA5" w:rsidRDefault="00953C99" w:rsidP="00612E0A">
            <w:pPr>
              <w:rPr>
                <w:rFonts w:cstheme="minorHAnsi"/>
                <w:sz w:val="20"/>
                <w:szCs w:val="20"/>
              </w:rPr>
            </w:pPr>
          </w:p>
          <w:p w14:paraId="295ECB64" w14:textId="52F1DC7C" w:rsidR="00953C99" w:rsidRPr="00B80FA5" w:rsidRDefault="00953C99" w:rsidP="00612E0A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019F6B8A" w14:textId="77777777" w:rsidR="00577381" w:rsidRPr="00B80FA5" w:rsidRDefault="00577381" w:rsidP="00577381">
      <w:pPr>
        <w:rPr>
          <w:rFonts w:cstheme="minorHAnsi"/>
          <w:sz w:val="20"/>
          <w:szCs w:val="20"/>
        </w:rPr>
      </w:pPr>
    </w:p>
    <w:p w14:paraId="5BED40C2" w14:textId="77777777" w:rsidR="00577381" w:rsidRPr="00B80FA5" w:rsidRDefault="00577381" w:rsidP="00577381">
      <w:pPr>
        <w:rPr>
          <w:rFonts w:cstheme="minorHAnsi"/>
          <w:sz w:val="20"/>
          <w:szCs w:val="20"/>
        </w:rPr>
      </w:pPr>
    </w:p>
    <w:p w14:paraId="0D02E552" w14:textId="77777777" w:rsidR="003315ED" w:rsidRPr="00B80FA5" w:rsidRDefault="003315ED">
      <w:pPr>
        <w:rPr>
          <w:rFonts w:cstheme="minorHAnsi"/>
          <w:sz w:val="20"/>
          <w:szCs w:val="20"/>
        </w:rPr>
      </w:pPr>
    </w:p>
    <w:sectPr w:rsidR="003315ED" w:rsidRPr="00B80FA5" w:rsidSect="00D4127F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75013" w14:textId="77777777" w:rsidR="00D4127F" w:rsidRDefault="00D4127F" w:rsidP="00577381">
      <w:pPr>
        <w:spacing w:after="0" w:line="240" w:lineRule="auto"/>
      </w:pPr>
      <w:r>
        <w:separator/>
      </w:r>
    </w:p>
  </w:endnote>
  <w:endnote w:type="continuationSeparator" w:id="0">
    <w:p w14:paraId="71B09D74" w14:textId="77777777" w:rsidR="00D4127F" w:rsidRDefault="00D4127F" w:rsidP="00577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 Pro Cond Black">
    <w:altName w:val="Georgia Pro Cond Black"/>
    <w:charset w:val="00"/>
    <w:family w:val="roman"/>
    <w:pitch w:val="variable"/>
    <w:sig w:usb0="800002AF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9CCC3" w14:textId="77777777" w:rsidR="00D4127F" w:rsidRDefault="00D4127F" w:rsidP="00577381">
      <w:pPr>
        <w:spacing w:after="0" w:line="240" w:lineRule="auto"/>
      </w:pPr>
      <w:r>
        <w:separator/>
      </w:r>
    </w:p>
  </w:footnote>
  <w:footnote w:type="continuationSeparator" w:id="0">
    <w:p w14:paraId="3F6A5CA3" w14:textId="77777777" w:rsidR="00D4127F" w:rsidRDefault="00D4127F" w:rsidP="00577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A3216" w14:textId="768203DB" w:rsidR="00CA3633" w:rsidRPr="00602112" w:rsidRDefault="00CA3633" w:rsidP="00612E0A">
    <w:pPr>
      <w:pStyle w:val="Header"/>
      <w:jc w:val="center"/>
      <w:rPr>
        <w:rFonts w:ascii="Georgia Pro Cond Black" w:hAnsi="Georgia Pro Cond Black"/>
        <w:b/>
        <w:bCs/>
      </w:rPr>
    </w:pPr>
    <w:r w:rsidRPr="00602112">
      <w:rPr>
        <w:rFonts w:ascii="Georgia Pro Cond Black" w:hAnsi="Georgia Pro Cond Black"/>
        <w:b/>
        <w:bCs/>
      </w:rPr>
      <w:t xml:space="preserve">Curriculum Plans: Year </w:t>
    </w:r>
    <w:r>
      <w:rPr>
        <w:rFonts w:ascii="Georgia Pro Cond Black" w:hAnsi="Georgia Pro Cond Black"/>
        <w:b/>
        <w:bCs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23EC"/>
    <w:multiLevelType w:val="multilevel"/>
    <w:tmpl w:val="A6D2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C15CD"/>
    <w:multiLevelType w:val="hybridMultilevel"/>
    <w:tmpl w:val="F90856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8357C3"/>
    <w:multiLevelType w:val="hybridMultilevel"/>
    <w:tmpl w:val="1E32D5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1F3BBB"/>
    <w:multiLevelType w:val="hybridMultilevel"/>
    <w:tmpl w:val="5E02D9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6A7C91"/>
    <w:multiLevelType w:val="hybridMultilevel"/>
    <w:tmpl w:val="1E12EC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D76DE"/>
    <w:multiLevelType w:val="hybridMultilevel"/>
    <w:tmpl w:val="DD92B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73082"/>
    <w:multiLevelType w:val="multilevel"/>
    <w:tmpl w:val="72EC2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BE0F9E"/>
    <w:multiLevelType w:val="hybridMultilevel"/>
    <w:tmpl w:val="896EE1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BF71A3"/>
    <w:multiLevelType w:val="hybridMultilevel"/>
    <w:tmpl w:val="87C874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D218B5"/>
    <w:multiLevelType w:val="hybridMultilevel"/>
    <w:tmpl w:val="1F2E8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65D"/>
    <w:multiLevelType w:val="hybridMultilevel"/>
    <w:tmpl w:val="678268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80355F"/>
    <w:multiLevelType w:val="hybridMultilevel"/>
    <w:tmpl w:val="9A4CB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E092B5F"/>
    <w:multiLevelType w:val="hybridMultilevel"/>
    <w:tmpl w:val="2A80B8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0D3F25"/>
    <w:multiLevelType w:val="hybridMultilevel"/>
    <w:tmpl w:val="5DA63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407450">
    <w:abstractNumId w:val="9"/>
  </w:num>
  <w:num w:numId="2" w16cid:durableId="2079590041">
    <w:abstractNumId w:val="4"/>
  </w:num>
  <w:num w:numId="3" w16cid:durableId="999847056">
    <w:abstractNumId w:val="14"/>
  </w:num>
  <w:num w:numId="4" w16cid:durableId="2086605004">
    <w:abstractNumId w:val="11"/>
  </w:num>
  <w:num w:numId="5" w16cid:durableId="1415401004">
    <w:abstractNumId w:val="8"/>
  </w:num>
  <w:num w:numId="6" w16cid:durableId="285357449">
    <w:abstractNumId w:val="13"/>
  </w:num>
  <w:num w:numId="7" w16cid:durableId="861209905">
    <w:abstractNumId w:val="3"/>
  </w:num>
  <w:num w:numId="8" w16cid:durableId="1360663512">
    <w:abstractNumId w:val="1"/>
  </w:num>
  <w:num w:numId="9" w16cid:durableId="680620240">
    <w:abstractNumId w:val="6"/>
  </w:num>
  <w:num w:numId="10" w16cid:durableId="108285483">
    <w:abstractNumId w:val="5"/>
  </w:num>
  <w:num w:numId="11" w16cid:durableId="730926502">
    <w:abstractNumId w:val="0"/>
  </w:num>
  <w:num w:numId="12" w16cid:durableId="253058662">
    <w:abstractNumId w:val="12"/>
  </w:num>
  <w:num w:numId="13" w16cid:durableId="3746581">
    <w:abstractNumId w:val="10"/>
  </w:num>
  <w:num w:numId="14" w16cid:durableId="103304989">
    <w:abstractNumId w:val="7"/>
  </w:num>
  <w:num w:numId="15" w16cid:durableId="1376269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381"/>
    <w:rsid w:val="00050782"/>
    <w:rsid w:val="00071243"/>
    <w:rsid w:val="00107AA8"/>
    <w:rsid w:val="00111E26"/>
    <w:rsid w:val="001929C7"/>
    <w:rsid w:val="001E6FA8"/>
    <w:rsid w:val="002215C0"/>
    <w:rsid w:val="0027094B"/>
    <w:rsid w:val="0031317F"/>
    <w:rsid w:val="00321810"/>
    <w:rsid w:val="003315ED"/>
    <w:rsid w:val="00380C7D"/>
    <w:rsid w:val="003B4AC6"/>
    <w:rsid w:val="003D46A4"/>
    <w:rsid w:val="003F75DC"/>
    <w:rsid w:val="0041053B"/>
    <w:rsid w:val="004A5CCF"/>
    <w:rsid w:val="004E7C72"/>
    <w:rsid w:val="0054727A"/>
    <w:rsid w:val="00577381"/>
    <w:rsid w:val="005A1642"/>
    <w:rsid w:val="005B4437"/>
    <w:rsid w:val="00612E0A"/>
    <w:rsid w:val="00663B61"/>
    <w:rsid w:val="006D5A05"/>
    <w:rsid w:val="00742CD7"/>
    <w:rsid w:val="00761B9D"/>
    <w:rsid w:val="0079158F"/>
    <w:rsid w:val="007A3099"/>
    <w:rsid w:val="007B0F49"/>
    <w:rsid w:val="00821FFC"/>
    <w:rsid w:val="0084062C"/>
    <w:rsid w:val="008F5728"/>
    <w:rsid w:val="008F639A"/>
    <w:rsid w:val="00953C99"/>
    <w:rsid w:val="009805D1"/>
    <w:rsid w:val="009A7044"/>
    <w:rsid w:val="009E1080"/>
    <w:rsid w:val="00AD63F7"/>
    <w:rsid w:val="00AE41F7"/>
    <w:rsid w:val="00AE679E"/>
    <w:rsid w:val="00B04B19"/>
    <w:rsid w:val="00B14D62"/>
    <w:rsid w:val="00B319DB"/>
    <w:rsid w:val="00B4231E"/>
    <w:rsid w:val="00B76F7F"/>
    <w:rsid w:val="00B80FA5"/>
    <w:rsid w:val="00C023D4"/>
    <w:rsid w:val="00C55A02"/>
    <w:rsid w:val="00C71536"/>
    <w:rsid w:val="00CA3633"/>
    <w:rsid w:val="00CF24C2"/>
    <w:rsid w:val="00D4127F"/>
    <w:rsid w:val="00D471E4"/>
    <w:rsid w:val="00D87995"/>
    <w:rsid w:val="00DA3343"/>
    <w:rsid w:val="00DD0952"/>
    <w:rsid w:val="00E07064"/>
    <w:rsid w:val="00E74B1A"/>
    <w:rsid w:val="00EA0468"/>
    <w:rsid w:val="00F05788"/>
    <w:rsid w:val="00F17E11"/>
    <w:rsid w:val="00F31C1C"/>
    <w:rsid w:val="00F3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A98ED"/>
  <w15:chartTrackingRefBased/>
  <w15:docId w15:val="{80BAE9BD-9275-4947-89BA-CE7FDE403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3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7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7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381"/>
  </w:style>
  <w:style w:type="paragraph" w:styleId="ListParagraph">
    <w:name w:val="List Paragraph"/>
    <w:basedOn w:val="Normal"/>
    <w:uiPriority w:val="34"/>
    <w:qFormat/>
    <w:rsid w:val="0057738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77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6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59348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2851027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54683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3881910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813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792492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29884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49113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14123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56488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71728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914386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8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0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7300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8128350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0264024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190414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36906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578180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516308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85751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586579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14782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68006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01287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37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c436a9-000f-42d8-b782-73e5cddedc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3" ma:contentTypeDescription="Create a new document." ma:contentTypeScope="" ma:versionID="de6e6c760979760a84cb37f7abfeba63">
  <xsd:schema xmlns:xsd="http://www.w3.org/2001/XMLSchema" xmlns:xs="http://www.w3.org/2001/XMLSchema" xmlns:p="http://schemas.microsoft.com/office/2006/metadata/properties" xmlns:ns3="40c436a9-000f-42d8-b782-73e5cddedcac" targetNamespace="http://schemas.microsoft.com/office/2006/metadata/properties" ma:root="true" ma:fieldsID="b565c6e3882ffd54831625d36bbbf21c" ns3:_="">
    <xsd:import namespace="40c436a9-000f-42d8-b782-73e5cddedc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29CA64-963A-4CD3-A048-48AC5DF5D506}">
  <ds:schemaRefs>
    <ds:schemaRef ds:uri="40c436a9-000f-42d8-b782-73e5cddedcac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27A5BCD-EC22-425F-970B-31BC5E034C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F12F30-964C-4F21-857B-5A496042E7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Rushton (St Ambrose College)</dc:creator>
  <cp:keywords/>
  <dc:description/>
  <cp:lastModifiedBy>Mr M Rushton (St Ambrose College)</cp:lastModifiedBy>
  <cp:revision>3</cp:revision>
  <dcterms:created xsi:type="dcterms:W3CDTF">2025-07-14T10:37:00Z</dcterms:created>
  <dcterms:modified xsi:type="dcterms:W3CDTF">2025-07-14T11:00:00Z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