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EF170" w14:textId="77777777" w:rsidR="006B0F24" w:rsidRDefault="008B44CF">
      <w:pPr>
        <w:jc w:val="center"/>
        <w:rPr>
          <w:b/>
          <w:bCs/>
          <w:u w:val="single"/>
          <w:lang w:val="en-US"/>
        </w:rPr>
      </w:pPr>
      <w:r>
        <w:rPr>
          <w:b/>
          <w:bCs/>
          <w:u w:val="single"/>
          <w:lang w:val="en-US"/>
        </w:rPr>
        <w:t>RE department overview 2026-2027-KS3/4</w:t>
      </w:r>
    </w:p>
    <w:tbl>
      <w:tblPr>
        <w:tblW w:w="16104" w:type="dxa"/>
        <w:tblInd w:w="-1068" w:type="dxa"/>
        <w:tblCellMar>
          <w:left w:w="10" w:type="dxa"/>
          <w:right w:w="10" w:type="dxa"/>
        </w:tblCellMar>
        <w:tblLook w:val="04A0" w:firstRow="1" w:lastRow="0" w:firstColumn="1" w:lastColumn="0" w:noHBand="0" w:noVBand="1"/>
      </w:tblPr>
      <w:tblGrid>
        <w:gridCol w:w="2113"/>
        <w:gridCol w:w="1633"/>
        <w:gridCol w:w="1473"/>
        <w:gridCol w:w="664"/>
        <w:gridCol w:w="98"/>
        <w:gridCol w:w="1453"/>
        <w:gridCol w:w="514"/>
        <w:gridCol w:w="1619"/>
        <w:gridCol w:w="427"/>
        <w:gridCol w:w="992"/>
        <w:gridCol w:w="842"/>
        <w:gridCol w:w="575"/>
        <w:gridCol w:w="1563"/>
        <w:gridCol w:w="2138"/>
      </w:tblGrid>
      <w:tr w:rsidR="006B0F24" w14:paraId="60609140" w14:textId="77777777">
        <w:trPr>
          <w:trHeight w:val="621"/>
        </w:trPr>
        <w:tc>
          <w:tcPr>
            <w:tcW w:w="2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112258" w14:textId="77777777" w:rsidR="006B0F24" w:rsidRDefault="006B0F24">
            <w:pPr>
              <w:spacing w:after="0" w:line="240" w:lineRule="auto"/>
              <w:rPr>
                <w:sz w:val="18"/>
                <w:szCs w:val="18"/>
                <w:lang w:val="en-US"/>
              </w:rPr>
            </w:pPr>
          </w:p>
        </w:tc>
        <w:tc>
          <w:tcPr>
            <w:tcW w:w="3106" w:type="dxa"/>
            <w:gridSpan w:val="2"/>
            <w:tcBorders>
              <w:top w:val="single" w:sz="4" w:space="0" w:color="000000"/>
              <w:left w:val="single" w:sz="4" w:space="0" w:color="000000"/>
              <w:bottom w:val="single" w:sz="4" w:space="0" w:color="000000"/>
              <w:right w:val="single" w:sz="4" w:space="0" w:color="000000"/>
            </w:tcBorders>
            <w:shd w:val="clear" w:color="auto" w:fill="A5C9EB"/>
            <w:tcMar>
              <w:top w:w="0" w:type="dxa"/>
              <w:left w:w="108" w:type="dxa"/>
              <w:bottom w:w="0" w:type="dxa"/>
              <w:right w:w="108" w:type="dxa"/>
            </w:tcMar>
          </w:tcPr>
          <w:p w14:paraId="7D5F3679" w14:textId="77777777" w:rsidR="006B0F24" w:rsidRDefault="008B44CF">
            <w:pPr>
              <w:spacing w:after="0" w:line="240" w:lineRule="auto"/>
              <w:rPr>
                <w:b/>
                <w:bCs/>
                <w:sz w:val="18"/>
                <w:szCs w:val="18"/>
                <w:lang w:val="en-US"/>
              </w:rPr>
            </w:pPr>
            <w:r>
              <w:rPr>
                <w:b/>
                <w:bCs/>
                <w:sz w:val="18"/>
                <w:szCs w:val="18"/>
                <w:lang w:val="en-US"/>
              </w:rPr>
              <w:t>Michaelmas 1</w:t>
            </w:r>
          </w:p>
        </w:tc>
        <w:tc>
          <w:tcPr>
            <w:tcW w:w="2215" w:type="dxa"/>
            <w:gridSpan w:val="3"/>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48B9BC1D" w14:textId="77777777" w:rsidR="006B0F24" w:rsidRDefault="008B44CF">
            <w:pPr>
              <w:spacing w:after="0" w:line="240" w:lineRule="auto"/>
              <w:rPr>
                <w:b/>
                <w:bCs/>
                <w:sz w:val="18"/>
                <w:szCs w:val="18"/>
                <w:lang w:val="en-US"/>
              </w:rPr>
            </w:pPr>
            <w:r>
              <w:rPr>
                <w:b/>
                <w:bCs/>
                <w:sz w:val="18"/>
                <w:szCs w:val="18"/>
                <w:lang w:val="en-US"/>
              </w:rPr>
              <w:t>Michaelmas 2</w:t>
            </w:r>
          </w:p>
        </w:tc>
        <w:tc>
          <w:tcPr>
            <w:tcW w:w="2133" w:type="dxa"/>
            <w:gridSpan w:val="2"/>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18727DA1" w14:textId="77777777" w:rsidR="006B0F24" w:rsidRDefault="008B44CF">
            <w:pPr>
              <w:spacing w:after="0" w:line="240" w:lineRule="auto"/>
              <w:rPr>
                <w:b/>
                <w:bCs/>
                <w:sz w:val="18"/>
                <w:szCs w:val="18"/>
                <w:lang w:val="en-US"/>
              </w:rPr>
            </w:pPr>
            <w:r>
              <w:rPr>
                <w:b/>
                <w:bCs/>
                <w:sz w:val="18"/>
                <w:szCs w:val="18"/>
                <w:lang w:val="en-US"/>
              </w:rPr>
              <w:t>Lent 1</w:t>
            </w:r>
          </w:p>
        </w:tc>
        <w:tc>
          <w:tcPr>
            <w:tcW w:w="2261" w:type="dxa"/>
            <w:gridSpan w:val="3"/>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7B4A3BD6" w14:textId="77777777" w:rsidR="006B0F24" w:rsidRDefault="008B44CF">
            <w:pPr>
              <w:spacing w:after="0" w:line="240" w:lineRule="auto"/>
              <w:rPr>
                <w:b/>
                <w:bCs/>
                <w:sz w:val="18"/>
                <w:szCs w:val="18"/>
                <w:lang w:val="en-US"/>
              </w:rPr>
            </w:pPr>
            <w:r>
              <w:rPr>
                <w:b/>
                <w:bCs/>
                <w:sz w:val="18"/>
                <w:szCs w:val="18"/>
                <w:lang w:val="en-US"/>
              </w:rPr>
              <w:t>Lent 2</w:t>
            </w:r>
          </w:p>
        </w:tc>
        <w:tc>
          <w:tcPr>
            <w:tcW w:w="2138" w:type="dxa"/>
            <w:gridSpan w:val="2"/>
            <w:tcBorders>
              <w:top w:val="single" w:sz="4" w:space="0" w:color="000000"/>
              <w:left w:val="single" w:sz="4" w:space="0" w:color="000000"/>
              <w:bottom w:val="single" w:sz="4" w:space="0" w:color="000000"/>
              <w:right w:val="single" w:sz="4" w:space="0" w:color="000000"/>
            </w:tcBorders>
            <w:shd w:val="clear" w:color="auto" w:fill="E59EDC"/>
            <w:tcMar>
              <w:top w:w="0" w:type="dxa"/>
              <w:left w:w="108" w:type="dxa"/>
              <w:bottom w:w="0" w:type="dxa"/>
              <w:right w:w="108" w:type="dxa"/>
            </w:tcMar>
          </w:tcPr>
          <w:p w14:paraId="69E68357" w14:textId="77777777" w:rsidR="006B0F24" w:rsidRDefault="008B44CF">
            <w:pPr>
              <w:spacing w:after="0" w:line="240" w:lineRule="auto"/>
              <w:rPr>
                <w:b/>
                <w:bCs/>
                <w:sz w:val="18"/>
                <w:szCs w:val="18"/>
                <w:lang w:val="en-US"/>
              </w:rPr>
            </w:pPr>
            <w:r>
              <w:rPr>
                <w:b/>
                <w:bCs/>
                <w:sz w:val="18"/>
                <w:szCs w:val="18"/>
                <w:lang w:val="en-US"/>
              </w:rPr>
              <w:t>Trinity 1</w:t>
            </w:r>
          </w:p>
        </w:tc>
        <w:tc>
          <w:tcPr>
            <w:tcW w:w="2138" w:type="dxa"/>
            <w:tcBorders>
              <w:top w:val="single" w:sz="4" w:space="0" w:color="000000"/>
              <w:left w:val="single" w:sz="4" w:space="0" w:color="000000"/>
              <w:bottom w:val="single" w:sz="4" w:space="0" w:color="000000"/>
              <w:right w:val="single" w:sz="4" w:space="0" w:color="000000"/>
            </w:tcBorders>
            <w:shd w:val="clear" w:color="auto" w:fill="F292A0"/>
            <w:tcMar>
              <w:top w:w="0" w:type="dxa"/>
              <w:left w:w="108" w:type="dxa"/>
              <w:bottom w:w="0" w:type="dxa"/>
              <w:right w:w="108" w:type="dxa"/>
            </w:tcMar>
          </w:tcPr>
          <w:p w14:paraId="4B499186" w14:textId="77777777" w:rsidR="006B0F24" w:rsidRDefault="008B44CF">
            <w:pPr>
              <w:spacing w:after="0" w:line="240" w:lineRule="auto"/>
              <w:rPr>
                <w:b/>
                <w:bCs/>
                <w:sz w:val="18"/>
                <w:szCs w:val="18"/>
                <w:lang w:val="en-US"/>
              </w:rPr>
            </w:pPr>
            <w:r>
              <w:rPr>
                <w:b/>
                <w:bCs/>
                <w:sz w:val="18"/>
                <w:szCs w:val="18"/>
                <w:lang w:val="en-US"/>
              </w:rPr>
              <w:t>Trinity 2</w:t>
            </w:r>
          </w:p>
        </w:tc>
      </w:tr>
      <w:tr w:rsidR="006B0F24" w14:paraId="48F17582" w14:textId="77777777">
        <w:trPr>
          <w:trHeight w:val="915"/>
        </w:trPr>
        <w:tc>
          <w:tcPr>
            <w:tcW w:w="2113" w:type="dxa"/>
            <w:tcBorders>
              <w:top w:val="single" w:sz="4" w:space="0" w:color="000000"/>
              <w:left w:val="single" w:sz="4" w:space="0" w:color="000000"/>
              <w:bottom w:val="single" w:sz="4" w:space="0" w:color="000000"/>
              <w:right w:val="single" w:sz="4" w:space="0" w:color="000000"/>
            </w:tcBorders>
            <w:shd w:val="clear" w:color="auto" w:fill="A5C9EB"/>
            <w:tcMar>
              <w:top w:w="0" w:type="dxa"/>
              <w:left w:w="108" w:type="dxa"/>
              <w:bottom w:w="0" w:type="dxa"/>
              <w:right w:w="108" w:type="dxa"/>
            </w:tcMar>
          </w:tcPr>
          <w:p w14:paraId="73B140B4" w14:textId="77777777" w:rsidR="006B0F24" w:rsidRDefault="008B44CF">
            <w:pPr>
              <w:spacing w:after="0" w:line="240" w:lineRule="auto"/>
              <w:rPr>
                <w:b/>
                <w:bCs/>
                <w:sz w:val="18"/>
                <w:szCs w:val="18"/>
                <w:lang w:val="en-US"/>
              </w:rPr>
            </w:pPr>
            <w:r>
              <w:rPr>
                <w:b/>
                <w:bCs/>
                <w:sz w:val="18"/>
                <w:szCs w:val="18"/>
                <w:lang w:val="en-US"/>
              </w:rPr>
              <w:t>Year 7</w:t>
            </w:r>
          </w:p>
          <w:p w14:paraId="720C2E47" w14:textId="77777777" w:rsidR="006B0F24" w:rsidRDefault="008B44CF">
            <w:pPr>
              <w:spacing w:after="0" w:line="240" w:lineRule="auto"/>
            </w:pPr>
            <w:r>
              <w:rPr>
                <w:sz w:val="18"/>
                <w:szCs w:val="18"/>
                <w:lang w:val="en-US"/>
              </w:rPr>
              <w:t xml:space="preserve">In this year, pupils will explore </w:t>
            </w:r>
            <w:r>
              <w:rPr>
                <w:sz w:val="18"/>
                <w:szCs w:val="18"/>
              </w:rPr>
              <w:t>God’s revelation and the way in which this has gradually unfolded through salvation history.</w:t>
            </w:r>
          </w:p>
        </w:tc>
        <w:tc>
          <w:tcPr>
            <w:tcW w:w="31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8416B" w14:textId="77777777" w:rsidR="006B0F24" w:rsidRDefault="008B44CF">
            <w:pPr>
              <w:spacing w:after="0" w:line="240" w:lineRule="auto"/>
              <w:rPr>
                <w:b/>
                <w:bCs/>
                <w:sz w:val="18"/>
                <w:szCs w:val="18"/>
                <w:lang w:val="en-US"/>
              </w:rPr>
            </w:pPr>
            <w:r>
              <w:rPr>
                <w:b/>
                <w:bCs/>
                <w:sz w:val="18"/>
                <w:szCs w:val="18"/>
                <w:lang w:val="en-US"/>
              </w:rPr>
              <w:t>Unit 1: Creation and covenant</w:t>
            </w:r>
          </w:p>
          <w:p w14:paraId="4CD287CD" w14:textId="77777777" w:rsidR="006B0F24" w:rsidRDefault="008B44CF">
            <w:pPr>
              <w:spacing w:after="0" w:line="240" w:lineRule="auto"/>
            </w:pPr>
            <w:r>
              <w:rPr>
                <w:sz w:val="18"/>
                <w:szCs w:val="18"/>
              </w:rPr>
              <w:t>How do we come to know God through human reason?</w:t>
            </w:r>
            <w:r>
              <w:rPr>
                <w:rFonts w:ascii="Arial" w:hAnsi="Arial" w:cs="Arial"/>
                <w:sz w:val="18"/>
                <w:szCs w:val="18"/>
              </w:rPr>
              <w:t>​</w:t>
            </w:r>
            <w:r>
              <w:rPr>
                <w:rFonts w:cs="Aptos"/>
                <w:sz w:val="18"/>
                <w:szCs w:val="18"/>
              </w:rPr>
              <w:t> </w:t>
            </w:r>
          </w:p>
        </w:tc>
        <w:tc>
          <w:tcPr>
            <w:tcW w:w="221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0ACD2" w14:textId="77777777" w:rsidR="006B0F24" w:rsidRDefault="008B44CF">
            <w:pPr>
              <w:spacing w:after="0" w:line="240" w:lineRule="auto"/>
              <w:rPr>
                <w:b/>
                <w:bCs/>
                <w:sz w:val="18"/>
                <w:szCs w:val="18"/>
                <w:lang w:val="en-US"/>
              </w:rPr>
            </w:pPr>
            <w:r>
              <w:rPr>
                <w:b/>
                <w:bCs/>
                <w:sz w:val="18"/>
                <w:szCs w:val="18"/>
                <w:lang w:val="en-US"/>
              </w:rPr>
              <w:t>Unit 2: Prophecy and promise</w:t>
            </w:r>
          </w:p>
          <w:p w14:paraId="6BE2DCF6" w14:textId="77777777" w:rsidR="006B0F24" w:rsidRDefault="008B44CF">
            <w:pPr>
              <w:spacing w:after="0" w:line="240" w:lineRule="auto"/>
            </w:pPr>
            <w:r>
              <w:rPr>
                <w:sz w:val="18"/>
                <w:szCs w:val="18"/>
              </w:rPr>
              <w:t>How do we come to know God through divine revelation?</w:t>
            </w:r>
            <w:r>
              <w:rPr>
                <w:rFonts w:ascii="Arial" w:hAnsi="Arial" w:cs="Arial"/>
                <w:sz w:val="18"/>
                <w:szCs w:val="18"/>
              </w:rPr>
              <w:t>​</w:t>
            </w:r>
            <w:r>
              <w:rPr>
                <w:rFonts w:cs="Aptos"/>
                <w:sz w:val="18"/>
                <w:szCs w:val="18"/>
              </w:rPr>
              <w:t> </w:t>
            </w:r>
          </w:p>
        </w:tc>
        <w:tc>
          <w:tcPr>
            <w:tcW w:w="213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3C00D" w14:textId="77777777" w:rsidR="006B0F24" w:rsidRDefault="008B44CF">
            <w:pPr>
              <w:spacing w:after="0" w:line="240" w:lineRule="auto"/>
              <w:rPr>
                <w:b/>
                <w:bCs/>
                <w:sz w:val="18"/>
                <w:szCs w:val="18"/>
                <w:lang w:val="en-US"/>
              </w:rPr>
            </w:pPr>
            <w:r>
              <w:rPr>
                <w:b/>
                <w:bCs/>
                <w:sz w:val="18"/>
                <w:szCs w:val="18"/>
                <w:lang w:val="en-US"/>
              </w:rPr>
              <w:t>Unit 3: Galilee to Jerusalem</w:t>
            </w:r>
          </w:p>
          <w:p w14:paraId="372BA823" w14:textId="2046BD35" w:rsidR="006B0F24" w:rsidRDefault="008B44CF">
            <w:pPr>
              <w:spacing w:after="0" w:line="240" w:lineRule="auto"/>
            </w:pPr>
            <w:r>
              <w:rPr>
                <w:rFonts w:ascii="Arial" w:hAnsi="Arial" w:cs="Arial"/>
                <w:sz w:val="18"/>
                <w:szCs w:val="18"/>
              </w:rPr>
              <w:t xml:space="preserve"> How is </w:t>
            </w:r>
            <w:r w:rsidR="00483836">
              <w:rPr>
                <w:sz w:val="18"/>
                <w:szCs w:val="18"/>
              </w:rPr>
              <w:t>Jesus the</w:t>
            </w:r>
            <w:r>
              <w:rPr>
                <w:sz w:val="18"/>
                <w:szCs w:val="18"/>
              </w:rPr>
              <w:t xml:space="preserve"> full and final revelation of God?</w:t>
            </w:r>
          </w:p>
        </w:tc>
        <w:tc>
          <w:tcPr>
            <w:tcW w:w="226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E1278" w14:textId="77777777" w:rsidR="006B0F24" w:rsidRDefault="008B44CF">
            <w:pPr>
              <w:spacing w:after="0" w:line="240" w:lineRule="auto"/>
              <w:rPr>
                <w:b/>
                <w:bCs/>
                <w:sz w:val="18"/>
                <w:szCs w:val="18"/>
                <w:lang w:val="en-US"/>
              </w:rPr>
            </w:pPr>
            <w:r>
              <w:rPr>
                <w:b/>
                <w:bCs/>
                <w:sz w:val="18"/>
                <w:szCs w:val="18"/>
                <w:lang w:val="en-US"/>
              </w:rPr>
              <w:t>Unit 4: Desert to garden</w:t>
            </w:r>
          </w:p>
          <w:p w14:paraId="02775193" w14:textId="77777777" w:rsidR="006B0F24" w:rsidRDefault="008B44CF">
            <w:pPr>
              <w:spacing w:after="0" w:line="240" w:lineRule="auto"/>
            </w:pPr>
            <w:r>
              <w:rPr>
                <w:sz w:val="18"/>
                <w:szCs w:val="18"/>
              </w:rPr>
              <w:t>How is the mystery of Christ present in the Church today in the</w:t>
            </w:r>
            <w:r>
              <w:rPr>
                <w:rFonts w:ascii="Arial" w:hAnsi="Arial" w:cs="Arial"/>
                <w:sz w:val="18"/>
                <w:szCs w:val="18"/>
              </w:rPr>
              <w:t> </w:t>
            </w:r>
            <w:r>
              <w:rPr>
                <w:sz w:val="18"/>
                <w:szCs w:val="18"/>
              </w:rPr>
              <w:t>sacraments?</w:t>
            </w:r>
            <w:r>
              <w:rPr>
                <w:rFonts w:ascii="Arial" w:hAnsi="Arial" w:cs="Arial"/>
                <w:sz w:val="18"/>
                <w:szCs w:val="18"/>
                <w:lang w:val="en-US"/>
              </w:rPr>
              <w:t>​</w:t>
            </w:r>
            <w:r>
              <w:rPr>
                <w:sz w:val="18"/>
                <w:szCs w:val="18"/>
              </w:rPr>
              <w:t> </w:t>
            </w:r>
          </w:p>
        </w:tc>
        <w:tc>
          <w:tcPr>
            <w:tcW w:w="21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12EEC" w14:textId="77777777" w:rsidR="006B0F24" w:rsidRDefault="008B44CF">
            <w:pPr>
              <w:spacing w:after="0" w:line="240" w:lineRule="auto"/>
              <w:rPr>
                <w:b/>
                <w:bCs/>
                <w:sz w:val="18"/>
                <w:szCs w:val="18"/>
                <w:lang w:val="en-US"/>
              </w:rPr>
            </w:pPr>
            <w:r>
              <w:rPr>
                <w:b/>
                <w:bCs/>
                <w:sz w:val="18"/>
                <w:szCs w:val="18"/>
                <w:lang w:val="en-US"/>
              </w:rPr>
              <w:t>Unit 5: To the ends of the earth</w:t>
            </w:r>
          </w:p>
          <w:p w14:paraId="14F1E842" w14:textId="77777777" w:rsidR="006B0F24" w:rsidRDefault="008B44CF">
            <w:pPr>
              <w:spacing w:after="0" w:line="240" w:lineRule="auto"/>
            </w:pPr>
            <w:r>
              <w:rPr>
                <w:sz w:val="18"/>
                <w:szCs w:val="18"/>
                <w:lang w:val="en-US"/>
              </w:rPr>
              <w:t>H</w:t>
            </w:r>
            <w:r>
              <w:rPr>
                <w:sz w:val="18"/>
                <w:szCs w:val="18"/>
              </w:rPr>
              <w:t>ow does the Holy Spirit complete the revelation of God through the</w:t>
            </w:r>
            <w:r>
              <w:rPr>
                <w:rFonts w:ascii="Arial" w:hAnsi="Arial" w:cs="Arial"/>
                <w:sz w:val="18"/>
                <w:szCs w:val="18"/>
              </w:rPr>
              <w:t> </w:t>
            </w:r>
            <w:r>
              <w:rPr>
                <w:sz w:val="18"/>
                <w:szCs w:val="18"/>
              </w:rPr>
              <w:t>Church today?</w:t>
            </w:r>
            <w:r>
              <w:rPr>
                <w:rFonts w:ascii="Arial" w:hAnsi="Arial" w:cs="Arial"/>
                <w:sz w:val="18"/>
                <w:szCs w:val="18"/>
                <w:lang w:val="en-US"/>
              </w:rPr>
              <w:t>​</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7F243" w14:textId="77777777" w:rsidR="006B0F24" w:rsidRDefault="008B44CF">
            <w:pPr>
              <w:spacing w:after="0" w:line="240" w:lineRule="auto"/>
              <w:rPr>
                <w:b/>
                <w:bCs/>
                <w:sz w:val="18"/>
                <w:szCs w:val="18"/>
                <w:lang w:val="fr-FR"/>
              </w:rPr>
            </w:pPr>
            <w:r>
              <w:rPr>
                <w:b/>
                <w:bCs/>
                <w:sz w:val="18"/>
                <w:szCs w:val="18"/>
                <w:lang w:val="fr-FR"/>
              </w:rPr>
              <w:t xml:space="preserve">Unit </w:t>
            </w:r>
            <w:proofErr w:type="gramStart"/>
            <w:r>
              <w:rPr>
                <w:b/>
                <w:bCs/>
                <w:sz w:val="18"/>
                <w:szCs w:val="18"/>
                <w:lang w:val="fr-FR"/>
              </w:rPr>
              <w:t>6:</w:t>
            </w:r>
            <w:proofErr w:type="gramEnd"/>
            <w:r>
              <w:rPr>
                <w:b/>
                <w:bCs/>
                <w:sz w:val="18"/>
                <w:szCs w:val="18"/>
                <w:lang w:val="fr-FR"/>
              </w:rPr>
              <w:t xml:space="preserve"> Dialogue and </w:t>
            </w:r>
            <w:proofErr w:type="spellStart"/>
            <w:r>
              <w:rPr>
                <w:b/>
                <w:bCs/>
                <w:sz w:val="18"/>
                <w:szCs w:val="18"/>
                <w:lang w:val="fr-FR"/>
              </w:rPr>
              <w:t>encounter</w:t>
            </w:r>
            <w:proofErr w:type="spellEnd"/>
            <w:r>
              <w:rPr>
                <w:b/>
                <w:bCs/>
                <w:sz w:val="18"/>
                <w:szCs w:val="18"/>
                <w:lang w:val="fr-FR"/>
              </w:rPr>
              <w:t xml:space="preserve"> :</w:t>
            </w:r>
          </w:p>
          <w:p w14:paraId="71C5B659" w14:textId="77777777" w:rsidR="006B0F24" w:rsidRDefault="008B44CF">
            <w:pPr>
              <w:spacing w:after="0" w:line="240" w:lineRule="auto"/>
            </w:pPr>
            <w:proofErr w:type="spellStart"/>
            <w:r>
              <w:rPr>
                <w:b/>
                <w:bCs/>
                <w:sz w:val="18"/>
                <w:szCs w:val="18"/>
                <w:lang w:val="fr-FR"/>
              </w:rPr>
              <w:t>S</w:t>
            </w:r>
            <w:r>
              <w:rPr>
                <w:sz w:val="18"/>
                <w:szCs w:val="18"/>
                <w:lang w:val="fr-FR"/>
              </w:rPr>
              <w:t>ikhism</w:t>
            </w:r>
            <w:proofErr w:type="spellEnd"/>
          </w:p>
        </w:tc>
      </w:tr>
      <w:tr w:rsidR="006B0F24" w14:paraId="1C0ECEC1" w14:textId="77777777">
        <w:trPr>
          <w:trHeight w:val="971"/>
        </w:trPr>
        <w:tc>
          <w:tcPr>
            <w:tcW w:w="2113"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7235DBC2" w14:textId="77777777" w:rsidR="006B0F24" w:rsidRDefault="008B44CF">
            <w:pPr>
              <w:spacing w:after="0" w:line="240" w:lineRule="auto"/>
              <w:rPr>
                <w:b/>
                <w:bCs/>
                <w:sz w:val="18"/>
                <w:szCs w:val="18"/>
                <w:lang w:val="en-US"/>
              </w:rPr>
            </w:pPr>
            <w:r>
              <w:rPr>
                <w:b/>
                <w:bCs/>
                <w:sz w:val="18"/>
                <w:szCs w:val="18"/>
                <w:lang w:val="en-US"/>
              </w:rPr>
              <w:t>Year 8</w:t>
            </w:r>
          </w:p>
          <w:p w14:paraId="173C9206" w14:textId="77777777" w:rsidR="006B0F24" w:rsidRDefault="008B44CF">
            <w:pPr>
              <w:spacing w:after="0" w:line="240" w:lineRule="auto"/>
            </w:pPr>
            <w:r>
              <w:rPr>
                <w:sz w:val="18"/>
                <w:szCs w:val="18"/>
              </w:rPr>
              <w:t>In this year, pupils will consider some of the existential questions that lie at the heart of the human condition and reflect on both the meaning of suffering and the meaning of death.</w:t>
            </w:r>
          </w:p>
        </w:tc>
        <w:tc>
          <w:tcPr>
            <w:tcW w:w="31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A9D11" w14:textId="77777777" w:rsidR="006B0F24" w:rsidRDefault="008B44CF">
            <w:pPr>
              <w:spacing w:after="0" w:line="240" w:lineRule="auto"/>
              <w:rPr>
                <w:b/>
                <w:bCs/>
                <w:sz w:val="18"/>
                <w:szCs w:val="18"/>
                <w:lang w:val="en-US"/>
              </w:rPr>
            </w:pPr>
            <w:r>
              <w:rPr>
                <w:b/>
                <w:bCs/>
                <w:sz w:val="18"/>
                <w:szCs w:val="18"/>
                <w:lang w:val="en-US"/>
              </w:rPr>
              <w:t>Unit 1: Creation and covenant</w:t>
            </w:r>
          </w:p>
          <w:p w14:paraId="57284115" w14:textId="77777777" w:rsidR="006B0F24" w:rsidRDefault="008B44CF">
            <w:pPr>
              <w:spacing w:after="0" w:line="240" w:lineRule="auto"/>
              <w:rPr>
                <w:sz w:val="18"/>
                <w:szCs w:val="18"/>
                <w:lang w:val="en-US"/>
              </w:rPr>
            </w:pPr>
            <w:r>
              <w:rPr>
                <w:sz w:val="18"/>
                <w:szCs w:val="18"/>
                <w:lang w:val="en-US"/>
              </w:rPr>
              <w:t>Why do humans have a flawed nature?</w:t>
            </w:r>
          </w:p>
          <w:p w14:paraId="3E55AD67" w14:textId="77777777" w:rsidR="006B0F24" w:rsidRDefault="008B44CF">
            <w:pPr>
              <w:spacing w:after="0" w:line="240" w:lineRule="auto"/>
              <w:rPr>
                <w:sz w:val="18"/>
                <w:szCs w:val="18"/>
                <w:lang w:val="en-US"/>
              </w:rPr>
            </w:pPr>
            <w:r>
              <w:rPr>
                <w:sz w:val="18"/>
                <w:szCs w:val="18"/>
                <w:lang w:val="en-US"/>
              </w:rPr>
              <w:t>How does God call humans called to covenant fidelity despite their flawed nature?</w:t>
            </w:r>
          </w:p>
        </w:tc>
        <w:tc>
          <w:tcPr>
            <w:tcW w:w="221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A1C09" w14:textId="77777777" w:rsidR="006B0F24" w:rsidRDefault="008B44CF">
            <w:pPr>
              <w:spacing w:after="0" w:line="240" w:lineRule="auto"/>
              <w:rPr>
                <w:b/>
                <w:bCs/>
                <w:sz w:val="18"/>
                <w:szCs w:val="18"/>
                <w:lang w:val="en-US"/>
              </w:rPr>
            </w:pPr>
            <w:r>
              <w:rPr>
                <w:b/>
                <w:bCs/>
                <w:sz w:val="18"/>
                <w:szCs w:val="18"/>
                <w:lang w:val="en-US"/>
              </w:rPr>
              <w:t>Unit 2: Prophecy and promise</w:t>
            </w:r>
          </w:p>
          <w:p w14:paraId="6B427A61" w14:textId="77777777" w:rsidR="006B0F24" w:rsidRDefault="008B44CF">
            <w:pPr>
              <w:spacing w:after="0" w:line="240" w:lineRule="auto"/>
              <w:rPr>
                <w:sz w:val="18"/>
                <w:szCs w:val="18"/>
                <w:lang w:val="en-US"/>
              </w:rPr>
            </w:pPr>
            <w:r>
              <w:rPr>
                <w:sz w:val="18"/>
                <w:szCs w:val="18"/>
                <w:lang w:val="en-US"/>
              </w:rPr>
              <w:t>Who were the Old Testament prophets and what was their message?</w:t>
            </w:r>
          </w:p>
        </w:tc>
        <w:tc>
          <w:tcPr>
            <w:tcW w:w="213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DD7D7" w14:textId="77777777" w:rsidR="006B0F24" w:rsidRDefault="008B44CF">
            <w:pPr>
              <w:spacing w:after="0" w:line="240" w:lineRule="auto"/>
              <w:rPr>
                <w:b/>
                <w:bCs/>
                <w:sz w:val="18"/>
                <w:szCs w:val="18"/>
                <w:lang w:val="en-US"/>
              </w:rPr>
            </w:pPr>
            <w:r>
              <w:rPr>
                <w:b/>
                <w:bCs/>
                <w:sz w:val="18"/>
                <w:szCs w:val="18"/>
                <w:lang w:val="en-US"/>
              </w:rPr>
              <w:t>Unit 3: Galilee to Jerusalem</w:t>
            </w:r>
          </w:p>
          <w:p w14:paraId="5B2E5601" w14:textId="77777777" w:rsidR="006B0F24" w:rsidRDefault="008B44CF">
            <w:pPr>
              <w:spacing w:after="0" w:line="240" w:lineRule="auto"/>
              <w:rPr>
                <w:sz w:val="18"/>
                <w:szCs w:val="18"/>
                <w:lang w:val="en-US"/>
              </w:rPr>
            </w:pPr>
            <w:r>
              <w:rPr>
                <w:sz w:val="18"/>
                <w:szCs w:val="18"/>
                <w:lang w:val="en-US"/>
              </w:rPr>
              <w:t>What does Jesus teach about the Kingdom of God?</w:t>
            </w:r>
          </w:p>
        </w:tc>
        <w:tc>
          <w:tcPr>
            <w:tcW w:w="226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64ACB" w14:textId="77777777" w:rsidR="006B0F24" w:rsidRDefault="008B44CF">
            <w:pPr>
              <w:spacing w:after="0" w:line="240" w:lineRule="auto"/>
              <w:rPr>
                <w:b/>
                <w:bCs/>
                <w:sz w:val="18"/>
                <w:szCs w:val="18"/>
                <w:lang w:val="en-US"/>
              </w:rPr>
            </w:pPr>
            <w:r>
              <w:rPr>
                <w:b/>
                <w:bCs/>
                <w:sz w:val="18"/>
                <w:szCs w:val="18"/>
                <w:lang w:val="en-US"/>
              </w:rPr>
              <w:t>Unit 4: Desert to garden</w:t>
            </w:r>
          </w:p>
          <w:p w14:paraId="55900CD6" w14:textId="77777777" w:rsidR="006B0F24" w:rsidRDefault="008B44CF">
            <w:pPr>
              <w:spacing w:after="0" w:line="240" w:lineRule="auto"/>
              <w:rPr>
                <w:sz w:val="18"/>
                <w:szCs w:val="18"/>
                <w:lang w:val="en-US"/>
              </w:rPr>
            </w:pPr>
            <w:r>
              <w:rPr>
                <w:sz w:val="18"/>
                <w:szCs w:val="18"/>
                <w:lang w:val="en-US"/>
              </w:rPr>
              <w:t>Why do humans suffer?</w:t>
            </w:r>
          </w:p>
          <w:p w14:paraId="12494556" w14:textId="77777777" w:rsidR="006B0F24" w:rsidRDefault="008B44CF">
            <w:pPr>
              <w:spacing w:after="0" w:line="240" w:lineRule="auto"/>
              <w:rPr>
                <w:sz w:val="18"/>
                <w:szCs w:val="18"/>
                <w:lang w:val="en-US"/>
              </w:rPr>
            </w:pPr>
            <w:r>
              <w:rPr>
                <w:sz w:val="18"/>
                <w:szCs w:val="18"/>
                <w:lang w:val="en-US"/>
              </w:rPr>
              <w:t>What is the meaning of suffering?</w:t>
            </w:r>
          </w:p>
        </w:tc>
        <w:tc>
          <w:tcPr>
            <w:tcW w:w="21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B4AF" w14:textId="77777777" w:rsidR="006B0F24" w:rsidRDefault="008B44CF">
            <w:pPr>
              <w:spacing w:after="0" w:line="240" w:lineRule="auto"/>
              <w:rPr>
                <w:b/>
                <w:bCs/>
                <w:sz w:val="18"/>
                <w:szCs w:val="18"/>
                <w:lang w:val="en-US"/>
              </w:rPr>
            </w:pPr>
            <w:r>
              <w:rPr>
                <w:b/>
                <w:bCs/>
                <w:sz w:val="18"/>
                <w:szCs w:val="18"/>
                <w:lang w:val="en-US"/>
              </w:rPr>
              <w:t>Unit 5: To the ends of the earth</w:t>
            </w:r>
          </w:p>
          <w:p w14:paraId="30215925" w14:textId="77777777" w:rsidR="006B0F24" w:rsidRDefault="008B44CF">
            <w:pPr>
              <w:spacing w:after="0" w:line="240" w:lineRule="auto"/>
              <w:rPr>
                <w:sz w:val="18"/>
                <w:szCs w:val="18"/>
                <w:lang w:val="en-US"/>
              </w:rPr>
            </w:pPr>
            <w:r>
              <w:rPr>
                <w:sz w:val="18"/>
                <w:szCs w:val="18"/>
                <w:lang w:val="en-US"/>
              </w:rPr>
              <w:t>How does Jesus’ resurrection defeat the power of suffering and death?</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5A36E" w14:textId="77777777" w:rsidR="006B0F24" w:rsidRDefault="008B44CF">
            <w:pPr>
              <w:spacing w:after="0" w:line="240" w:lineRule="auto"/>
              <w:rPr>
                <w:b/>
                <w:bCs/>
                <w:sz w:val="18"/>
                <w:szCs w:val="18"/>
              </w:rPr>
            </w:pPr>
            <w:r>
              <w:rPr>
                <w:b/>
                <w:bCs/>
                <w:sz w:val="18"/>
                <w:szCs w:val="18"/>
              </w:rPr>
              <w:t>Unit 6: Dialogue and encounter:</w:t>
            </w:r>
          </w:p>
          <w:p w14:paraId="783B7545" w14:textId="77777777" w:rsidR="006B0F24" w:rsidRDefault="008B44CF">
            <w:pPr>
              <w:spacing w:after="0" w:line="240" w:lineRule="auto"/>
            </w:pPr>
            <w:r>
              <w:rPr>
                <w:sz w:val="18"/>
                <w:szCs w:val="18"/>
                <w:lang w:val="fr-FR"/>
              </w:rPr>
              <w:t>Islam</w:t>
            </w:r>
            <w:r>
              <w:rPr>
                <w:b/>
                <w:bCs/>
                <w:sz w:val="18"/>
                <w:szCs w:val="18"/>
                <w:lang w:val="fr-FR"/>
              </w:rPr>
              <w:t xml:space="preserve"> </w:t>
            </w:r>
          </w:p>
        </w:tc>
      </w:tr>
      <w:tr w:rsidR="006B0F24" w14:paraId="03F4976E" w14:textId="77777777">
        <w:trPr>
          <w:trHeight w:val="971"/>
        </w:trPr>
        <w:tc>
          <w:tcPr>
            <w:tcW w:w="211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7F1E9129" w14:textId="77777777" w:rsidR="006B0F24" w:rsidRDefault="008B44CF">
            <w:pPr>
              <w:spacing w:after="0" w:line="240" w:lineRule="auto"/>
              <w:rPr>
                <w:b/>
                <w:bCs/>
                <w:sz w:val="18"/>
                <w:szCs w:val="18"/>
                <w:lang w:val="en-US"/>
              </w:rPr>
            </w:pPr>
            <w:r>
              <w:rPr>
                <w:b/>
                <w:bCs/>
                <w:sz w:val="18"/>
                <w:szCs w:val="18"/>
                <w:lang w:val="en-US"/>
              </w:rPr>
              <w:t>Year 9</w:t>
            </w:r>
          </w:p>
          <w:p w14:paraId="52B3C3EF" w14:textId="77777777" w:rsidR="006B0F24" w:rsidRDefault="008B44CF">
            <w:pPr>
              <w:spacing w:after="0" w:line="240" w:lineRule="auto"/>
            </w:pPr>
            <w:r>
              <w:rPr>
                <w:sz w:val="18"/>
                <w:szCs w:val="18"/>
              </w:rPr>
              <w:t>In this year, pupils will explore the mystery of the human person, by focusing on the meaning and importance of imago dei.</w:t>
            </w:r>
          </w:p>
        </w:tc>
        <w:tc>
          <w:tcPr>
            <w:tcW w:w="31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09358" w14:textId="77777777" w:rsidR="006B0F24" w:rsidRDefault="008B44CF">
            <w:pPr>
              <w:spacing w:after="0" w:line="240" w:lineRule="auto"/>
              <w:rPr>
                <w:b/>
                <w:bCs/>
                <w:sz w:val="18"/>
                <w:szCs w:val="18"/>
                <w:lang w:val="en-US"/>
              </w:rPr>
            </w:pPr>
            <w:r>
              <w:rPr>
                <w:b/>
                <w:bCs/>
                <w:sz w:val="18"/>
                <w:szCs w:val="18"/>
                <w:lang w:val="en-US"/>
              </w:rPr>
              <w:t>Unit 1: Creation and covenant</w:t>
            </w:r>
          </w:p>
          <w:p w14:paraId="5AD189E8" w14:textId="77777777" w:rsidR="006B0F24" w:rsidRDefault="008B44CF">
            <w:pPr>
              <w:spacing w:after="0" w:line="240" w:lineRule="auto"/>
            </w:pPr>
            <w:r>
              <w:rPr>
                <w:sz w:val="18"/>
                <w:szCs w:val="18"/>
              </w:rPr>
              <w:t>What does the Bible teach about the dignity and equality of men and women? </w:t>
            </w:r>
          </w:p>
        </w:tc>
        <w:tc>
          <w:tcPr>
            <w:tcW w:w="221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7B8C" w14:textId="77777777" w:rsidR="006B0F24" w:rsidRDefault="008B44CF">
            <w:pPr>
              <w:spacing w:after="0" w:line="240" w:lineRule="auto"/>
              <w:rPr>
                <w:b/>
                <w:bCs/>
                <w:sz w:val="18"/>
                <w:szCs w:val="18"/>
                <w:lang w:val="en-US"/>
              </w:rPr>
            </w:pPr>
            <w:r>
              <w:rPr>
                <w:b/>
                <w:bCs/>
                <w:sz w:val="18"/>
                <w:szCs w:val="18"/>
                <w:lang w:val="en-US"/>
              </w:rPr>
              <w:t>Unit 2: Prophecy and promise</w:t>
            </w:r>
          </w:p>
          <w:p w14:paraId="482483C6" w14:textId="77777777" w:rsidR="006B0F24" w:rsidRDefault="008B44CF">
            <w:pPr>
              <w:spacing w:after="0" w:line="240" w:lineRule="auto"/>
              <w:rPr>
                <w:sz w:val="18"/>
                <w:szCs w:val="18"/>
                <w:lang w:val="en-US"/>
              </w:rPr>
            </w:pPr>
            <w:r>
              <w:rPr>
                <w:sz w:val="18"/>
                <w:szCs w:val="18"/>
                <w:lang w:val="en-US"/>
              </w:rPr>
              <w:t>What role do women play in salvation history?</w:t>
            </w:r>
          </w:p>
        </w:tc>
        <w:tc>
          <w:tcPr>
            <w:tcW w:w="213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01B92" w14:textId="77777777" w:rsidR="006B0F24" w:rsidRDefault="008B44CF">
            <w:pPr>
              <w:spacing w:after="0" w:line="240" w:lineRule="auto"/>
              <w:rPr>
                <w:b/>
                <w:bCs/>
                <w:sz w:val="18"/>
                <w:szCs w:val="18"/>
                <w:lang w:val="en-US"/>
              </w:rPr>
            </w:pPr>
            <w:r>
              <w:rPr>
                <w:b/>
                <w:bCs/>
                <w:sz w:val="18"/>
                <w:szCs w:val="18"/>
                <w:lang w:val="en-US"/>
              </w:rPr>
              <w:t>Unit 3: Galilee to Jerusalem</w:t>
            </w:r>
          </w:p>
          <w:p w14:paraId="1F8E854F" w14:textId="77777777" w:rsidR="006B0F24" w:rsidRDefault="008B44CF">
            <w:pPr>
              <w:spacing w:after="0" w:line="240" w:lineRule="auto"/>
            </w:pPr>
            <w:r>
              <w:rPr>
                <w:sz w:val="18"/>
                <w:szCs w:val="18"/>
              </w:rPr>
              <w:t>What does Jesus teach about discipleship? Who is called to discipleship? </w:t>
            </w:r>
          </w:p>
        </w:tc>
        <w:tc>
          <w:tcPr>
            <w:tcW w:w="226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CF64D" w14:textId="77777777" w:rsidR="006B0F24" w:rsidRDefault="008B44CF">
            <w:pPr>
              <w:spacing w:after="0" w:line="240" w:lineRule="auto"/>
              <w:rPr>
                <w:b/>
                <w:bCs/>
                <w:sz w:val="18"/>
                <w:szCs w:val="18"/>
                <w:lang w:val="en-US"/>
              </w:rPr>
            </w:pPr>
            <w:r>
              <w:rPr>
                <w:b/>
                <w:bCs/>
                <w:sz w:val="18"/>
                <w:szCs w:val="18"/>
                <w:lang w:val="en-US"/>
              </w:rPr>
              <w:t>Unit 4: Desert to garden</w:t>
            </w:r>
          </w:p>
          <w:p w14:paraId="55A1B034" w14:textId="77777777" w:rsidR="006B0F24" w:rsidRDefault="008B44CF">
            <w:pPr>
              <w:spacing w:after="0" w:line="240" w:lineRule="auto"/>
            </w:pPr>
            <w:r>
              <w:rPr>
                <w:sz w:val="18"/>
                <w:szCs w:val="18"/>
              </w:rPr>
              <w:t>How was Jesus’ death redemptive? How does it call Christians to forgive?</w:t>
            </w:r>
          </w:p>
        </w:tc>
        <w:tc>
          <w:tcPr>
            <w:tcW w:w="21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198A0" w14:textId="77777777" w:rsidR="006B0F24" w:rsidRDefault="008B44CF">
            <w:pPr>
              <w:spacing w:after="0" w:line="240" w:lineRule="auto"/>
              <w:rPr>
                <w:b/>
                <w:bCs/>
                <w:sz w:val="18"/>
                <w:szCs w:val="18"/>
                <w:lang w:val="en-US"/>
              </w:rPr>
            </w:pPr>
            <w:r>
              <w:rPr>
                <w:b/>
                <w:bCs/>
                <w:sz w:val="18"/>
                <w:szCs w:val="18"/>
                <w:lang w:val="en-US"/>
              </w:rPr>
              <w:t>Unit 5: To the ends of the earth</w:t>
            </w:r>
          </w:p>
          <w:p w14:paraId="6D7914E1" w14:textId="77777777" w:rsidR="006B0F24" w:rsidRDefault="008B44CF">
            <w:pPr>
              <w:spacing w:after="0" w:line="240" w:lineRule="auto"/>
            </w:pPr>
            <w:r>
              <w:rPr>
                <w:sz w:val="18"/>
                <w:szCs w:val="18"/>
                <w:lang w:val="en-US"/>
              </w:rPr>
              <w:t>What does it mean to say</w:t>
            </w:r>
            <w:r>
              <w:rPr>
                <w:sz w:val="18"/>
                <w:szCs w:val="18"/>
              </w:rPr>
              <w:t xml:space="preserve"> </w:t>
            </w:r>
            <w:r>
              <w:rPr>
                <w:sz w:val="18"/>
                <w:szCs w:val="18"/>
                <w:lang w:val="en-US"/>
              </w:rPr>
              <w:t>the Church is the communion of Saints?</w:t>
            </w:r>
            <w:r>
              <w:rPr>
                <w:sz w:val="18"/>
                <w:szCs w:val="18"/>
              </w:rPr>
              <w:t> </w:t>
            </w:r>
          </w:p>
        </w:tc>
        <w:tc>
          <w:tcPr>
            <w:tcW w:w="2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2E503" w14:textId="77777777" w:rsidR="006B0F24" w:rsidRDefault="008B44CF">
            <w:pPr>
              <w:spacing w:after="0" w:line="240" w:lineRule="auto"/>
              <w:rPr>
                <w:b/>
                <w:bCs/>
                <w:sz w:val="18"/>
                <w:szCs w:val="18"/>
                <w:lang w:val="fr-FR"/>
              </w:rPr>
            </w:pPr>
            <w:r>
              <w:rPr>
                <w:b/>
                <w:bCs/>
                <w:sz w:val="18"/>
                <w:szCs w:val="18"/>
                <w:lang w:val="fr-FR"/>
              </w:rPr>
              <w:t xml:space="preserve">Unit </w:t>
            </w:r>
            <w:proofErr w:type="gramStart"/>
            <w:r>
              <w:rPr>
                <w:b/>
                <w:bCs/>
                <w:sz w:val="18"/>
                <w:szCs w:val="18"/>
                <w:lang w:val="fr-FR"/>
              </w:rPr>
              <w:t>6:</w:t>
            </w:r>
            <w:proofErr w:type="gramEnd"/>
            <w:r>
              <w:rPr>
                <w:b/>
                <w:bCs/>
                <w:sz w:val="18"/>
                <w:szCs w:val="18"/>
                <w:lang w:val="fr-FR"/>
              </w:rPr>
              <w:t xml:space="preserve"> Dialogue and </w:t>
            </w:r>
            <w:proofErr w:type="spellStart"/>
            <w:r>
              <w:rPr>
                <w:b/>
                <w:bCs/>
                <w:sz w:val="18"/>
                <w:szCs w:val="18"/>
                <w:lang w:val="fr-FR"/>
              </w:rPr>
              <w:t>encounter</w:t>
            </w:r>
            <w:proofErr w:type="spellEnd"/>
            <w:r>
              <w:rPr>
                <w:b/>
                <w:bCs/>
                <w:sz w:val="18"/>
                <w:szCs w:val="18"/>
                <w:lang w:val="fr-FR"/>
              </w:rPr>
              <w:t xml:space="preserve"> :</w:t>
            </w:r>
          </w:p>
          <w:p w14:paraId="2AB885DF" w14:textId="77777777" w:rsidR="006B0F24" w:rsidRDefault="008B44CF">
            <w:pPr>
              <w:spacing w:after="0" w:line="240" w:lineRule="auto"/>
            </w:pPr>
            <w:r>
              <w:rPr>
                <w:sz w:val="18"/>
                <w:szCs w:val="18"/>
                <w:lang w:val="fr-FR"/>
              </w:rPr>
              <w:t>Judais</w:t>
            </w:r>
            <w:r>
              <w:rPr>
                <w:sz w:val="18"/>
                <w:szCs w:val="18"/>
                <w:lang w:val="en-US"/>
              </w:rPr>
              <w:t>m</w:t>
            </w:r>
          </w:p>
        </w:tc>
      </w:tr>
      <w:tr w:rsidR="006B0F24" w14:paraId="1391DD15" w14:textId="77777777">
        <w:trPr>
          <w:trHeight w:val="915"/>
        </w:trPr>
        <w:tc>
          <w:tcPr>
            <w:tcW w:w="2113"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5961FB26" w14:textId="77777777" w:rsidR="006B0F24" w:rsidRDefault="008B44CF">
            <w:pPr>
              <w:spacing w:after="0" w:line="240" w:lineRule="auto"/>
              <w:rPr>
                <w:b/>
                <w:bCs/>
                <w:sz w:val="18"/>
                <w:szCs w:val="18"/>
                <w:lang w:val="en-US"/>
              </w:rPr>
            </w:pPr>
            <w:r>
              <w:rPr>
                <w:b/>
                <w:bCs/>
                <w:sz w:val="18"/>
                <w:szCs w:val="18"/>
                <w:lang w:val="en-US"/>
              </w:rPr>
              <w:t>Year 10</w:t>
            </w:r>
          </w:p>
          <w:p w14:paraId="1EECD6BF" w14:textId="77777777" w:rsidR="006B0F24" w:rsidRDefault="008B44CF">
            <w:pPr>
              <w:spacing w:after="0" w:line="240" w:lineRule="auto"/>
              <w:rPr>
                <w:sz w:val="18"/>
                <w:szCs w:val="18"/>
                <w:lang w:val="en-US"/>
              </w:rPr>
            </w:pPr>
            <w:r>
              <w:rPr>
                <w:sz w:val="18"/>
                <w:szCs w:val="18"/>
                <w:lang w:val="en-US"/>
              </w:rPr>
              <w:t>Pupils will follow the AQA GCSE RE Specification B course</w:t>
            </w:r>
          </w:p>
        </w:tc>
        <w:tc>
          <w:tcPr>
            <w:tcW w:w="37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70D1D" w14:textId="77777777" w:rsidR="006B0F24" w:rsidRDefault="008B44CF">
            <w:pPr>
              <w:spacing w:after="0" w:line="240" w:lineRule="auto"/>
            </w:pPr>
            <w:r>
              <w:rPr>
                <w:b/>
                <w:bCs/>
                <w:sz w:val="18"/>
                <w:szCs w:val="18"/>
                <w:lang w:val="en-US"/>
              </w:rPr>
              <w:t>Paper 2:</w:t>
            </w:r>
            <w:r>
              <w:rPr>
                <w:sz w:val="18"/>
                <w:szCs w:val="18"/>
                <w:lang w:val="en-US"/>
              </w:rPr>
              <w:t xml:space="preserve"> Judaism </w:t>
            </w:r>
          </w:p>
          <w:p w14:paraId="66BF066C" w14:textId="77777777" w:rsidR="006B0F24" w:rsidRDefault="006B0F24">
            <w:pPr>
              <w:spacing w:after="0" w:line="240" w:lineRule="auto"/>
              <w:rPr>
                <w:sz w:val="18"/>
                <w:szCs w:val="18"/>
                <w:lang w:val="en-US"/>
              </w:rPr>
            </w:pPr>
          </w:p>
        </w:tc>
        <w:tc>
          <w:tcPr>
            <w:tcW w:w="15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644DC" w14:textId="77777777" w:rsidR="006B0F24" w:rsidRDefault="008B44CF">
            <w:pPr>
              <w:spacing w:after="0" w:line="240" w:lineRule="auto"/>
              <w:rPr>
                <w:b/>
                <w:bCs/>
                <w:sz w:val="18"/>
                <w:szCs w:val="18"/>
                <w:lang w:val="en-US"/>
              </w:rPr>
            </w:pPr>
            <w:r>
              <w:rPr>
                <w:b/>
                <w:bCs/>
                <w:sz w:val="18"/>
                <w:szCs w:val="18"/>
                <w:lang w:val="en-US"/>
              </w:rPr>
              <w:t>Paper 1: Catholic Christianity</w:t>
            </w:r>
          </w:p>
          <w:p w14:paraId="736C8DC7" w14:textId="77777777" w:rsidR="006B0F24" w:rsidRDefault="008B44CF">
            <w:pPr>
              <w:spacing w:after="0" w:line="240" w:lineRule="auto"/>
            </w:pPr>
            <w:r>
              <w:rPr>
                <w:b/>
                <w:bCs/>
                <w:sz w:val="18"/>
                <w:szCs w:val="18"/>
                <w:lang w:val="en-US"/>
              </w:rPr>
              <w:t xml:space="preserve">Unit 1: </w:t>
            </w:r>
            <w:r>
              <w:rPr>
                <w:sz w:val="18"/>
                <w:szCs w:val="18"/>
                <w:lang w:val="en-US"/>
              </w:rPr>
              <w:t>Creation</w:t>
            </w:r>
          </w:p>
        </w:tc>
        <w:tc>
          <w:tcPr>
            <w:tcW w:w="256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7EDAD" w14:textId="77777777" w:rsidR="006B0F24" w:rsidRDefault="008B44CF">
            <w:pPr>
              <w:spacing w:after="0" w:line="240" w:lineRule="auto"/>
              <w:rPr>
                <w:b/>
                <w:bCs/>
                <w:sz w:val="18"/>
                <w:szCs w:val="18"/>
                <w:lang w:val="en-US"/>
              </w:rPr>
            </w:pPr>
            <w:r>
              <w:rPr>
                <w:b/>
                <w:bCs/>
                <w:sz w:val="18"/>
                <w:szCs w:val="18"/>
                <w:lang w:val="en-US"/>
              </w:rPr>
              <w:t>Paper 1: Catholic Christianity</w:t>
            </w:r>
          </w:p>
          <w:p w14:paraId="47B5CC5B" w14:textId="77777777" w:rsidR="006B0F24" w:rsidRDefault="008B44CF">
            <w:pPr>
              <w:spacing w:after="0" w:line="240" w:lineRule="auto"/>
            </w:pPr>
            <w:r>
              <w:rPr>
                <w:b/>
                <w:bCs/>
                <w:sz w:val="18"/>
                <w:szCs w:val="18"/>
                <w:lang w:val="en-US"/>
              </w:rPr>
              <w:t xml:space="preserve">Unit 2: </w:t>
            </w:r>
            <w:r>
              <w:rPr>
                <w:sz w:val="18"/>
                <w:szCs w:val="18"/>
                <w:lang w:val="en-US"/>
              </w:rPr>
              <w:t>Incarnation</w:t>
            </w:r>
          </w:p>
        </w:tc>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D95FA" w14:textId="77777777" w:rsidR="006B0F24" w:rsidRDefault="008B44CF">
            <w:pPr>
              <w:spacing w:after="0" w:line="240" w:lineRule="auto"/>
              <w:rPr>
                <w:b/>
                <w:bCs/>
                <w:sz w:val="18"/>
                <w:szCs w:val="18"/>
                <w:lang w:val="en-US"/>
              </w:rPr>
            </w:pPr>
            <w:r>
              <w:rPr>
                <w:b/>
                <w:bCs/>
                <w:sz w:val="18"/>
                <w:szCs w:val="18"/>
                <w:lang w:val="en-US"/>
              </w:rPr>
              <w:t>Paper 1: Catholic Christianity</w:t>
            </w:r>
          </w:p>
          <w:p w14:paraId="1B1F6646" w14:textId="77777777" w:rsidR="006B0F24" w:rsidRDefault="008B44CF">
            <w:pPr>
              <w:spacing w:after="0" w:line="240" w:lineRule="auto"/>
            </w:pPr>
            <w:r>
              <w:rPr>
                <w:b/>
                <w:bCs/>
                <w:sz w:val="18"/>
                <w:szCs w:val="18"/>
                <w:lang w:val="en-US"/>
              </w:rPr>
              <w:t>Unit 4:</w:t>
            </w:r>
            <w:r>
              <w:rPr>
                <w:sz w:val="18"/>
                <w:szCs w:val="18"/>
                <w:lang w:val="en-US"/>
              </w:rPr>
              <w:t xml:space="preserve"> Redemption</w:t>
            </w:r>
          </w:p>
        </w:tc>
        <w:tc>
          <w:tcPr>
            <w:tcW w:w="3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345BA" w14:textId="77777777" w:rsidR="006B0F24" w:rsidRDefault="008B44CF">
            <w:pPr>
              <w:spacing w:after="0" w:line="240" w:lineRule="auto"/>
              <w:rPr>
                <w:b/>
                <w:bCs/>
                <w:sz w:val="18"/>
                <w:szCs w:val="18"/>
                <w:lang w:val="en-US"/>
              </w:rPr>
            </w:pPr>
            <w:r>
              <w:rPr>
                <w:b/>
                <w:bCs/>
                <w:sz w:val="18"/>
                <w:szCs w:val="18"/>
                <w:lang w:val="en-US"/>
              </w:rPr>
              <w:t>Paper 2: Themes</w:t>
            </w:r>
          </w:p>
          <w:p w14:paraId="78B6B02E" w14:textId="77777777" w:rsidR="006B0F24" w:rsidRDefault="008B44CF">
            <w:pPr>
              <w:spacing w:after="0" w:line="240" w:lineRule="auto"/>
            </w:pPr>
            <w:r>
              <w:rPr>
                <w:b/>
                <w:bCs/>
                <w:sz w:val="18"/>
                <w:szCs w:val="18"/>
                <w:lang w:val="en-US"/>
              </w:rPr>
              <w:t>Theme A:</w:t>
            </w:r>
            <w:r>
              <w:rPr>
                <w:sz w:val="18"/>
                <w:szCs w:val="18"/>
                <w:lang w:val="en-US"/>
              </w:rPr>
              <w:t xml:space="preserve"> Religion, Relationships and families</w:t>
            </w:r>
          </w:p>
        </w:tc>
      </w:tr>
      <w:tr w:rsidR="006B0F24" w14:paraId="65411319" w14:textId="77777777">
        <w:trPr>
          <w:trHeight w:val="971"/>
        </w:trPr>
        <w:tc>
          <w:tcPr>
            <w:tcW w:w="2113" w:type="dxa"/>
            <w:tcBorders>
              <w:top w:val="single" w:sz="4" w:space="0" w:color="000000"/>
              <w:left w:val="single" w:sz="4" w:space="0" w:color="000000"/>
              <w:bottom w:val="single" w:sz="4" w:space="0" w:color="000000"/>
              <w:right w:val="single" w:sz="4" w:space="0" w:color="000000"/>
            </w:tcBorders>
            <w:shd w:val="clear" w:color="auto" w:fill="E59EDC"/>
            <w:tcMar>
              <w:top w:w="0" w:type="dxa"/>
              <w:left w:w="108" w:type="dxa"/>
              <w:bottom w:w="0" w:type="dxa"/>
              <w:right w:w="108" w:type="dxa"/>
            </w:tcMar>
          </w:tcPr>
          <w:p w14:paraId="5DDB3895" w14:textId="77777777" w:rsidR="006B0F24" w:rsidRDefault="008B44CF">
            <w:pPr>
              <w:spacing w:after="0" w:line="240" w:lineRule="auto"/>
              <w:rPr>
                <w:b/>
                <w:bCs/>
                <w:sz w:val="18"/>
                <w:szCs w:val="18"/>
                <w:lang w:val="en-US"/>
              </w:rPr>
            </w:pPr>
            <w:r>
              <w:rPr>
                <w:b/>
                <w:bCs/>
                <w:sz w:val="18"/>
                <w:szCs w:val="18"/>
                <w:lang w:val="en-US"/>
              </w:rPr>
              <w:t>Year 11</w:t>
            </w:r>
          </w:p>
          <w:p w14:paraId="3E1690AF" w14:textId="77777777" w:rsidR="006B0F24" w:rsidRDefault="008B44CF">
            <w:pPr>
              <w:spacing w:after="0" w:line="240" w:lineRule="auto"/>
            </w:pPr>
            <w:r>
              <w:rPr>
                <w:sz w:val="18"/>
                <w:szCs w:val="18"/>
                <w:lang w:val="en-US"/>
              </w:rPr>
              <w:t>Pupils will follow the AQA GCSE RE Specification B course</w:t>
            </w:r>
          </w:p>
        </w:tc>
        <w:tc>
          <w:tcPr>
            <w:tcW w:w="1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95A47" w14:textId="77777777" w:rsidR="006B0F24" w:rsidRDefault="008B44CF">
            <w:pPr>
              <w:spacing w:after="0" w:line="240" w:lineRule="auto"/>
              <w:rPr>
                <w:b/>
                <w:bCs/>
                <w:sz w:val="18"/>
                <w:szCs w:val="18"/>
                <w:lang w:val="en-US"/>
              </w:rPr>
            </w:pPr>
            <w:r>
              <w:rPr>
                <w:b/>
                <w:bCs/>
                <w:sz w:val="18"/>
                <w:szCs w:val="18"/>
                <w:lang w:val="en-US"/>
              </w:rPr>
              <w:t>Paper 2: Themes</w:t>
            </w:r>
          </w:p>
          <w:p w14:paraId="1BC8FAF6" w14:textId="77777777" w:rsidR="006B0F24" w:rsidRDefault="008B44CF">
            <w:pPr>
              <w:spacing w:after="0" w:line="240" w:lineRule="auto"/>
            </w:pPr>
            <w:r>
              <w:rPr>
                <w:b/>
                <w:bCs/>
                <w:sz w:val="18"/>
                <w:szCs w:val="18"/>
                <w:lang w:val="en-US"/>
              </w:rPr>
              <w:t>Theme A:</w:t>
            </w:r>
            <w:r>
              <w:rPr>
                <w:sz w:val="18"/>
                <w:szCs w:val="18"/>
                <w:lang w:val="en-US"/>
              </w:rPr>
              <w:t xml:space="preserve"> Religion, Relationships and families</w:t>
            </w:r>
          </w:p>
        </w:tc>
        <w:tc>
          <w:tcPr>
            <w:tcW w:w="223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06672" w14:textId="77777777" w:rsidR="006B0F24" w:rsidRDefault="008B44CF">
            <w:pPr>
              <w:spacing w:after="0" w:line="240" w:lineRule="auto"/>
              <w:rPr>
                <w:b/>
                <w:bCs/>
                <w:sz w:val="18"/>
                <w:szCs w:val="18"/>
                <w:lang w:val="en-US"/>
              </w:rPr>
            </w:pPr>
            <w:r>
              <w:rPr>
                <w:b/>
                <w:bCs/>
                <w:sz w:val="18"/>
                <w:szCs w:val="18"/>
                <w:lang w:val="en-US"/>
              </w:rPr>
              <w:t>Paper 1: Catholic Christianity</w:t>
            </w:r>
          </w:p>
          <w:p w14:paraId="0F76DAF0" w14:textId="77777777" w:rsidR="006B0F24" w:rsidRDefault="008B44CF">
            <w:pPr>
              <w:spacing w:after="0" w:line="240" w:lineRule="auto"/>
            </w:pPr>
            <w:r>
              <w:rPr>
                <w:b/>
                <w:bCs/>
                <w:sz w:val="18"/>
                <w:szCs w:val="18"/>
                <w:lang w:val="en-US"/>
              </w:rPr>
              <w:t>Unit 5</w:t>
            </w:r>
            <w:r>
              <w:rPr>
                <w:sz w:val="18"/>
                <w:szCs w:val="18"/>
                <w:lang w:val="en-US"/>
              </w:rPr>
              <w:t>: Church and Kingdom of God</w:t>
            </w:r>
          </w:p>
        </w:tc>
        <w:tc>
          <w:tcPr>
            <w:tcW w:w="19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9F384" w14:textId="77777777" w:rsidR="006B0F24" w:rsidRDefault="008B44CF">
            <w:pPr>
              <w:spacing w:after="0" w:line="240" w:lineRule="auto"/>
              <w:rPr>
                <w:b/>
                <w:bCs/>
                <w:sz w:val="18"/>
                <w:szCs w:val="18"/>
                <w:lang w:val="en-US"/>
              </w:rPr>
            </w:pPr>
            <w:r>
              <w:rPr>
                <w:b/>
                <w:bCs/>
                <w:sz w:val="18"/>
                <w:szCs w:val="18"/>
                <w:lang w:val="en-US"/>
              </w:rPr>
              <w:t>Paper 2: Themes</w:t>
            </w:r>
          </w:p>
          <w:p w14:paraId="41BFEFFC" w14:textId="77777777" w:rsidR="006B0F24" w:rsidRDefault="008B44CF">
            <w:pPr>
              <w:spacing w:after="0" w:line="240" w:lineRule="auto"/>
            </w:pPr>
            <w:r>
              <w:rPr>
                <w:b/>
                <w:bCs/>
                <w:sz w:val="18"/>
                <w:szCs w:val="18"/>
                <w:lang w:val="en-US"/>
              </w:rPr>
              <w:t>Theme C:</w:t>
            </w:r>
            <w:r>
              <w:rPr>
                <w:sz w:val="18"/>
                <w:szCs w:val="18"/>
                <w:lang w:val="en-US"/>
              </w:rPr>
              <w:t xml:space="preserve"> Religion, human rights and social justice</w:t>
            </w:r>
          </w:p>
        </w:tc>
        <w:tc>
          <w:tcPr>
            <w:tcW w:w="303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67900" w14:textId="77777777" w:rsidR="006B0F24" w:rsidRDefault="008B44CF">
            <w:pPr>
              <w:spacing w:after="0" w:line="240" w:lineRule="auto"/>
              <w:rPr>
                <w:b/>
                <w:bCs/>
                <w:sz w:val="18"/>
                <w:szCs w:val="18"/>
                <w:lang w:val="en-US"/>
              </w:rPr>
            </w:pPr>
            <w:r>
              <w:rPr>
                <w:b/>
                <w:bCs/>
                <w:sz w:val="18"/>
                <w:szCs w:val="18"/>
                <w:lang w:val="en-US"/>
              </w:rPr>
              <w:t>Paper 1: Catholic Christianity</w:t>
            </w:r>
          </w:p>
          <w:p w14:paraId="253CE8C4" w14:textId="77777777" w:rsidR="006B0F24" w:rsidRDefault="008B44CF">
            <w:pPr>
              <w:spacing w:after="0" w:line="240" w:lineRule="auto"/>
            </w:pPr>
            <w:r>
              <w:rPr>
                <w:b/>
                <w:bCs/>
                <w:sz w:val="18"/>
                <w:szCs w:val="18"/>
                <w:lang w:val="en-US"/>
              </w:rPr>
              <w:t>Unit 6:</w:t>
            </w:r>
            <w:r>
              <w:rPr>
                <w:sz w:val="18"/>
                <w:szCs w:val="18"/>
                <w:lang w:val="en-US"/>
              </w:rPr>
              <w:t xml:space="preserve"> Eschatology</w:t>
            </w:r>
          </w:p>
        </w:tc>
        <w:tc>
          <w:tcPr>
            <w:tcW w:w="298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A731B" w14:textId="77777777" w:rsidR="006B0F24" w:rsidRDefault="008B44CF">
            <w:pPr>
              <w:spacing w:after="0" w:line="240" w:lineRule="auto"/>
              <w:rPr>
                <w:b/>
                <w:bCs/>
                <w:sz w:val="18"/>
                <w:szCs w:val="18"/>
                <w:lang w:val="en-US"/>
              </w:rPr>
            </w:pPr>
            <w:r>
              <w:rPr>
                <w:b/>
                <w:bCs/>
                <w:sz w:val="18"/>
                <w:szCs w:val="18"/>
                <w:lang w:val="en-US"/>
              </w:rPr>
              <w:t>Paper 1: Catholic Christianity</w:t>
            </w:r>
          </w:p>
          <w:p w14:paraId="07DEACBA" w14:textId="77777777" w:rsidR="006B0F24" w:rsidRDefault="008B44CF">
            <w:pPr>
              <w:spacing w:after="0" w:line="240" w:lineRule="auto"/>
              <w:rPr>
                <w:sz w:val="18"/>
                <w:szCs w:val="18"/>
                <w:lang w:val="en-US"/>
              </w:rPr>
            </w:pPr>
            <w:r>
              <w:rPr>
                <w:sz w:val="18"/>
                <w:szCs w:val="18"/>
                <w:lang w:val="en-US"/>
              </w:rPr>
              <w:t>Unit 3: Triune God</w:t>
            </w:r>
          </w:p>
        </w:tc>
        <w:tc>
          <w:tcPr>
            <w:tcW w:w="21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950DDA" w14:textId="77777777" w:rsidR="006B0F24" w:rsidRDefault="006B0F24">
            <w:pPr>
              <w:spacing w:after="0" w:line="240" w:lineRule="auto"/>
              <w:rPr>
                <w:sz w:val="18"/>
                <w:szCs w:val="18"/>
                <w:lang w:val="en-US"/>
              </w:rPr>
            </w:pPr>
          </w:p>
        </w:tc>
      </w:tr>
    </w:tbl>
    <w:p w14:paraId="0C869B0C" w14:textId="77777777" w:rsidR="006B0F24" w:rsidRDefault="006B0F24">
      <w:pPr>
        <w:rPr>
          <w:sz w:val="18"/>
          <w:szCs w:val="18"/>
          <w:lang w:val="en-US"/>
        </w:rPr>
      </w:pPr>
    </w:p>
    <w:sectPr w:rsidR="006B0F24">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3780E" w14:textId="77777777" w:rsidR="003170F7" w:rsidRDefault="003170F7">
      <w:pPr>
        <w:spacing w:after="0" w:line="240" w:lineRule="auto"/>
      </w:pPr>
      <w:r>
        <w:separator/>
      </w:r>
    </w:p>
  </w:endnote>
  <w:endnote w:type="continuationSeparator" w:id="0">
    <w:p w14:paraId="36E674B9" w14:textId="77777777" w:rsidR="003170F7" w:rsidRDefault="00317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E7706" w14:textId="77777777" w:rsidR="003170F7" w:rsidRDefault="003170F7">
      <w:pPr>
        <w:spacing w:after="0" w:line="240" w:lineRule="auto"/>
      </w:pPr>
      <w:r>
        <w:rPr>
          <w:color w:val="000000"/>
        </w:rPr>
        <w:separator/>
      </w:r>
    </w:p>
  </w:footnote>
  <w:footnote w:type="continuationSeparator" w:id="0">
    <w:p w14:paraId="76FD15A0" w14:textId="77777777" w:rsidR="003170F7" w:rsidRDefault="003170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F24"/>
    <w:rsid w:val="001B4070"/>
    <w:rsid w:val="003170F7"/>
    <w:rsid w:val="00483836"/>
    <w:rsid w:val="006B0F24"/>
    <w:rsid w:val="0083449E"/>
    <w:rsid w:val="008B44CF"/>
    <w:rsid w:val="00904E65"/>
    <w:rsid w:val="00CA7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FB5D8"/>
  <w15:docId w15:val="{7DAD84D1-A25B-4935-A4D3-0176EB490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A64736-1725-41D5-8C6D-76E581E46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5d76c-f155-4359-8160-5bcadfabacd2"/>
    <ds:schemaRef ds:uri="eb05aaba-531c-49b7-9bbc-06c153b0d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2FF1D1-1F01-4F96-8E38-36E22EDDC61C}">
  <ds:schemaRefs>
    <ds:schemaRef ds:uri="http://schemas.microsoft.com/office/2006/metadata/properties"/>
    <ds:schemaRef ds:uri="http://schemas.microsoft.com/office/infopath/2007/PartnerControls"/>
    <ds:schemaRef ds:uri="9325d76c-f155-4359-8160-5bcadfabacd2"/>
    <ds:schemaRef ds:uri="eb05aaba-531c-49b7-9bbc-06c153b0d8be"/>
  </ds:schemaRefs>
</ds:datastoreItem>
</file>

<file path=customXml/itemProps3.xml><?xml version="1.0" encoding="utf-8"?>
<ds:datastoreItem xmlns:ds="http://schemas.openxmlformats.org/officeDocument/2006/customXml" ds:itemID="{DA9FD7D4-1ADC-494C-9E58-FF18163EB2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2374</Characters>
  <Application>Microsoft Office Word</Application>
  <DocSecurity>0</DocSecurity>
  <Lines>19</Lines>
  <Paragraphs>5</Paragraphs>
  <ScaleCrop>false</ScaleCrop>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dc:description/>
  <cp:lastModifiedBy>Mrs N Burke (St Ambrose College)</cp:lastModifiedBy>
  <cp:revision>2</cp:revision>
  <dcterms:created xsi:type="dcterms:W3CDTF">2026-09-22T10:19:00Z</dcterms:created>
  <dcterms:modified xsi:type="dcterms:W3CDTF">2026-09-22T10:19:00Z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