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297"/>
        <w:gridCol w:w="1556"/>
        <w:gridCol w:w="3344"/>
        <w:gridCol w:w="2747"/>
        <w:gridCol w:w="1923"/>
        <w:gridCol w:w="3870"/>
      </w:tblGrid>
      <w:tr w:rsidR="00F2509B" w14:paraId="6A92A029" w14:textId="77777777" w:rsidTr="00495F79">
        <w:tc>
          <w:tcPr>
            <w:tcW w:w="1297" w:type="dxa"/>
            <w:shd w:val="clear" w:color="auto" w:fill="D9E2F3" w:themeFill="accent1" w:themeFillTint="33"/>
          </w:tcPr>
          <w:p w14:paraId="38AF1B2F" w14:textId="77777777" w:rsidR="00602112" w:rsidRPr="00602112" w:rsidRDefault="00602112">
            <w:pPr>
              <w:rPr>
                <w:b/>
                <w:bCs/>
              </w:rPr>
            </w:pPr>
          </w:p>
        </w:tc>
        <w:tc>
          <w:tcPr>
            <w:tcW w:w="1556" w:type="dxa"/>
            <w:shd w:val="clear" w:color="auto" w:fill="D9E2F3" w:themeFill="accent1" w:themeFillTint="33"/>
          </w:tcPr>
          <w:p w14:paraId="30B2B94F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Topic</w:t>
            </w:r>
          </w:p>
        </w:tc>
        <w:tc>
          <w:tcPr>
            <w:tcW w:w="3344" w:type="dxa"/>
            <w:shd w:val="clear" w:color="auto" w:fill="D9E2F3" w:themeFill="accent1" w:themeFillTint="33"/>
          </w:tcPr>
          <w:p w14:paraId="537BE05E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Knowledge:</w:t>
            </w:r>
          </w:p>
          <w:p w14:paraId="525B59BA" w14:textId="77777777" w:rsidR="00602112" w:rsidRPr="00602112" w:rsidRDefault="00F2367C">
            <w:pPr>
              <w:rPr>
                <w:b/>
                <w:bCs/>
              </w:rPr>
            </w:pPr>
            <w:r>
              <w:rPr>
                <w:b/>
                <w:bCs/>
              </w:rPr>
              <w:t>By the end of the unit students will know:</w:t>
            </w:r>
          </w:p>
        </w:tc>
        <w:tc>
          <w:tcPr>
            <w:tcW w:w="2747" w:type="dxa"/>
            <w:shd w:val="clear" w:color="auto" w:fill="D9E2F3" w:themeFill="accent1" w:themeFillTint="33"/>
          </w:tcPr>
          <w:p w14:paraId="158E1DC6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Skills:</w:t>
            </w:r>
          </w:p>
          <w:p w14:paraId="0818E94F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What skills will students have developed by the end of this unit?</w:t>
            </w:r>
          </w:p>
        </w:tc>
        <w:tc>
          <w:tcPr>
            <w:tcW w:w="1923" w:type="dxa"/>
            <w:shd w:val="clear" w:color="auto" w:fill="D9E2F3" w:themeFill="accent1" w:themeFillTint="33"/>
          </w:tcPr>
          <w:p w14:paraId="3EBB2DE7" w14:textId="77777777" w:rsidR="00602112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>Key terms:</w:t>
            </w:r>
          </w:p>
          <w:p w14:paraId="2DDCC538" w14:textId="0F33CFC8" w:rsidR="00E23671" w:rsidRPr="00C35023" w:rsidRDefault="00E23671">
            <w:pPr>
              <w:rPr>
                <w:b/>
                <w:bCs/>
              </w:rPr>
            </w:pPr>
            <w:r w:rsidRPr="00C35023">
              <w:rPr>
                <w:b/>
                <w:bCs/>
              </w:rPr>
              <w:t xml:space="preserve">What new </w:t>
            </w:r>
            <w:r w:rsidR="00C31C6B" w:rsidRPr="00C35023">
              <w:rPr>
                <w:b/>
                <w:bCs/>
              </w:rPr>
              <w:t xml:space="preserve">key </w:t>
            </w:r>
            <w:r w:rsidRPr="00C35023">
              <w:rPr>
                <w:b/>
                <w:bCs/>
              </w:rPr>
              <w:t>terms</w:t>
            </w:r>
            <w:r w:rsidR="002376BE" w:rsidRPr="00C35023">
              <w:rPr>
                <w:b/>
                <w:bCs/>
              </w:rPr>
              <w:t xml:space="preserve"> and vocabulary</w:t>
            </w:r>
            <w:r w:rsidRPr="00C35023">
              <w:rPr>
                <w:b/>
                <w:bCs/>
              </w:rPr>
              <w:t xml:space="preserve"> will be learnt in this unit?</w:t>
            </w:r>
          </w:p>
        </w:tc>
        <w:tc>
          <w:tcPr>
            <w:tcW w:w="3870" w:type="dxa"/>
            <w:shd w:val="clear" w:color="auto" w:fill="D9E2F3" w:themeFill="accent1" w:themeFillTint="33"/>
          </w:tcPr>
          <w:p w14:paraId="0986C811" w14:textId="77777777" w:rsidR="00602112" w:rsidRPr="00602112" w:rsidRDefault="001D36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Summative </w:t>
            </w:r>
            <w:r w:rsidR="00602112" w:rsidRPr="00602112">
              <w:rPr>
                <w:b/>
                <w:bCs/>
              </w:rPr>
              <w:t>Assessment:</w:t>
            </w:r>
          </w:p>
          <w:p w14:paraId="12B5FC09" w14:textId="77777777" w:rsidR="00602112" w:rsidRPr="00602112" w:rsidRDefault="00602112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How will pupils be assessed in this unit?</w:t>
            </w:r>
          </w:p>
        </w:tc>
      </w:tr>
      <w:tr w:rsidR="00F2509B" w14:paraId="2CBBFBAA" w14:textId="77777777" w:rsidTr="00495F79">
        <w:tc>
          <w:tcPr>
            <w:tcW w:w="1297" w:type="dxa"/>
          </w:tcPr>
          <w:p w14:paraId="16173C42" w14:textId="679FED97" w:rsidR="00602112" w:rsidRPr="00602112" w:rsidRDefault="00A856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Michaelmas 1</w:t>
            </w:r>
          </w:p>
        </w:tc>
        <w:tc>
          <w:tcPr>
            <w:tcW w:w="1556" w:type="dxa"/>
          </w:tcPr>
          <w:p w14:paraId="25B77FA0" w14:textId="564E23E4" w:rsidR="00602112" w:rsidRPr="007555A2" w:rsidRDefault="003255C8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Order of Operations</w:t>
            </w:r>
          </w:p>
          <w:p w14:paraId="43C04A2A" w14:textId="20A73B8F" w:rsidR="008855AC" w:rsidRPr="007555A2" w:rsidRDefault="008855AC">
            <w:pPr>
              <w:rPr>
                <w:rFonts w:cstheme="minorHAnsi"/>
                <w:sz w:val="20"/>
                <w:szCs w:val="20"/>
              </w:rPr>
            </w:pPr>
          </w:p>
          <w:p w14:paraId="4BF1BB2F" w14:textId="77777777" w:rsidR="008855AC" w:rsidRPr="007555A2" w:rsidRDefault="008855A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Estimating</w:t>
            </w:r>
          </w:p>
          <w:p w14:paraId="000E815A" w14:textId="77777777" w:rsidR="008855AC" w:rsidRPr="007555A2" w:rsidRDefault="008855AC">
            <w:pPr>
              <w:rPr>
                <w:rFonts w:cstheme="minorHAnsi"/>
                <w:sz w:val="20"/>
                <w:szCs w:val="20"/>
              </w:rPr>
            </w:pPr>
          </w:p>
          <w:p w14:paraId="531170E8" w14:textId="77777777" w:rsidR="00BF3DBA" w:rsidRPr="007555A2" w:rsidRDefault="00BF3DBA">
            <w:pPr>
              <w:rPr>
                <w:rFonts w:cstheme="minorHAnsi"/>
                <w:sz w:val="20"/>
                <w:szCs w:val="20"/>
              </w:rPr>
            </w:pPr>
          </w:p>
          <w:p w14:paraId="37DC0E49" w14:textId="77777777" w:rsidR="00BF3DBA" w:rsidRPr="007555A2" w:rsidRDefault="00BF3DBA">
            <w:pPr>
              <w:rPr>
                <w:rFonts w:cstheme="minorHAnsi"/>
                <w:sz w:val="20"/>
                <w:szCs w:val="20"/>
              </w:rPr>
            </w:pPr>
          </w:p>
          <w:p w14:paraId="5701FC87" w14:textId="77777777" w:rsidR="00BF3DBA" w:rsidRPr="007555A2" w:rsidRDefault="00BF3DBA">
            <w:pPr>
              <w:rPr>
                <w:rFonts w:cstheme="minorHAnsi"/>
                <w:sz w:val="20"/>
                <w:szCs w:val="20"/>
              </w:rPr>
            </w:pPr>
          </w:p>
          <w:p w14:paraId="36208BBC" w14:textId="27886D56" w:rsidR="008855AC" w:rsidRPr="007555A2" w:rsidRDefault="00A40A1B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Shape - </w:t>
            </w:r>
            <w:r w:rsidR="00F2509B" w:rsidRPr="007555A2">
              <w:rPr>
                <w:rFonts w:cstheme="minorHAnsi"/>
                <w:sz w:val="20"/>
                <w:szCs w:val="20"/>
              </w:rPr>
              <w:t>Triangles</w:t>
            </w:r>
          </w:p>
          <w:p w14:paraId="77B56C62" w14:textId="77777777" w:rsidR="003255C8" w:rsidRPr="007555A2" w:rsidRDefault="003255C8">
            <w:pPr>
              <w:rPr>
                <w:rFonts w:cstheme="minorHAnsi"/>
                <w:sz w:val="20"/>
                <w:szCs w:val="20"/>
              </w:rPr>
            </w:pPr>
          </w:p>
          <w:p w14:paraId="0F5FB23F" w14:textId="77777777" w:rsidR="003255C8" w:rsidRPr="007555A2" w:rsidRDefault="003255C8">
            <w:pPr>
              <w:rPr>
                <w:rFonts w:cstheme="minorHAnsi"/>
                <w:sz w:val="20"/>
                <w:szCs w:val="20"/>
              </w:rPr>
            </w:pPr>
          </w:p>
          <w:p w14:paraId="14261683" w14:textId="18132FBB" w:rsidR="008855AC" w:rsidRPr="007555A2" w:rsidRDefault="008855AC" w:rsidP="002F4C31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br/>
            </w:r>
            <w:r w:rsidR="002F4C31">
              <w:rPr>
                <w:rFonts w:cstheme="minorHAnsi"/>
                <w:sz w:val="20"/>
                <w:szCs w:val="20"/>
              </w:rPr>
              <w:t>Algebraic expressions</w:t>
            </w:r>
          </w:p>
          <w:p w14:paraId="1CEAA0D7" w14:textId="2162080A" w:rsidR="008855AC" w:rsidRPr="007555A2" w:rsidRDefault="008855AC">
            <w:pPr>
              <w:rPr>
                <w:rFonts w:cstheme="minorHAnsi"/>
                <w:sz w:val="20"/>
                <w:szCs w:val="20"/>
              </w:rPr>
            </w:pPr>
          </w:p>
          <w:p w14:paraId="48DB261F" w14:textId="77777777" w:rsidR="003255C8" w:rsidRPr="007555A2" w:rsidRDefault="003255C8">
            <w:pPr>
              <w:rPr>
                <w:rFonts w:cstheme="minorHAnsi"/>
                <w:sz w:val="20"/>
                <w:szCs w:val="20"/>
              </w:rPr>
            </w:pPr>
          </w:p>
          <w:p w14:paraId="124F7368" w14:textId="331AE716" w:rsidR="008855AC" w:rsidRPr="007555A2" w:rsidRDefault="008855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44" w:type="dxa"/>
          </w:tcPr>
          <w:p w14:paraId="1B82DCC4" w14:textId="15B2F7BB" w:rsidR="00E23671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How to use BODMAS to determine the order of operations</w:t>
            </w:r>
          </w:p>
          <w:p w14:paraId="16E6759A" w14:textId="77777777" w:rsidR="00BF3DBA" w:rsidRPr="007555A2" w:rsidRDefault="00BF3DBA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352C388A" w14:textId="0D3FC4D5" w:rsidR="00BF3DBA" w:rsidRPr="007555A2" w:rsidRDefault="00BF3DBA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Understand how estimating answers obtains a quick solution and appreciate the margins of errors in this method</w:t>
            </w:r>
          </w:p>
          <w:p w14:paraId="1C66318C" w14:textId="77777777" w:rsidR="00BF3DBA" w:rsidRPr="007555A2" w:rsidRDefault="00BF3DBA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53755AA9" w14:textId="77777777" w:rsidR="00BF3DBA" w:rsidRPr="007555A2" w:rsidRDefault="00BF3DBA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How to use Pythagoras’ Theorem and Trigonometry to calculate unknown lengths and angles in right angle triangles.</w:t>
            </w:r>
          </w:p>
          <w:p w14:paraId="76962BAB" w14:textId="77777777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269A02F2" w14:textId="77777777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How to expand single, double and triple brackets.</w:t>
            </w:r>
          </w:p>
          <w:p w14:paraId="457B86E2" w14:textId="77777777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65334FC9" w14:textId="77777777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How to factorise expressions, and to factorise and then solve simultaneous equations.</w:t>
            </w:r>
          </w:p>
          <w:p w14:paraId="22F95FCD" w14:textId="77777777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56F2565D" w14:textId="7E1C61C8" w:rsidR="003255C8" w:rsidRPr="007555A2" w:rsidRDefault="003255C8" w:rsidP="002F4C31">
            <w:pPr>
              <w:pStyle w:val="ListParagraph"/>
              <w:ind w:left="0"/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How to solve linear equations with integers and fractions.</w:t>
            </w:r>
          </w:p>
        </w:tc>
        <w:tc>
          <w:tcPr>
            <w:tcW w:w="2747" w:type="dxa"/>
          </w:tcPr>
          <w:p w14:paraId="0EB6203B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Arithmetic</w:t>
            </w:r>
          </w:p>
          <w:p w14:paraId="7BFF1F5E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Multiplication</w:t>
            </w:r>
          </w:p>
          <w:p w14:paraId="0563523D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Division</w:t>
            </w:r>
          </w:p>
          <w:p w14:paraId="4E568FA7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Addition</w:t>
            </w:r>
          </w:p>
          <w:p w14:paraId="32C88719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Problem solving</w:t>
            </w:r>
          </w:p>
          <w:p w14:paraId="51F38B1E" w14:textId="3644C793" w:rsidR="00BF3DBA" w:rsidRPr="007555A2" w:rsidRDefault="001D6267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Shape</w:t>
            </w:r>
          </w:p>
          <w:p w14:paraId="072CF138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Numerical operations</w:t>
            </w:r>
          </w:p>
          <w:p w14:paraId="2FD81C18" w14:textId="77777777" w:rsidR="00BF3DBA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Counting skills </w:t>
            </w:r>
          </w:p>
          <w:p w14:paraId="0B75C18F" w14:textId="10BA9F3C" w:rsidR="00E23671" w:rsidRPr="007555A2" w:rsidRDefault="00BF3DBA" w:rsidP="00BF3DB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Time management</w:t>
            </w:r>
          </w:p>
        </w:tc>
        <w:tc>
          <w:tcPr>
            <w:tcW w:w="1923" w:type="dxa"/>
          </w:tcPr>
          <w:p w14:paraId="0ABA3EDE" w14:textId="6122BF23" w:rsidR="00203348" w:rsidRPr="007555A2" w:rsidRDefault="003255C8" w:rsidP="002376BE">
            <w:pPr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 xml:space="preserve">Triple brackets – </w:t>
            </w:r>
            <w:r w:rsidR="002F4C31">
              <w:rPr>
                <w:rFonts w:cstheme="minorHAnsi"/>
                <w:bCs/>
                <w:sz w:val="20"/>
                <w:szCs w:val="20"/>
              </w:rPr>
              <w:t>three</w:t>
            </w:r>
            <w:r w:rsidRPr="007555A2">
              <w:rPr>
                <w:rFonts w:cstheme="minorHAnsi"/>
                <w:bCs/>
                <w:sz w:val="20"/>
                <w:szCs w:val="20"/>
              </w:rPr>
              <w:t xml:space="preserve"> sets of brackets needing to be manipulated.</w:t>
            </w:r>
          </w:p>
          <w:p w14:paraId="60611DA8" w14:textId="174037AF" w:rsidR="00F2367C" w:rsidRPr="00256674" w:rsidRDefault="00F236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5A4F398" w14:textId="456DDD2C" w:rsidR="00256674" w:rsidRPr="00256674" w:rsidRDefault="00256674">
            <w:pPr>
              <w:rPr>
                <w:rFonts w:cstheme="minorHAnsi"/>
                <w:bCs/>
                <w:sz w:val="20"/>
                <w:szCs w:val="20"/>
              </w:rPr>
            </w:pPr>
            <w:r w:rsidRPr="00256674">
              <w:rPr>
                <w:rFonts w:cstheme="minorHAnsi"/>
                <w:color w:val="353535"/>
                <w:sz w:val="20"/>
                <w:szCs w:val="20"/>
                <w:shd w:val="clear" w:color="auto" w:fill="FFFFFF"/>
              </w:rPr>
              <w:t xml:space="preserve">Grid method multiplication </w:t>
            </w:r>
            <w:r>
              <w:rPr>
                <w:rFonts w:cstheme="minorHAnsi"/>
                <w:color w:val="353535"/>
                <w:sz w:val="20"/>
                <w:szCs w:val="20"/>
                <w:shd w:val="clear" w:color="auto" w:fill="FFFFFF"/>
              </w:rPr>
              <w:t xml:space="preserve">– a </w:t>
            </w:r>
            <w:r w:rsidRPr="00256674">
              <w:rPr>
                <w:rFonts w:cstheme="minorHAnsi"/>
                <w:color w:val="353535"/>
                <w:sz w:val="20"/>
                <w:szCs w:val="20"/>
                <w:shd w:val="clear" w:color="auto" w:fill="FFFFFF"/>
              </w:rPr>
              <w:t xml:space="preserve"> written multiplication method that involves partitioning numbers into ones, tens, hundreds, etc.</w:t>
            </w:r>
          </w:p>
          <w:p w14:paraId="08BB9040" w14:textId="77777777" w:rsidR="00F2367C" w:rsidRPr="00256674" w:rsidRDefault="00F236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E998F0A" w14:textId="1FF6A13D" w:rsidR="00F2367C" w:rsidRPr="007555A2" w:rsidRDefault="00F236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</w:tcPr>
          <w:p w14:paraId="00B033B8" w14:textId="77777777" w:rsidR="008855AC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Weekly homework set via Sparx Maths which is connected to each scheme of work and creates questions that are a combination of retrieval and current content. </w:t>
            </w:r>
          </w:p>
          <w:p w14:paraId="02BCC827" w14:textId="77777777" w:rsidR="008855AC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</w:p>
          <w:p w14:paraId="033938FD" w14:textId="1F573D63" w:rsidR="00F2367C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Half term test in the final week of the half term to formally assess students in all areas covered.</w:t>
            </w:r>
          </w:p>
          <w:p w14:paraId="454C05CC" w14:textId="77777777" w:rsidR="00F2367C" w:rsidRPr="007555A2" w:rsidRDefault="00F2367C">
            <w:pPr>
              <w:rPr>
                <w:rFonts w:cstheme="minorHAnsi"/>
                <w:sz w:val="20"/>
                <w:szCs w:val="20"/>
              </w:rPr>
            </w:pPr>
          </w:p>
          <w:p w14:paraId="10872C52" w14:textId="7DEE590C" w:rsidR="00F2367C" w:rsidRPr="007555A2" w:rsidRDefault="00F2367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2509B" w14:paraId="2CF42C52" w14:textId="77777777" w:rsidTr="00495F79">
        <w:tc>
          <w:tcPr>
            <w:tcW w:w="1297" w:type="dxa"/>
          </w:tcPr>
          <w:p w14:paraId="42B2733D" w14:textId="15242C8A" w:rsidR="00602112" w:rsidRDefault="00A85685">
            <w:r>
              <w:t>Michaelmas 2</w:t>
            </w:r>
          </w:p>
        </w:tc>
        <w:tc>
          <w:tcPr>
            <w:tcW w:w="1556" w:type="dxa"/>
          </w:tcPr>
          <w:p w14:paraId="3A114590" w14:textId="77777777" w:rsidR="00602112" w:rsidRPr="007555A2" w:rsidRDefault="00FE406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Fractions</w:t>
            </w:r>
          </w:p>
          <w:p w14:paraId="61812736" w14:textId="2C8DA451" w:rsidR="00FE406C" w:rsidRPr="007555A2" w:rsidRDefault="00FE406C">
            <w:pPr>
              <w:rPr>
                <w:rFonts w:cstheme="minorHAnsi"/>
                <w:sz w:val="20"/>
                <w:szCs w:val="20"/>
              </w:rPr>
            </w:pPr>
          </w:p>
          <w:p w14:paraId="50E57E88" w14:textId="62B60D3A" w:rsidR="00F2509B" w:rsidRPr="007555A2" w:rsidRDefault="00F2509B">
            <w:pPr>
              <w:rPr>
                <w:rFonts w:cstheme="minorHAnsi"/>
                <w:sz w:val="20"/>
                <w:szCs w:val="20"/>
              </w:rPr>
            </w:pPr>
          </w:p>
          <w:p w14:paraId="19E95FC6" w14:textId="77777777" w:rsidR="006F5203" w:rsidRPr="007555A2" w:rsidRDefault="006F5203">
            <w:pPr>
              <w:rPr>
                <w:rFonts w:cstheme="minorHAnsi"/>
                <w:sz w:val="20"/>
                <w:szCs w:val="20"/>
              </w:rPr>
            </w:pPr>
          </w:p>
          <w:p w14:paraId="7AFE2836" w14:textId="77777777" w:rsidR="00F2509B" w:rsidRPr="007555A2" w:rsidRDefault="00F2509B">
            <w:pPr>
              <w:rPr>
                <w:rFonts w:cstheme="minorHAnsi"/>
                <w:sz w:val="20"/>
                <w:szCs w:val="20"/>
              </w:rPr>
            </w:pPr>
          </w:p>
          <w:p w14:paraId="6EECB114" w14:textId="3FE97A1B" w:rsidR="00FE406C" w:rsidRPr="007555A2" w:rsidRDefault="00FE406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Percentage</w:t>
            </w:r>
          </w:p>
          <w:p w14:paraId="30A65EE2" w14:textId="4CD51C7A" w:rsidR="00FE406C" w:rsidRPr="007555A2" w:rsidRDefault="00FE406C">
            <w:pPr>
              <w:rPr>
                <w:rFonts w:cstheme="minorHAnsi"/>
                <w:sz w:val="20"/>
                <w:szCs w:val="20"/>
              </w:rPr>
            </w:pPr>
          </w:p>
          <w:p w14:paraId="26B264CA" w14:textId="24D16583" w:rsidR="001D6267" w:rsidRPr="007555A2" w:rsidRDefault="001D6267">
            <w:pPr>
              <w:rPr>
                <w:rFonts w:cstheme="minorHAnsi"/>
                <w:sz w:val="20"/>
                <w:szCs w:val="20"/>
              </w:rPr>
            </w:pPr>
          </w:p>
          <w:p w14:paraId="10301B0C" w14:textId="208A67A3" w:rsidR="001D6267" w:rsidRPr="007555A2" w:rsidRDefault="001D6267">
            <w:pPr>
              <w:rPr>
                <w:rFonts w:cstheme="minorHAnsi"/>
                <w:sz w:val="20"/>
                <w:szCs w:val="20"/>
              </w:rPr>
            </w:pPr>
          </w:p>
          <w:p w14:paraId="78B6AE9B" w14:textId="13555AB6" w:rsidR="001D6267" w:rsidRPr="007555A2" w:rsidRDefault="001D6267">
            <w:pPr>
              <w:rPr>
                <w:rFonts w:cstheme="minorHAnsi"/>
                <w:sz w:val="20"/>
                <w:szCs w:val="20"/>
              </w:rPr>
            </w:pPr>
          </w:p>
          <w:p w14:paraId="4C85A8E5" w14:textId="77777777" w:rsidR="001D6267" w:rsidRPr="007555A2" w:rsidRDefault="001D6267">
            <w:pPr>
              <w:rPr>
                <w:rFonts w:cstheme="minorHAnsi"/>
                <w:sz w:val="20"/>
                <w:szCs w:val="20"/>
              </w:rPr>
            </w:pPr>
          </w:p>
          <w:p w14:paraId="4C582EAA" w14:textId="77777777" w:rsidR="006F5203" w:rsidRDefault="006F5203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Ratio </w:t>
            </w:r>
          </w:p>
          <w:p w14:paraId="03C53914" w14:textId="77777777" w:rsidR="006F5203" w:rsidRDefault="006F5203">
            <w:pPr>
              <w:rPr>
                <w:rFonts w:cstheme="minorHAnsi"/>
                <w:sz w:val="20"/>
                <w:szCs w:val="20"/>
              </w:rPr>
            </w:pPr>
          </w:p>
          <w:p w14:paraId="4B326FEA" w14:textId="77777777" w:rsidR="006F5203" w:rsidRDefault="006F5203">
            <w:pPr>
              <w:rPr>
                <w:rFonts w:cstheme="minorHAnsi"/>
                <w:sz w:val="20"/>
                <w:szCs w:val="20"/>
              </w:rPr>
            </w:pPr>
          </w:p>
          <w:p w14:paraId="7E18EFE2" w14:textId="446AAB17" w:rsidR="00FE406C" w:rsidRPr="007555A2" w:rsidRDefault="00FE406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Transformations</w:t>
            </w:r>
          </w:p>
          <w:p w14:paraId="52FBB3C4" w14:textId="64FABD94" w:rsidR="00FE406C" w:rsidRPr="007555A2" w:rsidRDefault="00FE406C" w:rsidP="006F52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44" w:type="dxa"/>
          </w:tcPr>
          <w:p w14:paraId="56FAC43F" w14:textId="77777777" w:rsidR="008E6BAD" w:rsidRPr="007555A2" w:rsidRDefault="00F2509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lastRenderedPageBreak/>
              <w:t>Convert fractions into decimals and percentages, and vice-versa.</w:t>
            </w:r>
          </w:p>
          <w:p w14:paraId="1CB496BC" w14:textId="40041281" w:rsidR="00F2509B" w:rsidRPr="007555A2" w:rsidRDefault="00F2509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How to express a recurring decimal as a fraction.</w:t>
            </w:r>
          </w:p>
          <w:p w14:paraId="54963935" w14:textId="77777777" w:rsidR="00F2509B" w:rsidRPr="007555A2" w:rsidRDefault="00F2509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16F89B28" w14:textId="77777777" w:rsidR="00F2509B" w:rsidRPr="007555A2" w:rsidRDefault="001D6267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Express an amount as a percentage of another amount. Calculate percentage increases/decreases and compound interest.</w:t>
            </w:r>
          </w:p>
          <w:p w14:paraId="71E14481" w14:textId="77777777" w:rsidR="001D6267" w:rsidRPr="007555A2" w:rsidRDefault="001D6267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4450AA91" w14:textId="77777777" w:rsidR="006F5203" w:rsidRDefault="006F5203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Use ratio to share amounts between </w:t>
            </w:r>
          </w:p>
          <w:p w14:paraId="1DA58CF7" w14:textId="77777777" w:rsidR="006F5203" w:rsidRDefault="006F5203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57A1A4D4" w14:textId="510A6B98" w:rsidR="001D6267" w:rsidRPr="006F5203" w:rsidRDefault="001D6267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Understand how to reflect, rotate, translate (move) and enlarge/decrease a shape.</w:t>
            </w:r>
          </w:p>
        </w:tc>
        <w:tc>
          <w:tcPr>
            <w:tcW w:w="2747" w:type="dxa"/>
          </w:tcPr>
          <w:p w14:paraId="51761211" w14:textId="77777777" w:rsidR="00FE406C" w:rsidRPr="007555A2" w:rsidRDefault="00FE406C" w:rsidP="00FE406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lastRenderedPageBreak/>
              <w:t>Decimals and fractions</w:t>
            </w:r>
          </w:p>
          <w:p w14:paraId="399FF33D" w14:textId="77777777" w:rsidR="00FE406C" w:rsidRPr="007555A2" w:rsidRDefault="00FE406C" w:rsidP="00FE406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Problem solving</w:t>
            </w:r>
          </w:p>
          <w:p w14:paraId="58DD359C" w14:textId="77777777" w:rsidR="00FE406C" w:rsidRPr="007555A2" w:rsidRDefault="00FE406C" w:rsidP="00FE406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Numerical operations</w:t>
            </w:r>
          </w:p>
          <w:p w14:paraId="395E80D5" w14:textId="77777777" w:rsidR="00FE406C" w:rsidRPr="007555A2" w:rsidRDefault="00FE406C" w:rsidP="00FE406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Numeracy</w:t>
            </w:r>
          </w:p>
          <w:p w14:paraId="79813914" w14:textId="77777777" w:rsidR="00FE406C" w:rsidRPr="007555A2" w:rsidRDefault="00FE406C" w:rsidP="00FE406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Counting skills </w:t>
            </w:r>
          </w:p>
          <w:p w14:paraId="6A4CFA2A" w14:textId="6D779BF7" w:rsidR="008E6BAD" w:rsidRPr="007555A2" w:rsidRDefault="00FE406C" w:rsidP="001D626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Time management</w:t>
            </w:r>
          </w:p>
        </w:tc>
        <w:tc>
          <w:tcPr>
            <w:tcW w:w="1923" w:type="dxa"/>
          </w:tcPr>
          <w:p w14:paraId="1A8B6901" w14:textId="77777777" w:rsidR="002376BE" w:rsidRPr="007555A2" w:rsidRDefault="00F2509B">
            <w:pPr>
              <w:rPr>
                <w:rFonts w:cstheme="minorHAnsi"/>
                <w:bCs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>Recurring decimals – decimals numbers that have a repeated pattern</w:t>
            </w:r>
            <w:r w:rsidR="001D6267" w:rsidRPr="007555A2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75BFC4F8" w14:textId="77777777" w:rsidR="001D6267" w:rsidRPr="007555A2" w:rsidRDefault="001D6267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C791E4C" w14:textId="77777777" w:rsidR="001D6267" w:rsidRDefault="001D6267">
            <w:pPr>
              <w:rPr>
                <w:rFonts w:cstheme="minorHAnsi"/>
                <w:color w:val="040C28"/>
                <w:sz w:val="20"/>
                <w:szCs w:val="20"/>
              </w:rPr>
            </w:pPr>
            <w:r w:rsidRPr="007555A2">
              <w:rPr>
                <w:rFonts w:cstheme="minorHAnsi"/>
                <w:bCs/>
                <w:sz w:val="20"/>
                <w:szCs w:val="20"/>
              </w:rPr>
              <w:t xml:space="preserve">Unitary Method – </w:t>
            </w:r>
            <w:r w:rsidRPr="007555A2">
              <w:rPr>
                <w:rFonts w:cstheme="minorHAnsi"/>
                <w:color w:val="040C28"/>
                <w:sz w:val="20"/>
                <w:szCs w:val="20"/>
              </w:rPr>
              <w:t xml:space="preserve">a process to find the value of a single unit from the value of </w:t>
            </w:r>
            <w:r w:rsidRPr="007555A2">
              <w:rPr>
                <w:rFonts w:cstheme="minorHAnsi"/>
                <w:color w:val="040C28"/>
                <w:sz w:val="20"/>
                <w:szCs w:val="20"/>
              </w:rPr>
              <w:lastRenderedPageBreak/>
              <w:t>multiple units and the value of multiple units from the value of a single unit.</w:t>
            </w:r>
          </w:p>
          <w:p w14:paraId="2F9879BC" w14:textId="77777777" w:rsidR="00890018" w:rsidRDefault="00890018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2BD94C1" w14:textId="6D8C0493" w:rsidR="00890018" w:rsidRPr="007555A2" w:rsidRDefault="00890018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870" w:type="dxa"/>
          </w:tcPr>
          <w:p w14:paraId="70DACD4C" w14:textId="77777777" w:rsidR="008855AC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lastRenderedPageBreak/>
              <w:t xml:space="preserve">Weekly homework set via Sparx Maths which is connected to each scheme of work and creates questions that are a combination of retrieval and current content. </w:t>
            </w:r>
          </w:p>
          <w:p w14:paraId="1502D55C" w14:textId="77777777" w:rsidR="008855AC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</w:p>
          <w:p w14:paraId="3E004F6F" w14:textId="28BFE624" w:rsidR="00602112" w:rsidRPr="007555A2" w:rsidRDefault="008855AC" w:rsidP="008855AC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Half term test in the final week of the half term to formally assess students in all areas covered.</w:t>
            </w:r>
          </w:p>
        </w:tc>
      </w:tr>
      <w:tr w:rsidR="00495F79" w14:paraId="3D42016D" w14:textId="77777777" w:rsidTr="00495F79">
        <w:tc>
          <w:tcPr>
            <w:tcW w:w="1297" w:type="dxa"/>
          </w:tcPr>
          <w:p w14:paraId="2E550BD9" w14:textId="259B7D29" w:rsidR="00495F79" w:rsidRDefault="00495F79" w:rsidP="00495F79">
            <w:pPr>
              <w:jc w:val="both"/>
            </w:pPr>
            <w:r>
              <w:t>Lent 1 &amp; 2</w:t>
            </w:r>
          </w:p>
        </w:tc>
        <w:tc>
          <w:tcPr>
            <w:tcW w:w="1556" w:type="dxa"/>
          </w:tcPr>
          <w:p w14:paraId="2A2DEBFF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Averages</w:t>
            </w:r>
          </w:p>
          <w:p w14:paraId="6961FAF5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7471E315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31EF8721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5A086E9C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5360C745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4877CFDF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26B8F82F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61AEA489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740BD0C8" w14:textId="681C3556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</w:t>
            </w:r>
            <w:r w:rsidR="002F4C31">
              <w:rPr>
                <w:rFonts w:cstheme="minorHAnsi"/>
                <w:sz w:val="20"/>
                <w:szCs w:val="20"/>
              </w:rPr>
              <w:t xml:space="preserve"> handling</w:t>
            </w:r>
          </w:p>
          <w:p w14:paraId="600E7610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5A3C8AE4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7BA12D39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7A8047AF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</w:t>
            </w:r>
          </w:p>
          <w:p w14:paraId="17BEF142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3B21CA75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0B11AFE6" w14:textId="77777777" w:rsid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br/>
              <w:t>Shape</w:t>
            </w:r>
          </w:p>
          <w:p w14:paraId="4A7A3828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3BDB4C77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1F09513D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5E6F4F22" w14:textId="77777777" w:rsidR="0009541D" w:rsidRDefault="0009541D" w:rsidP="00495F79">
            <w:pPr>
              <w:rPr>
                <w:rFonts w:cstheme="minorHAnsi"/>
                <w:sz w:val="20"/>
                <w:szCs w:val="20"/>
              </w:rPr>
            </w:pPr>
          </w:p>
          <w:p w14:paraId="0FB4574E" w14:textId="7565C118" w:rsidR="0009541D" w:rsidRPr="007555A2" w:rsidRDefault="0009541D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Proportion</w:t>
            </w:r>
          </w:p>
        </w:tc>
        <w:tc>
          <w:tcPr>
            <w:tcW w:w="3344" w:type="dxa"/>
          </w:tcPr>
          <w:p w14:paraId="0B4A8AF5" w14:textId="781A1AC0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67377A">
              <w:rPr>
                <w:rFonts w:cstheme="minorHAnsi"/>
                <w:sz w:val="20"/>
                <w:szCs w:val="20"/>
              </w:rPr>
              <w:t>Calculat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67377A">
              <w:rPr>
                <w:rFonts w:cstheme="minorHAnsi"/>
                <w:sz w:val="20"/>
                <w:szCs w:val="20"/>
              </w:rPr>
              <w:t xml:space="preserve"> averages from a (grouped) </w:t>
            </w:r>
            <w:r w:rsidRPr="00495F79">
              <w:rPr>
                <w:rFonts w:cstheme="minorHAnsi"/>
                <w:sz w:val="20"/>
                <w:szCs w:val="20"/>
              </w:rPr>
              <w:t>frequency table.</w:t>
            </w:r>
          </w:p>
          <w:p w14:paraId="35F4E0A7" w14:textId="4A0E3D52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Calculate moving averages.</w:t>
            </w:r>
          </w:p>
          <w:p w14:paraId="7539BFCE" w14:textId="3AC274D6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Construct cumulative frequency tables and graphs.</w:t>
            </w:r>
          </w:p>
          <w:p w14:paraId="7670513D" w14:textId="27D5A6F8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Calculate the median and interquartile range.</w:t>
            </w:r>
          </w:p>
          <w:p w14:paraId="0F0382E7" w14:textId="7E870358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Construct box and whisker plots.</w:t>
            </w:r>
          </w:p>
          <w:p w14:paraId="1C983D5C" w14:textId="1776A59A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3DBBBABF" w14:textId="2E0E348E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Draw scatter graphs and identify types of correlation.</w:t>
            </w:r>
          </w:p>
          <w:p w14:paraId="73AFE728" w14:textId="000CC273" w:rsidR="00495F79" w:rsidRPr="00495F79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Draw and interpret real-life graphs</w:t>
            </w:r>
          </w:p>
          <w:p w14:paraId="35BB1270" w14:textId="77777777" w:rsidR="00495F79" w:rsidRPr="00495F79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234FD89" w14:textId="312994C0" w:rsidR="00495F79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  <w:r w:rsidRPr="00495F79">
              <w:rPr>
                <w:rFonts w:cstheme="minorHAnsi"/>
                <w:bCs/>
                <w:sz w:val="20"/>
                <w:szCs w:val="20"/>
              </w:rPr>
              <w:t>Calculate with standard form and upper/lower bounds.</w:t>
            </w:r>
          </w:p>
          <w:p w14:paraId="233C4A44" w14:textId="73661268" w:rsidR="0009541D" w:rsidRPr="00495F79" w:rsidRDefault="0009541D" w:rsidP="00495F7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Calculate density and pressure.</w:t>
            </w:r>
          </w:p>
          <w:p w14:paraId="25C96E78" w14:textId="77777777" w:rsidR="00495F79" w:rsidRPr="00495F79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3863E28" w14:textId="153E93FE" w:rsidR="00495F79" w:rsidRPr="00495F79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Calculate l</w:t>
            </w:r>
            <w:r w:rsidRPr="00495F79">
              <w:rPr>
                <w:rFonts w:cstheme="minorHAnsi"/>
                <w:bCs/>
                <w:sz w:val="20"/>
                <w:szCs w:val="20"/>
              </w:rPr>
              <w:t>engths of arcs and areas of sectors in circles.</w:t>
            </w:r>
          </w:p>
          <w:p w14:paraId="1427516B" w14:textId="4A0FB41C" w:rsidR="00495F79" w:rsidRPr="00495F79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Calculate v</w:t>
            </w:r>
            <w:r w:rsidRPr="00495F79">
              <w:rPr>
                <w:rFonts w:cstheme="minorHAnsi"/>
                <w:bCs/>
                <w:sz w:val="20"/>
                <w:szCs w:val="20"/>
              </w:rPr>
              <w:t>olume &amp; surface areas of prisms, cones, pyramids and spheres.</w:t>
            </w:r>
          </w:p>
          <w:p w14:paraId="00D3505F" w14:textId="77777777" w:rsidR="00495F79" w:rsidRPr="0009541D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5C195FF" w14:textId="4976DD43" w:rsidR="00495F79" w:rsidRPr="0067377A" w:rsidRDefault="0009541D" w:rsidP="00495F7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9541D">
              <w:rPr>
                <w:rFonts w:cstheme="minorHAnsi"/>
                <w:bCs/>
                <w:sz w:val="20"/>
                <w:szCs w:val="20"/>
              </w:rPr>
              <w:t>Write and use equations for direct and indirect proportionality.</w:t>
            </w:r>
          </w:p>
        </w:tc>
        <w:tc>
          <w:tcPr>
            <w:tcW w:w="2747" w:type="dxa"/>
          </w:tcPr>
          <w:p w14:paraId="4532755D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Decimals and fractions</w:t>
            </w:r>
          </w:p>
          <w:p w14:paraId="3BCD51F8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Problem solving</w:t>
            </w:r>
          </w:p>
          <w:p w14:paraId="4ECE611F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Data analysis</w:t>
            </w:r>
          </w:p>
          <w:p w14:paraId="5E70CDC8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Numerical operations</w:t>
            </w:r>
          </w:p>
          <w:p w14:paraId="28936499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>Numeracy</w:t>
            </w:r>
          </w:p>
          <w:p w14:paraId="39870D7C" w14:textId="77777777" w:rsidR="00495F79" w:rsidRPr="007555A2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Counting skills </w:t>
            </w:r>
          </w:p>
          <w:p w14:paraId="1188540E" w14:textId="0D1D27F7" w:rsidR="00495F79" w:rsidRPr="00495F79" w:rsidRDefault="00495F79" w:rsidP="00495F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95F79">
              <w:rPr>
                <w:rFonts w:cstheme="minorHAnsi"/>
                <w:sz w:val="20"/>
                <w:szCs w:val="20"/>
              </w:rPr>
              <w:t>Time management</w:t>
            </w:r>
          </w:p>
        </w:tc>
        <w:tc>
          <w:tcPr>
            <w:tcW w:w="1923" w:type="dxa"/>
          </w:tcPr>
          <w:p w14:paraId="5B5B8939" w14:textId="73E07F7C" w:rsidR="00495F79" w:rsidRPr="00890018" w:rsidRDefault="00890018" w:rsidP="00495F79">
            <w:pPr>
              <w:rPr>
                <w:rFonts w:cstheme="minorHAnsi"/>
                <w:bCs/>
                <w:sz w:val="20"/>
                <w:szCs w:val="20"/>
              </w:rPr>
            </w:pPr>
            <w:r w:rsidRPr="00890018">
              <w:rPr>
                <w:rFonts w:cstheme="minorHAnsi"/>
                <w:bCs/>
                <w:sz w:val="20"/>
                <w:szCs w:val="20"/>
              </w:rPr>
              <w:t xml:space="preserve">Correlation - </w:t>
            </w:r>
            <w:r w:rsidRPr="00890018">
              <w:rPr>
                <w:rFonts w:cstheme="minorHAnsi"/>
                <w:color w:val="040C28"/>
                <w:sz w:val="20"/>
                <w:szCs w:val="20"/>
              </w:rPr>
              <w:t>the degree to which two or more quantities are linearly associated</w:t>
            </w:r>
            <w:r w:rsidRPr="00890018">
              <w:rPr>
                <w:rFonts w:cstheme="minorHAnsi"/>
                <w:color w:val="1F1F1F"/>
                <w:sz w:val="20"/>
                <w:szCs w:val="20"/>
                <w:shd w:val="clear" w:color="auto" w:fill="FFFFFF"/>
              </w:rPr>
              <w:t>.</w:t>
            </w:r>
          </w:p>
          <w:p w14:paraId="4EB5D951" w14:textId="7A872553" w:rsidR="00495F79" w:rsidRPr="00890018" w:rsidRDefault="00495F79" w:rsidP="00495F7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402A819" w14:textId="1C352D2E" w:rsidR="00495F79" w:rsidRPr="007555A2" w:rsidRDefault="002F4C31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495F79">
              <w:rPr>
                <w:rFonts w:cstheme="minorHAnsi"/>
                <w:sz w:val="20"/>
                <w:szCs w:val="20"/>
              </w:rPr>
              <w:t xml:space="preserve">umulative </w:t>
            </w:r>
            <w:r w:rsidRPr="002F4C31">
              <w:rPr>
                <w:rFonts w:cstheme="minorHAnsi"/>
                <w:sz w:val="20"/>
                <w:szCs w:val="20"/>
              </w:rPr>
              <w:t xml:space="preserve">frequency graphs - </w:t>
            </w:r>
            <w:r w:rsidRPr="002F4C31">
              <w:rPr>
                <w:rFonts w:cstheme="minorHAnsi"/>
                <w:color w:val="040C28"/>
                <w:sz w:val="20"/>
                <w:szCs w:val="20"/>
              </w:rPr>
              <w:t>a graph that represents the running total of frequencies for each value in a data set</w:t>
            </w:r>
            <w:r w:rsidRPr="002F4C31">
              <w:rPr>
                <w:rFonts w:cstheme="minorHAnsi"/>
                <w:color w:val="1F1F1F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870" w:type="dxa"/>
          </w:tcPr>
          <w:p w14:paraId="64ECC400" w14:textId="77777777" w:rsidR="00495F79" w:rsidRPr="007555A2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7555A2">
              <w:rPr>
                <w:rFonts w:cstheme="minorHAnsi"/>
                <w:sz w:val="20"/>
                <w:szCs w:val="20"/>
              </w:rPr>
              <w:t xml:space="preserve">Weekly homework set via Sparx Maths which is connected to each scheme of work and creates questions that are a combination of retrieval and current content. </w:t>
            </w:r>
          </w:p>
          <w:p w14:paraId="6A28146E" w14:textId="77777777" w:rsidR="00495F79" w:rsidRPr="007555A2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5E82068C" w14:textId="67B60FC8" w:rsidR="00495F79" w:rsidRPr="007555A2" w:rsidRDefault="00304DEF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End of term </w:t>
            </w:r>
            <w:r w:rsidR="00495F79" w:rsidRPr="007555A2">
              <w:rPr>
                <w:rFonts w:cstheme="minorHAnsi"/>
                <w:sz w:val="20"/>
                <w:szCs w:val="20"/>
              </w:rPr>
              <w:t>test in the final week of term to formally assess students in all areas covered.</w:t>
            </w:r>
          </w:p>
        </w:tc>
      </w:tr>
      <w:tr w:rsidR="00495F79" w:rsidRPr="001F7CBB" w14:paraId="63C918F1" w14:textId="77777777" w:rsidTr="00495F79">
        <w:tc>
          <w:tcPr>
            <w:tcW w:w="1297" w:type="dxa"/>
          </w:tcPr>
          <w:p w14:paraId="7059D2B1" w14:textId="5CEA5AEF" w:rsidR="00495F79" w:rsidRPr="001F7CBB" w:rsidRDefault="00495F79" w:rsidP="00495F79">
            <w:pPr>
              <w:rPr>
                <w:rFonts w:cstheme="minorHAnsi"/>
              </w:rPr>
            </w:pPr>
            <w:r w:rsidRPr="001F7CBB">
              <w:rPr>
                <w:rFonts w:cstheme="minorHAnsi"/>
              </w:rPr>
              <w:t>Trinity 1 &amp; 2</w:t>
            </w:r>
          </w:p>
        </w:tc>
        <w:tc>
          <w:tcPr>
            <w:tcW w:w="1556" w:type="dxa"/>
          </w:tcPr>
          <w:p w14:paraId="4B304720" w14:textId="77777777" w:rsidR="00495F79" w:rsidRPr="001F7CBB" w:rsidRDefault="004C7B03" w:rsidP="00495F79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Graphs</w:t>
            </w:r>
          </w:p>
          <w:p w14:paraId="37E4D98C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78583F4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72BCAEF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21D75B7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27036B3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86B5493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2F637D1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5B58E0D0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7C726A62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545CBCCE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040094E" w14:textId="724EDA7B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5620A741" w14:textId="3DBD4B25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21F89ED0" w14:textId="59F15945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6D2F1B1C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Shape</w:t>
            </w:r>
          </w:p>
          <w:p w14:paraId="21672C02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8BCBDC8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9436373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7FDC534F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A9CB6EE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0CBCC38F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614A571F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3923FA81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2EA354E5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55F40FB4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4212EEC2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BE67205" w14:textId="40E01F86" w:rsid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7126302B" w14:textId="6112CF50" w:rsidR="006F5203" w:rsidRDefault="006F5203" w:rsidP="00495F79">
            <w:pPr>
              <w:rPr>
                <w:rFonts w:cstheme="minorHAnsi"/>
                <w:sz w:val="20"/>
                <w:szCs w:val="20"/>
              </w:rPr>
            </w:pPr>
          </w:p>
          <w:p w14:paraId="29A82D45" w14:textId="33DD778D" w:rsidR="006F5203" w:rsidRDefault="006F5203" w:rsidP="00495F79">
            <w:pPr>
              <w:rPr>
                <w:rFonts w:cstheme="minorHAnsi"/>
                <w:sz w:val="20"/>
                <w:szCs w:val="20"/>
              </w:rPr>
            </w:pPr>
          </w:p>
          <w:p w14:paraId="0F71402E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Inequalities</w:t>
            </w:r>
          </w:p>
          <w:p w14:paraId="566BF56B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1957BD76" w14:textId="77777777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2A85D954" w14:textId="004AC4D2" w:rsidR="001F7CBB" w:rsidRDefault="001F7CBB" w:rsidP="00495F79">
            <w:pPr>
              <w:rPr>
                <w:rFonts w:cstheme="minorHAnsi"/>
                <w:sz w:val="20"/>
                <w:szCs w:val="20"/>
              </w:rPr>
            </w:pPr>
          </w:p>
          <w:p w14:paraId="4F6D6B74" w14:textId="33C01FB4" w:rsidR="006F5203" w:rsidRDefault="006F5203" w:rsidP="00495F79">
            <w:pPr>
              <w:rPr>
                <w:rFonts w:cstheme="minorHAnsi"/>
                <w:sz w:val="20"/>
                <w:szCs w:val="20"/>
              </w:rPr>
            </w:pPr>
          </w:p>
          <w:p w14:paraId="6C8D0717" w14:textId="7956013A" w:rsidR="006F5203" w:rsidRDefault="006F5203" w:rsidP="00495F79">
            <w:pPr>
              <w:rPr>
                <w:rFonts w:cstheme="minorHAnsi"/>
                <w:sz w:val="20"/>
                <w:szCs w:val="20"/>
              </w:rPr>
            </w:pPr>
          </w:p>
          <w:p w14:paraId="737A0248" w14:textId="77777777" w:rsidR="006F5203" w:rsidRPr="001F7CBB" w:rsidRDefault="006F5203" w:rsidP="00495F79">
            <w:pPr>
              <w:rPr>
                <w:rFonts w:cstheme="minorHAnsi"/>
                <w:sz w:val="20"/>
                <w:szCs w:val="20"/>
              </w:rPr>
            </w:pPr>
          </w:p>
          <w:p w14:paraId="40F4B1B5" w14:textId="6DA566C8" w:rsidR="001F7CBB" w:rsidRPr="001F7CBB" w:rsidRDefault="001F7CBB" w:rsidP="00495F79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Sequences</w:t>
            </w:r>
          </w:p>
        </w:tc>
        <w:tc>
          <w:tcPr>
            <w:tcW w:w="3344" w:type="dxa"/>
          </w:tcPr>
          <w:p w14:paraId="55900DE1" w14:textId="77777777" w:rsidR="00495F79" w:rsidRPr="001F7CBB" w:rsidRDefault="004C7B03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lastRenderedPageBreak/>
              <w:t>Draw graphs, calculate gradients, write the equation of a straight line graphs.</w:t>
            </w:r>
          </w:p>
          <w:p w14:paraId="1EFC24CD" w14:textId="4FDD871A" w:rsidR="004C7B03" w:rsidRPr="001F7CBB" w:rsidRDefault="004C7B03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Form equations of perpendicular lines</w:t>
            </w:r>
            <w:r w:rsidR="001F7CBB" w:rsidRPr="001F7CBB">
              <w:rPr>
                <w:rFonts w:cstheme="minorHAnsi"/>
                <w:sz w:val="20"/>
                <w:szCs w:val="20"/>
              </w:rPr>
              <w:t xml:space="preserve"> and lines between two points.</w:t>
            </w:r>
          </w:p>
          <w:p w14:paraId="021E29C0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lastRenderedPageBreak/>
              <w:t>Recognise quadratic, cubic, reciprocal and exponential graphs.</w:t>
            </w:r>
          </w:p>
          <w:p w14:paraId="0094D29B" w14:textId="068AAB94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Draw graphs of quadratic functions and use them to solve quadratic equations, identify and interpret roots, intercepts and turning points.</w:t>
            </w:r>
          </w:p>
          <w:p w14:paraId="10E50D48" w14:textId="6BCF3017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Calculate or estimate gradients of graphs and areas under graphs</w:t>
            </w:r>
          </w:p>
          <w:p w14:paraId="7B4D3A79" w14:textId="77777777" w:rsidR="004C7B03" w:rsidRPr="001F7CBB" w:rsidRDefault="004C7B03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5CC927F2" w14:textId="77777777" w:rsidR="001F7CBB" w:rsidRPr="001F7CBB" w:rsidRDefault="001F7CBB" w:rsidP="002F4C31">
            <w:pPr>
              <w:rPr>
                <w:rFonts w:cstheme="minorHAnsi"/>
                <w:iCs/>
                <w:sz w:val="20"/>
                <w:szCs w:val="20"/>
              </w:rPr>
            </w:pPr>
            <w:r w:rsidRPr="001F7CBB">
              <w:rPr>
                <w:rFonts w:cstheme="minorHAnsi"/>
                <w:iCs/>
                <w:sz w:val="20"/>
                <w:szCs w:val="20"/>
              </w:rPr>
              <w:t>Use basic angle rules; angles on straight line, angles at a point, vertically opposite angles.</w:t>
            </w:r>
          </w:p>
          <w:p w14:paraId="270F375A" w14:textId="6233BF00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iCs/>
                <w:sz w:val="20"/>
                <w:szCs w:val="20"/>
              </w:rPr>
            </w:pPr>
            <w:r w:rsidRPr="001F7CBB">
              <w:rPr>
                <w:rFonts w:cstheme="minorHAnsi"/>
                <w:iCs/>
                <w:sz w:val="20"/>
                <w:szCs w:val="20"/>
              </w:rPr>
              <w:t>Identify angles on parallel lines.</w:t>
            </w:r>
          </w:p>
          <w:p w14:paraId="76334155" w14:textId="275E4E05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iCs/>
                <w:sz w:val="20"/>
                <w:szCs w:val="20"/>
              </w:rPr>
            </w:pPr>
          </w:p>
          <w:p w14:paraId="67E3DE45" w14:textId="5642C925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iCs/>
                <w:sz w:val="20"/>
                <w:szCs w:val="20"/>
              </w:rPr>
            </w:pPr>
            <w:r w:rsidRPr="001F7CBB">
              <w:rPr>
                <w:rFonts w:cstheme="minorHAnsi"/>
                <w:iCs/>
                <w:sz w:val="20"/>
                <w:szCs w:val="20"/>
              </w:rPr>
              <w:t>Interior and exterior angles of polygons.</w:t>
            </w:r>
          </w:p>
          <w:p w14:paraId="6C62F806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Identifying the different parts of a circle.</w:t>
            </w:r>
          </w:p>
          <w:p w14:paraId="2BD1FBFC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Understand and prove the special rules for angles in circles.</w:t>
            </w:r>
          </w:p>
          <w:p w14:paraId="078626EC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Identifying triangles are congruent.</w:t>
            </w:r>
          </w:p>
          <w:p w14:paraId="5B2B7AD7" w14:textId="408FCF1A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iCs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Using congruent triangles for geometric proofs.</w:t>
            </w:r>
          </w:p>
          <w:p w14:paraId="49B0C136" w14:textId="3A851621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11F82516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Understanding and writing inequalities.</w:t>
            </w:r>
          </w:p>
          <w:p w14:paraId="77B3672C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Solving ‘linear’ inequalities.</w:t>
            </w:r>
          </w:p>
          <w:p w14:paraId="388A0D4E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Representing and interpreting inequalities on graphs.</w:t>
            </w:r>
          </w:p>
          <w:p w14:paraId="1EAEBDC4" w14:textId="25471F8D" w:rsidR="001F7CBB" w:rsidRPr="001F7CBB" w:rsidRDefault="001F7CB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Solve quadratic inequalities.</w:t>
            </w:r>
          </w:p>
          <w:p w14:paraId="34923299" w14:textId="67ABF145" w:rsidR="001F7CBB" w:rsidRPr="001F7CBB" w:rsidRDefault="001F7CBB" w:rsidP="001F7CBB">
            <w:pPr>
              <w:pStyle w:val="ListParagraph"/>
              <w:ind w:left="357"/>
              <w:rPr>
                <w:rFonts w:cstheme="minorHAnsi"/>
                <w:sz w:val="20"/>
                <w:szCs w:val="20"/>
              </w:rPr>
            </w:pPr>
          </w:p>
          <w:p w14:paraId="0C1902E5" w14:textId="77777777" w:rsidR="001F7CBB" w:rsidRPr="001F7CBB" w:rsidRDefault="001F7CBB" w:rsidP="002F4C31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 xml:space="preserve">Recognise and use rules for number and pattern sequences, including triangular, square, cube &amp; Fibonacci-type numbers, arithmetic sequences, </w:t>
            </w:r>
            <w:r w:rsidRPr="001F7CBB">
              <w:rPr>
                <w:rFonts w:cstheme="minorHAnsi"/>
                <w:sz w:val="20"/>
                <w:szCs w:val="20"/>
              </w:rPr>
              <w:lastRenderedPageBreak/>
              <w:t>quadratic sequences and geometric sequences.</w:t>
            </w:r>
          </w:p>
          <w:p w14:paraId="06524BB1" w14:textId="0593E3EC" w:rsidR="001F7CBB" w:rsidRPr="002F4C31" w:rsidRDefault="001F7CBB" w:rsidP="002F4C31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>Finding the nth term for linear and quadratic sequences.</w:t>
            </w:r>
          </w:p>
        </w:tc>
        <w:tc>
          <w:tcPr>
            <w:tcW w:w="2747" w:type="dxa"/>
          </w:tcPr>
          <w:p w14:paraId="746EF307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lastRenderedPageBreak/>
              <w:t>Geometry</w:t>
            </w:r>
          </w:p>
          <w:p w14:paraId="5F6E43DC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t>Shape</w:t>
            </w:r>
          </w:p>
          <w:p w14:paraId="242E338D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t>Patterns</w:t>
            </w:r>
          </w:p>
          <w:p w14:paraId="1B7C7FE4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t>Spatial ability</w:t>
            </w:r>
          </w:p>
          <w:p w14:paraId="1243153D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t>Problem solving</w:t>
            </w:r>
          </w:p>
          <w:p w14:paraId="32927C9C" w14:textId="77777777" w:rsidR="001F7CBB" w:rsidRPr="008C5596" w:rsidRDefault="001F7CBB" w:rsidP="001F7CBB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lastRenderedPageBreak/>
              <w:t>Time management</w:t>
            </w:r>
          </w:p>
          <w:p w14:paraId="6C7CAA5B" w14:textId="6A2C64FA" w:rsidR="00495F79" w:rsidRPr="006F5203" w:rsidRDefault="001F7CBB" w:rsidP="006F5203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8C5596">
              <w:rPr>
                <w:sz w:val="20"/>
              </w:rPr>
              <w:t>Counting skills</w:t>
            </w:r>
          </w:p>
        </w:tc>
        <w:tc>
          <w:tcPr>
            <w:tcW w:w="1923" w:type="dxa"/>
          </w:tcPr>
          <w:p w14:paraId="494A1D60" w14:textId="25E2B396" w:rsidR="00495F79" w:rsidRPr="001F7CBB" w:rsidRDefault="002F4C31" w:rsidP="00495F79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R</w:t>
            </w:r>
            <w:r w:rsidRPr="001F7CBB">
              <w:rPr>
                <w:rFonts w:cstheme="minorHAnsi"/>
                <w:sz w:val="20"/>
                <w:szCs w:val="20"/>
              </w:rPr>
              <w:t>eciprocal graphs</w:t>
            </w:r>
            <w:r>
              <w:rPr>
                <w:rFonts w:cstheme="minorHAnsi"/>
                <w:sz w:val="20"/>
                <w:szCs w:val="20"/>
              </w:rPr>
              <w:t xml:space="preserve"> – a graph of the form y = </w:t>
            </w:r>
            <w:r w:rsidR="008A05EA">
              <w:rPr>
                <w:rFonts w:cstheme="minorHAnsi"/>
                <w:sz w:val="20"/>
                <w:szCs w:val="20"/>
              </w:rPr>
              <w:t>a</w:t>
            </w:r>
            <w:r>
              <w:rPr>
                <w:rFonts w:cstheme="minorHAnsi"/>
                <w:sz w:val="20"/>
                <w:szCs w:val="20"/>
              </w:rPr>
              <w:t xml:space="preserve"> / x</w:t>
            </w:r>
          </w:p>
          <w:p w14:paraId="3B55C02C" w14:textId="77777777" w:rsidR="00495F79" w:rsidRPr="001F7CBB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70" w:type="dxa"/>
          </w:tcPr>
          <w:p w14:paraId="70E3A8D0" w14:textId="77777777" w:rsidR="00495F79" w:rsidRPr="001F7CBB" w:rsidRDefault="00495F79" w:rsidP="00495F79">
            <w:pPr>
              <w:rPr>
                <w:rFonts w:cstheme="minorHAnsi"/>
                <w:sz w:val="20"/>
                <w:szCs w:val="20"/>
              </w:rPr>
            </w:pPr>
            <w:r w:rsidRPr="001F7CBB">
              <w:rPr>
                <w:rFonts w:cstheme="minorHAnsi"/>
                <w:sz w:val="20"/>
                <w:szCs w:val="20"/>
              </w:rPr>
              <w:t xml:space="preserve">Weekly homework set via Sparx Maths which is connected to each scheme of work and creates questions that are a combination of retrieval and current content. </w:t>
            </w:r>
          </w:p>
          <w:p w14:paraId="68D01FFB" w14:textId="77777777" w:rsidR="00495F79" w:rsidRPr="001F7CBB" w:rsidRDefault="00495F79" w:rsidP="00495F79">
            <w:pPr>
              <w:rPr>
                <w:rFonts w:cstheme="minorHAnsi"/>
                <w:sz w:val="20"/>
                <w:szCs w:val="20"/>
              </w:rPr>
            </w:pPr>
          </w:p>
          <w:p w14:paraId="1716E12C" w14:textId="273C7C70" w:rsidR="00495F79" w:rsidRPr="001F7CBB" w:rsidRDefault="00304DEF" w:rsidP="00495F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End of Year exam in June</w:t>
            </w:r>
            <w:r w:rsidR="00495F79" w:rsidRPr="001F7CBB">
              <w:rPr>
                <w:rFonts w:cstheme="minorHAnsi"/>
                <w:sz w:val="20"/>
                <w:szCs w:val="20"/>
              </w:rPr>
              <w:t xml:space="preserve"> to formally assess students in all areas covered.</w:t>
            </w:r>
          </w:p>
        </w:tc>
      </w:tr>
    </w:tbl>
    <w:p w14:paraId="34CECC17" w14:textId="77777777" w:rsidR="003315ED" w:rsidRDefault="003315ED"/>
    <w:sectPr w:rsidR="003315ED" w:rsidSect="00333AA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2E25A" w14:textId="77777777" w:rsidR="0090097B" w:rsidRDefault="0090097B" w:rsidP="00602112">
      <w:pPr>
        <w:spacing w:after="0" w:line="240" w:lineRule="auto"/>
      </w:pPr>
      <w:r>
        <w:separator/>
      </w:r>
    </w:p>
  </w:endnote>
  <w:endnote w:type="continuationSeparator" w:id="0">
    <w:p w14:paraId="185C7F72" w14:textId="77777777" w:rsidR="0090097B" w:rsidRDefault="0090097B" w:rsidP="0060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 Pro Cond Black">
    <w:altName w:val="Georgia Pro Cond Black"/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D572C22" w14:paraId="2F12660F" w14:textId="77777777" w:rsidTr="0D572C22">
      <w:trPr>
        <w:trHeight w:val="300"/>
      </w:trPr>
      <w:tc>
        <w:tcPr>
          <w:tcW w:w="4650" w:type="dxa"/>
        </w:tcPr>
        <w:p w14:paraId="262658D6" w14:textId="73B6F5E0" w:rsidR="0D572C22" w:rsidRDefault="0D572C22" w:rsidP="0D572C22">
          <w:pPr>
            <w:pStyle w:val="Header"/>
            <w:ind w:left="-115"/>
          </w:pPr>
        </w:p>
      </w:tc>
      <w:tc>
        <w:tcPr>
          <w:tcW w:w="4650" w:type="dxa"/>
        </w:tcPr>
        <w:p w14:paraId="2EE8EA39" w14:textId="2831AAF0" w:rsidR="0D572C22" w:rsidRDefault="0D572C22" w:rsidP="0D572C22">
          <w:pPr>
            <w:pStyle w:val="Header"/>
            <w:jc w:val="center"/>
          </w:pPr>
        </w:p>
      </w:tc>
      <w:tc>
        <w:tcPr>
          <w:tcW w:w="4650" w:type="dxa"/>
        </w:tcPr>
        <w:p w14:paraId="0C53E63E" w14:textId="3287C882" w:rsidR="0D572C22" w:rsidRDefault="0D572C22" w:rsidP="0D572C22">
          <w:pPr>
            <w:pStyle w:val="Header"/>
            <w:ind w:right="-115"/>
            <w:jc w:val="right"/>
          </w:pPr>
        </w:p>
      </w:tc>
    </w:tr>
  </w:tbl>
  <w:p w14:paraId="0DC96FC6" w14:textId="67FD24D5" w:rsidR="0D572C22" w:rsidRDefault="0D572C22" w:rsidP="0D572C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3FDD9" w14:textId="77777777" w:rsidR="0090097B" w:rsidRDefault="0090097B" w:rsidP="00602112">
      <w:pPr>
        <w:spacing w:after="0" w:line="240" w:lineRule="auto"/>
      </w:pPr>
      <w:r>
        <w:separator/>
      </w:r>
    </w:p>
  </w:footnote>
  <w:footnote w:type="continuationSeparator" w:id="0">
    <w:p w14:paraId="43030D1D" w14:textId="77777777" w:rsidR="0090097B" w:rsidRDefault="0090097B" w:rsidP="0060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D0FF1" w14:textId="53402161" w:rsidR="002F4C31" w:rsidRPr="00602112" w:rsidRDefault="5E8C0374" w:rsidP="0D572C22">
    <w:pPr>
      <w:pStyle w:val="Header"/>
      <w:jc w:val="center"/>
      <w:rPr>
        <w:rFonts w:ascii="Georgia Pro Cond Black" w:hAnsi="Georgia Pro Cond Black"/>
        <w:b/>
        <w:bCs/>
      </w:rPr>
    </w:pPr>
    <w:r w:rsidRPr="0D572C22">
      <w:rPr>
        <w:rFonts w:ascii="Georgia Pro Cond Black" w:hAnsi="Georgia Pro Cond Black"/>
        <w:b/>
        <w:bCs/>
      </w:rPr>
      <w:t xml:space="preserve">Curriculum Plans: Year 10 (Maths – </w:t>
    </w:r>
    <w:r w:rsidR="0D572C22" w:rsidRPr="0D572C22">
      <w:rPr>
        <w:rFonts w:ascii="Georgia Pro Cond Black" w:hAnsi="Georgia Pro Cond Black"/>
        <w:b/>
        <w:bCs/>
      </w:rPr>
      <w:t>Sets 2 &amp; 3</w:t>
    </w:r>
    <w:r w:rsidRPr="0D572C22">
      <w:rPr>
        <w:rFonts w:ascii="Georgia Pro Cond Black" w:hAnsi="Georgia Pro Cond Black"/>
        <w:b/>
        <w:bCs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357C3"/>
    <w:multiLevelType w:val="hybridMultilevel"/>
    <w:tmpl w:val="1E32D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D511BF"/>
    <w:multiLevelType w:val="hybridMultilevel"/>
    <w:tmpl w:val="BAF869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E2C69"/>
    <w:multiLevelType w:val="hybridMultilevel"/>
    <w:tmpl w:val="04DCCB3C"/>
    <w:lvl w:ilvl="0" w:tplc="51303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F1ACC"/>
    <w:multiLevelType w:val="hybridMultilevel"/>
    <w:tmpl w:val="4D84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D3F25"/>
    <w:multiLevelType w:val="hybridMultilevel"/>
    <w:tmpl w:val="5DA63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040851">
    <w:abstractNumId w:val="1"/>
  </w:num>
  <w:num w:numId="2" w16cid:durableId="1440444055">
    <w:abstractNumId w:val="3"/>
  </w:num>
  <w:num w:numId="3" w16cid:durableId="173032096">
    <w:abstractNumId w:val="0"/>
  </w:num>
  <w:num w:numId="4" w16cid:durableId="531723931">
    <w:abstractNumId w:val="4"/>
  </w:num>
  <w:num w:numId="5" w16cid:durableId="848368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12"/>
    <w:rsid w:val="00086D53"/>
    <w:rsid w:val="0009541D"/>
    <w:rsid w:val="00111037"/>
    <w:rsid w:val="00111D2E"/>
    <w:rsid w:val="0014024A"/>
    <w:rsid w:val="001D3604"/>
    <w:rsid w:val="001D6267"/>
    <w:rsid w:val="001E1C0C"/>
    <w:rsid w:val="001F7CBB"/>
    <w:rsid w:val="00203348"/>
    <w:rsid w:val="00212DAB"/>
    <w:rsid w:val="002376BE"/>
    <w:rsid w:val="00256674"/>
    <w:rsid w:val="002F4C31"/>
    <w:rsid w:val="002F6C31"/>
    <w:rsid w:val="00304DEF"/>
    <w:rsid w:val="003255C8"/>
    <w:rsid w:val="003315ED"/>
    <w:rsid w:val="00333AA9"/>
    <w:rsid w:val="00383537"/>
    <w:rsid w:val="003D0942"/>
    <w:rsid w:val="004153EE"/>
    <w:rsid w:val="0042029A"/>
    <w:rsid w:val="0042796C"/>
    <w:rsid w:val="00441621"/>
    <w:rsid w:val="00495F79"/>
    <w:rsid w:val="004A33B4"/>
    <w:rsid w:val="004C7B03"/>
    <w:rsid w:val="004D2789"/>
    <w:rsid w:val="004D583D"/>
    <w:rsid w:val="00560F77"/>
    <w:rsid w:val="005815EE"/>
    <w:rsid w:val="005F4949"/>
    <w:rsid w:val="00602112"/>
    <w:rsid w:val="00650672"/>
    <w:rsid w:val="0067377A"/>
    <w:rsid w:val="00685672"/>
    <w:rsid w:val="006D663A"/>
    <w:rsid w:val="006F5203"/>
    <w:rsid w:val="00712707"/>
    <w:rsid w:val="007555A2"/>
    <w:rsid w:val="007A04B5"/>
    <w:rsid w:val="007D2EE6"/>
    <w:rsid w:val="007E4789"/>
    <w:rsid w:val="00855D87"/>
    <w:rsid w:val="008855AC"/>
    <w:rsid w:val="00890018"/>
    <w:rsid w:val="008A05EA"/>
    <w:rsid w:val="008E6BAD"/>
    <w:rsid w:val="0090097B"/>
    <w:rsid w:val="00930217"/>
    <w:rsid w:val="009900A4"/>
    <w:rsid w:val="009A7216"/>
    <w:rsid w:val="009F6D7E"/>
    <w:rsid w:val="00A40A1B"/>
    <w:rsid w:val="00A5277B"/>
    <w:rsid w:val="00A528B8"/>
    <w:rsid w:val="00A85685"/>
    <w:rsid w:val="00BD451A"/>
    <w:rsid w:val="00BF3DBA"/>
    <w:rsid w:val="00C31C6B"/>
    <w:rsid w:val="00C35023"/>
    <w:rsid w:val="00D1012B"/>
    <w:rsid w:val="00E23671"/>
    <w:rsid w:val="00E25C51"/>
    <w:rsid w:val="00E6047B"/>
    <w:rsid w:val="00F2367C"/>
    <w:rsid w:val="00F2509B"/>
    <w:rsid w:val="00F343D5"/>
    <w:rsid w:val="00FE406C"/>
    <w:rsid w:val="0D572C22"/>
    <w:rsid w:val="5E8C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76D06"/>
  <w15:chartTrackingRefBased/>
  <w15:docId w15:val="{BFB4E694-0CF7-46D3-9B1F-79705D94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2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112"/>
  </w:style>
  <w:style w:type="paragraph" w:styleId="Footer">
    <w:name w:val="footer"/>
    <w:basedOn w:val="Normal"/>
    <w:link w:val="FooterChar"/>
    <w:uiPriority w:val="99"/>
    <w:unhideWhenUsed/>
    <w:rsid w:val="00602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112"/>
  </w:style>
  <w:style w:type="paragraph" w:styleId="ListParagraph">
    <w:name w:val="List Paragraph"/>
    <w:basedOn w:val="Normal"/>
    <w:uiPriority w:val="34"/>
    <w:qFormat/>
    <w:rsid w:val="00E23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2" ma:contentTypeDescription="Create a new document." ma:contentTypeScope="" ma:versionID="31e6e4ab8324ca39a356c49372d4127a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1625d49d0420a67ebde76c734bd9671a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62d81a-201c-4c48-8238-be7e6fef0af8">
      <Terms xmlns="http://schemas.microsoft.com/office/infopath/2007/PartnerControls"/>
    </lcf76f155ced4ddcb4097134ff3c332f>
    <TaxCatchAll xmlns="9fb69a6e-f3b3-4e46-9078-cfe226dd5f4f" xsi:nil="true"/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CB0874-CB0C-44B3-A4D9-B7B7A85E5789}"/>
</file>

<file path=customXml/itemProps2.xml><?xml version="1.0" encoding="utf-8"?>
<ds:datastoreItem xmlns:ds="http://schemas.openxmlformats.org/officeDocument/2006/customXml" ds:itemID="{38947E7A-23AB-413F-B828-3C8726413E91}">
  <ds:schemaRefs>
    <ds:schemaRef ds:uri="http://schemas.microsoft.com/office/2006/metadata/properties"/>
    <ds:schemaRef ds:uri="http://schemas.microsoft.com/office/infopath/2007/PartnerControls"/>
    <ds:schemaRef ds:uri="9325d76c-f155-4359-8160-5bcadfabacd2"/>
    <ds:schemaRef ds:uri="eb05aaba-531c-49b7-9bbc-06c153b0d8be"/>
  </ds:schemaRefs>
</ds:datastoreItem>
</file>

<file path=customXml/itemProps3.xml><?xml version="1.0" encoding="utf-8"?>
<ds:datastoreItem xmlns:ds="http://schemas.openxmlformats.org/officeDocument/2006/customXml" ds:itemID="{D2D6C4CB-3EFE-4260-888C-8920E4384D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793</Words>
  <Characters>4523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Mrs N Burke (St Ambrose College)</cp:lastModifiedBy>
  <cp:revision>2</cp:revision>
  <dcterms:created xsi:type="dcterms:W3CDTF">2026-10-15T07:50:00Z</dcterms:created>
  <dcterms:modified xsi:type="dcterms:W3CDTF">2026-10-15T07:50:00Z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2615efe73f4135ec0d969a503f28ecb775e1b31e7d6c9bc9c746db6748881153</vt:lpwstr>
  </property>
  <property fmtid="{D5CDD505-2E9C-101B-9397-08002B2CF9AE}" pid="3" name="ContentTypeId">
    <vt:lpwstr>0x010100E3881DD372CD9B478C0E9D66AA310873</vt:lpwstr>
  </property>
  <property fmtid="{D5CDD505-2E9C-101B-9397-08002B2CF9AE}" pid="4" name="Order">
    <vt:r8>25814800</vt:r8>
  </property>
  <property fmtid="{D5CDD505-2E9C-101B-9397-08002B2CF9AE}" pid="5" name="MediaServiceImageTags">
    <vt:lpwstr/>
  </property>
</Properties>
</file>