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7D98" w:rsidRDefault="006E7D98" w:rsidP="00530462">
      <w:pPr>
        <w:spacing w:after="0"/>
        <w:jc w:val="center"/>
        <w:rPr>
          <w:b/>
          <w:sz w:val="36"/>
          <w:u w:val="single"/>
        </w:rPr>
      </w:pPr>
    </w:p>
    <w:p w:rsidR="00530462" w:rsidRPr="0030048F" w:rsidRDefault="00530462" w:rsidP="00530462">
      <w:pPr>
        <w:spacing w:after="0"/>
        <w:jc w:val="center"/>
        <w:rPr>
          <w:b/>
          <w:sz w:val="36"/>
          <w:u w:val="single"/>
        </w:rPr>
      </w:pPr>
      <w:bookmarkStart w:id="0" w:name="_GoBack"/>
      <w:bookmarkEnd w:id="0"/>
      <w:r>
        <w:rPr>
          <w:b/>
          <w:sz w:val="36"/>
          <w:u w:val="single"/>
        </w:rPr>
        <w:t>A Level Biology Transition- Practical Skills</w:t>
      </w:r>
    </w:p>
    <w:p w:rsidR="00C25A55" w:rsidRDefault="00C25A55" w:rsidP="00C25A55"/>
    <w:p w:rsidR="00CC159C" w:rsidRDefault="00530462" w:rsidP="00C25A55">
      <w:r>
        <w:t>Practical skills are a</w:t>
      </w:r>
      <w:r w:rsidR="009A4E64">
        <w:t xml:space="preserve">n important aspect of Biology A </w:t>
      </w:r>
      <w:r>
        <w:t xml:space="preserve">Level. Throughout the course you will be given lots of opportunities to develop </w:t>
      </w:r>
      <w:r w:rsidR="009A4E64">
        <w:t>the skills you</w:t>
      </w:r>
      <w:r w:rsidR="00C25A55" w:rsidRPr="001053D9">
        <w:t xml:space="preserve"> need</w:t>
      </w:r>
      <w:r w:rsidR="009A4E64">
        <w:t>; you will also be officially assessed (by your teacher) during 12 required practicals where you will need to demonstrate your ability to plan and car</w:t>
      </w:r>
      <w:r w:rsidR="00CC159C">
        <w:t xml:space="preserve">ry out practical investigations, including analysis or results. This teacher assessment will result in a ‘pass’ or ‘fail’ for practical endorsement in addition to your grade from the written exams. You will also be assessed on your practical understanding throughout all three written exam papers. </w:t>
      </w:r>
    </w:p>
    <w:p w:rsidR="00CC159C" w:rsidRDefault="00CC159C" w:rsidP="00C25A55"/>
    <w:p w:rsidR="00CC159C" w:rsidRDefault="00CC159C" w:rsidP="00C25A55">
      <w:r>
        <w:t xml:space="preserve">The following link to ‘physics and maths tutor’ website has notes, videos and practice exam questions on each of the AQA required practicals that you might want to look to give you a better idea of what to expect. </w:t>
      </w:r>
      <w:hyperlink r:id="rId7" w:history="1">
        <w:r>
          <w:rPr>
            <w:rStyle w:val="Hyperlink"/>
          </w:rPr>
          <w:t>https://www.physicsandmathstutor.com/biology-revision/a-level-aqa/practical-skills/</w:t>
        </w:r>
      </w:hyperlink>
    </w:p>
    <w:p w:rsidR="00CC159C" w:rsidRDefault="00CC159C" w:rsidP="00C25A55"/>
    <w:p w:rsidR="00C25A55" w:rsidRPr="001053D9" w:rsidRDefault="00CC159C" w:rsidP="00C25A55">
      <w:r>
        <w:t xml:space="preserve">To give yourself the best starting point for A Level biology you need </w:t>
      </w:r>
      <w:r w:rsidR="00C25A55" w:rsidRPr="001053D9">
        <w:t xml:space="preserve">to be confident about the definitions of </w:t>
      </w:r>
      <w:r>
        <w:t xml:space="preserve">key </w:t>
      </w:r>
      <w:r w:rsidR="00C25A55" w:rsidRPr="001053D9">
        <w:t>terms that de</w:t>
      </w:r>
      <w:r>
        <w:t xml:space="preserve">scribe measurements and results. </w:t>
      </w:r>
    </w:p>
    <w:p w:rsidR="00C25A55" w:rsidRDefault="00CC159C" w:rsidP="00C25A55">
      <w:r>
        <w:t>Carefully read through and try to l</w:t>
      </w:r>
      <w:r w:rsidR="00C25A55" w:rsidRPr="001053D9">
        <w:t>earn the answers to the questions below then cover the answers column with a piece of paper and write as many answers as you can. Check and repeat.</w:t>
      </w:r>
      <w:r>
        <w:t xml:space="preserve"> Why not get a parent or sibling to test you, or create your own</w:t>
      </w:r>
      <w:r w:rsidR="001813EC">
        <w:t xml:space="preserve"> match up game to test yourself.</w:t>
      </w:r>
    </w:p>
    <w:p w:rsidR="00CC159C" w:rsidRPr="001053D9" w:rsidRDefault="00CC159C" w:rsidP="00C25A55"/>
    <w:p w:rsidR="0020590C" w:rsidRDefault="0020590C" w:rsidP="0034504F">
      <w:pPr>
        <w:pStyle w:val="Heading4"/>
      </w:pPr>
      <w:r>
        <w:t>Practical science key terms</w:t>
      </w:r>
    </w:p>
    <w:p w:rsidR="0034504F" w:rsidRPr="0034504F" w:rsidRDefault="0034504F" w:rsidP="0034504F"/>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6260"/>
      </w:tblGrid>
      <w:tr w:rsidR="001E33B9" w:rsidRPr="001E59F9" w:rsidTr="00FE3153">
        <w:trPr>
          <w:trHeight w:val="347"/>
        </w:trPr>
        <w:tc>
          <w:tcPr>
            <w:tcW w:w="4621" w:type="dxa"/>
            <w:shd w:val="clear" w:color="auto" w:fill="auto"/>
          </w:tcPr>
          <w:p w:rsidR="001E33B9" w:rsidRPr="001813EC" w:rsidRDefault="001E33B9" w:rsidP="008E0A57">
            <w:pPr>
              <w:spacing w:after="0" w:line="276" w:lineRule="auto"/>
              <w:jc w:val="right"/>
              <w:rPr>
                <w:rFonts w:asciiTheme="minorHAnsi" w:hAnsiTheme="minorHAnsi" w:cstheme="minorHAnsi"/>
                <w:sz w:val="24"/>
                <w:szCs w:val="24"/>
              </w:rPr>
            </w:pPr>
            <w:r w:rsidRPr="001813EC">
              <w:rPr>
                <w:rFonts w:asciiTheme="minorHAnsi" w:hAnsiTheme="minorHAnsi" w:cstheme="minorHAnsi"/>
                <w:sz w:val="24"/>
                <w:szCs w:val="24"/>
              </w:rPr>
              <w:t>When is a measurement valid?</w:t>
            </w:r>
          </w:p>
        </w:tc>
        <w:tc>
          <w:tcPr>
            <w:tcW w:w="6260" w:type="dxa"/>
            <w:shd w:val="clear" w:color="auto" w:fill="auto"/>
          </w:tcPr>
          <w:p w:rsidR="00395C89" w:rsidRPr="001813EC" w:rsidRDefault="001E33B9" w:rsidP="008E0A57">
            <w:pPr>
              <w:spacing w:after="0" w:line="276" w:lineRule="auto"/>
              <w:rPr>
                <w:rFonts w:asciiTheme="minorHAnsi" w:hAnsiTheme="minorHAnsi" w:cstheme="minorHAnsi"/>
                <w:sz w:val="24"/>
                <w:szCs w:val="24"/>
              </w:rPr>
            </w:pPr>
            <w:r w:rsidRPr="001813EC">
              <w:rPr>
                <w:rFonts w:asciiTheme="minorHAnsi" w:hAnsiTheme="minorHAnsi" w:cstheme="minorHAnsi"/>
                <w:sz w:val="24"/>
                <w:szCs w:val="24"/>
              </w:rPr>
              <w:t>when it measures what it is supposed to be measuring</w:t>
            </w:r>
            <w:r w:rsidR="00395C89" w:rsidRPr="001813EC">
              <w:rPr>
                <w:rFonts w:asciiTheme="minorHAnsi" w:hAnsiTheme="minorHAnsi" w:cstheme="minorHAnsi"/>
                <w:sz w:val="24"/>
                <w:szCs w:val="24"/>
              </w:rPr>
              <w:t xml:space="preserve">. </w:t>
            </w:r>
          </w:p>
          <w:p w:rsidR="001E33B9" w:rsidRPr="001813EC" w:rsidRDefault="00395C89" w:rsidP="00395C89">
            <w:pPr>
              <w:spacing w:after="0" w:line="276" w:lineRule="auto"/>
              <w:rPr>
                <w:rFonts w:asciiTheme="minorHAnsi" w:hAnsiTheme="minorHAnsi" w:cstheme="minorHAnsi"/>
                <w:sz w:val="24"/>
                <w:szCs w:val="24"/>
              </w:rPr>
            </w:pPr>
            <w:r w:rsidRPr="001813EC">
              <w:rPr>
                <w:rFonts w:asciiTheme="minorHAnsi" w:hAnsiTheme="minorHAnsi" w:cstheme="minorHAnsi"/>
                <w:color w:val="222222"/>
                <w:sz w:val="24"/>
                <w:szCs w:val="24"/>
                <w:shd w:val="clear" w:color="auto" w:fill="FFFFFF"/>
              </w:rPr>
              <w:t>how correct the </w:t>
            </w:r>
            <w:r w:rsidRPr="001813EC">
              <w:rPr>
                <w:rFonts w:asciiTheme="minorHAnsi" w:hAnsiTheme="minorHAnsi" w:cstheme="minorHAnsi"/>
                <w:b/>
                <w:bCs/>
                <w:color w:val="222222"/>
                <w:sz w:val="24"/>
                <w:szCs w:val="24"/>
                <w:shd w:val="clear" w:color="auto" w:fill="FFFFFF"/>
              </w:rPr>
              <w:t>results</w:t>
            </w:r>
            <w:r w:rsidRPr="001813EC">
              <w:rPr>
                <w:rFonts w:asciiTheme="minorHAnsi" w:hAnsiTheme="minorHAnsi" w:cstheme="minorHAnsi"/>
                <w:color w:val="222222"/>
                <w:sz w:val="24"/>
                <w:szCs w:val="24"/>
                <w:shd w:val="clear" w:color="auto" w:fill="FFFFFF"/>
              </w:rPr>
              <w:t> of an experiment are, whether the process follows the scientific method and the conclusion of the experiment is the real explanation of the phenomenon</w:t>
            </w:r>
          </w:p>
        </w:tc>
      </w:tr>
      <w:tr w:rsidR="001E33B9" w:rsidRPr="001E59F9" w:rsidTr="00FE3153">
        <w:tc>
          <w:tcPr>
            <w:tcW w:w="4621" w:type="dxa"/>
            <w:shd w:val="clear" w:color="auto" w:fill="auto"/>
          </w:tcPr>
          <w:p w:rsidR="001E33B9" w:rsidRPr="001813EC" w:rsidRDefault="001E33B9" w:rsidP="008E0A57">
            <w:pPr>
              <w:spacing w:after="0" w:line="276" w:lineRule="auto"/>
              <w:jc w:val="right"/>
              <w:rPr>
                <w:rFonts w:asciiTheme="minorHAnsi" w:hAnsiTheme="minorHAnsi" w:cstheme="minorHAnsi"/>
                <w:sz w:val="24"/>
                <w:szCs w:val="24"/>
              </w:rPr>
            </w:pPr>
            <w:r w:rsidRPr="001813EC">
              <w:rPr>
                <w:rFonts w:asciiTheme="minorHAnsi" w:hAnsiTheme="minorHAnsi" w:cstheme="minorHAnsi"/>
                <w:sz w:val="24"/>
                <w:szCs w:val="24"/>
              </w:rPr>
              <w:t>When is a result accurate?</w:t>
            </w:r>
          </w:p>
        </w:tc>
        <w:tc>
          <w:tcPr>
            <w:tcW w:w="6260" w:type="dxa"/>
            <w:shd w:val="clear" w:color="auto" w:fill="auto"/>
          </w:tcPr>
          <w:p w:rsidR="001E33B9" w:rsidRPr="001813EC" w:rsidRDefault="001E33B9" w:rsidP="008E0A57">
            <w:pPr>
              <w:spacing w:after="0" w:line="276" w:lineRule="auto"/>
              <w:rPr>
                <w:rFonts w:asciiTheme="minorHAnsi" w:hAnsiTheme="minorHAnsi" w:cstheme="minorHAnsi"/>
                <w:sz w:val="24"/>
                <w:szCs w:val="24"/>
              </w:rPr>
            </w:pPr>
            <w:r w:rsidRPr="001813EC">
              <w:rPr>
                <w:rFonts w:asciiTheme="minorHAnsi" w:hAnsiTheme="minorHAnsi" w:cstheme="minorHAnsi"/>
                <w:sz w:val="24"/>
                <w:szCs w:val="24"/>
              </w:rPr>
              <w:t>when it is close to the true value</w:t>
            </w:r>
            <w:r w:rsidR="00395C89" w:rsidRPr="001813EC">
              <w:rPr>
                <w:rFonts w:asciiTheme="minorHAnsi" w:hAnsiTheme="minorHAnsi" w:cstheme="minorHAnsi"/>
                <w:sz w:val="24"/>
                <w:szCs w:val="24"/>
              </w:rPr>
              <w:t xml:space="preserve">. </w:t>
            </w:r>
            <w:r w:rsidR="001813EC" w:rsidRPr="001813EC">
              <w:rPr>
                <w:rFonts w:asciiTheme="minorHAnsi" w:hAnsiTheme="minorHAnsi" w:cstheme="minorHAnsi"/>
                <w:sz w:val="24"/>
                <w:szCs w:val="24"/>
              </w:rPr>
              <w:t>Accuracy can be increased by repeating and taking a mean average.</w:t>
            </w:r>
          </w:p>
        </w:tc>
      </w:tr>
      <w:tr w:rsidR="001E33B9" w:rsidRPr="001E59F9" w:rsidTr="00FE3153">
        <w:tc>
          <w:tcPr>
            <w:tcW w:w="4621" w:type="dxa"/>
            <w:shd w:val="clear" w:color="auto" w:fill="auto"/>
          </w:tcPr>
          <w:p w:rsidR="001E33B9" w:rsidRPr="001813EC" w:rsidRDefault="001E33B9" w:rsidP="008E0A57">
            <w:pPr>
              <w:spacing w:after="0" w:line="276" w:lineRule="auto"/>
              <w:jc w:val="right"/>
              <w:rPr>
                <w:rFonts w:asciiTheme="minorHAnsi" w:hAnsiTheme="minorHAnsi" w:cstheme="minorHAnsi"/>
                <w:sz w:val="24"/>
                <w:szCs w:val="24"/>
              </w:rPr>
            </w:pPr>
            <w:r w:rsidRPr="001813EC">
              <w:rPr>
                <w:rFonts w:asciiTheme="minorHAnsi" w:hAnsiTheme="minorHAnsi" w:cstheme="minorHAnsi"/>
                <w:sz w:val="24"/>
                <w:szCs w:val="24"/>
              </w:rPr>
              <w:t>What are precise results?</w:t>
            </w:r>
          </w:p>
        </w:tc>
        <w:tc>
          <w:tcPr>
            <w:tcW w:w="6260" w:type="dxa"/>
            <w:shd w:val="clear" w:color="auto" w:fill="auto"/>
          </w:tcPr>
          <w:p w:rsidR="001E33B9" w:rsidRPr="001813EC" w:rsidRDefault="001E33B9" w:rsidP="008E0A57">
            <w:pPr>
              <w:spacing w:after="0" w:line="276" w:lineRule="auto"/>
              <w:rPr>
                <w:rFonts w:asciiTheme="minorHAnsi" w:hAnsiTheme="minorHAnsi" w:cstheme="minorHAnsi"/>
                <w:sz w:val="24"/>
                <w:szCs w:val="24"/>
              </w:rPr>
            </w:pPr>
            <w:r w:rsidRPr="001813EC">
              <w:rPr>
                <w:rFonts w:asciiTheme="minorHAnsi" w:hAnsiTheme="minorHAnsi" w:cstheme="minorHAnsi"/>
                <w:sz w:val="24"/>
                <w:szCs w:val="24"/>
              </w:rPr>
              <w:t>when repeat measurements are consistent/agree closely with each other</w:t>
            </w:r>
            <w:r w:rsidR="001813EC" w:rsidRPr="001813EC">
              <w:rPr>
                <w:rFonts w:asciiTheme="minorHAnsi" w:hAnsiTheme="minorHAnsi" w:cstheme="minorHAnsi"/>
                <w:sz w:val="24"/>
                <w:szCs w:val="24"/>
              </w:rPr>
              <w:t>.</w:t>
            </w:r>
          </w:p>
          <w:p w:rsidR="00395C89" w:rsidRPr="001813EC" w:rsidRDefault="00395C89" w:rsidP="00395C89">
            <w:pPr>
              <w:spacing w:after="0" w:line="276" w:lineRule="auto"/>
              <w:rPr>
                <w:rFonts w:asciiTheme="minorHAnsi" w:hAnsiTheme="minorHAnsi" w:cstheme="minorHAnsi"/>
                <w:sz w:val="24"/>
                <w:szCs w:val="24"/>
              </w:rPr>
            </w:pPr>
            <w:r w:rsidRPr="001813EC">
              <w:rPr>
                <w:rFonts w:asciiTheme="minorHAnsi" w:hAnsiTheme="minorHAnsi" w:cstheme="minorHAnsi"/>
                <w:color w:val="444444"/>
                <w:sz w:val="24"/>
                <w:szCs w:val="24"/>
                <w:shd w:val="clear" w:color="auto" w:fill="FFFFFF"/>
              </w:rPr>
              <w:t>precision is also to do with the instruments that you use. A thermometer can be in degrees C or in 0.1 degrees. The latter is more precise.</w:t>
            </w:r>
          </w:p>
        </w:tc>
      </w:tr>
      <w:tr w:rsidR="001E33B9" w:rsidRPr="001E59F9" w:rsidTr="00FE3153">
        <w:tc>
          <w:tcPr>
            <w:tcW w:w="4621" w:type="dxa"/>
            <w:shd w:val="clear" w:color="auto" w:fill="auto"/>
          </w:tcPr>
          <w:p w:rsidR="001E33B9" w:rsidRPr="001813EC" w:rsidRDefault="001E33B9" w:rsidP="008E0A57">
            <w:pPr>
              <w:spacing w:after="0" w:line="276" w:lineRule="auto"/>
              <w:jc w:val="right"/>
              <w:rPr>
                <w:rFonts w:asciiTheme="minorHAnsi" w:hAnsiTheme="minorHAnsi" w:cstheme="minorHAnsi"/>
                <w:sz w:val="24"/>
                <w:szCs w:val="24"/>
              </w:rPr>
            </w:pPr>
            <w:r w:rsidRPr="001813EC">
              <w:rPr>
                <w:rFonts w:asciiTheme="minorHAnsi" w:hAnsiTheme="minorHAnsi" w:cstheme="minorHAnsi"/>
                <w:sz w:val="24"/>
                <w:szCs w:val="24"/>
              </w:rPr>
              <w:t>What is repeatability?</w:t>
            </w:r>
          </w:p>
        </w:tc>
        <w:tc>
          <w:tcPr>
            <w:tcW w:w="6260" w:type="dxa"/>
            <w:shd w:val="clear" w:color="auto" w:fill="auto"/>
          </w:tcPr>
          <w:p w:rsidR="001E33B9" w:rsidRPr="001813EC" w:rsidRDefault="001E33B9" w:rsidP="008E0A57">
            <w:pPr>
              <w:spacing w:after="0" w:line="276" w:lineRule="auto"/>
              <w:rPr>
                <w:rFonts w:asciiTheme="minorHAnsi" w:hAnsiTheme="minorHAnsi" w:cstheme="minorHAnsi"/>
                <w:sz w:val="24"/>
                <w:szCs w:val="24"/>
              </w:rPr>
            </w:pPr>
            <w:r w:rsidRPr="001813EC">
              <w:rPr>
                <w:rFonts w:asciiTheme="minorHAnsi" w:hAnsiTheme="minorHAnsi" w:cstheme="minorHAnsi"/>
                <w:sz w:val="24"/>
                <w:szCs w:val="24"/>
              </w:rPr>
              <w:t xml:space="preserve">how precise </w:t>
            </w:r>
            <w:r w:rsidR="00395C89" w:rsidRPr="001813EC">
              <w:rPr>
                <w:rFonts w:asciiTheme="minorHAnsi" w:hAnsiTheme="minorHAnsi" w:cstheme="minorHAnsi"/>
                <w:sz w:val="24"/>
                <w:szCs w:val="24"/>
              </w:rPr>
              <w:t xml:space="preserve">(similar/close-together) </w:t>
            </w:r>
            <w:r w:rsidRPr="001813EC">
              <w:rPr>
                <w:rFonts w:asciiTheme="minorHAnsi" w:hAnsiTheme="minorHAnsi" w:cstheme="minorHAnsi"/>
                <w:sz w:val="24"/>
                <w:szCs w:val="24"/>
              </w:rPr>
              <w:t xml:space="preserve">repeated measurements are when they are taken by the </w:t>
            </w:r>
            <w:r w:rsidRPr="001813EC">
              <w:rPr>
                <w:rFonts w:asciiTheme="minorHAnsi" w:hAnsiTheme="minorHAnsi" w:cstheme="minorHAnsi"/>
                <w:i/>
                <w:sz w:val="24"/>
                <w:szCs w:val="24"/>
              </w:rPr>
              <w:t>same</w:t>
            </w:r>
            <w:r w:rsidRPr="001813EC">
              <w:rPr>
                <w:rFonts w:asciiTheme="minorHAnsi" w:hAnsiTheme="minorHAnsi" w:cstheme="minorHAnsi"/>
                <w:sz w:val="24"/>
                <w:szCs w:val="24"/>
              </w:rPr>
              <w:t xml:space="preserve"> person, using the </w:t>
            </w:r>
            <w:r w:rsidRPr="001813EC">
              <w:rPr>
                <w:rFonts w:asciiTheme="minorHAnsi" w:hAnsiTheme="minorHAnsi" w:cstheme="minorHAnsi"/>
                <w:i/>
                <w:sz w:val="24"/>
                <w:szCs w:val="24"/>
              </w:rPr>
              <w:t>same</w:t>
            </w:r>
            <w:r w:rsidRPr="001813EC">
              <w:rPr>
                <w:rFonts w:asciiTheme="minorHAnsi" w:hAnsiTheme="minorHAnsi" w:cstheme="minorHAnsi"/>
                <w:sz w:val="24"/>
                <w:szCs w:val="24"/>
              </w:rPr>
              <w:t xml:space="preserve"> equipment, under the </w:t>
            </w:r>
            <w:r w:rsidRPr="001813EC">
              <w:rPr>
                <w:rFonts w:asciiTheme="minorHAnsi" w:hAnsiTheme="minorHAnsi" w:cstheme="minorHAnsi"/>
                <w:i/>
                <w:sz w:val="24"/>
                <w:szCs w:val="24"/>
              </w:rPr>
              <w:t>same</w:t>
            </w:r>
            <w:r w:rsidRPr="001813EC">
              <w:rPr>
                <w:rFonts w:asciiTheme="minorHAnsi" w:hAnsiTheme="minorHAnsi" w:cstheme="minorHAnsi"/>
                <w:sz w:val="24"/>
                <w:szCs w:val="24"/>
              </w:rPr>
              <w:t xml:space="preserve"> conditions</w:t>
            </w:r>
          </w:p>
        </w:tc>
      </w:tr>
      <w:tr w:rsidR="001E33B9" w:rsidRPr="001E59F9" w:rsidTr="00FE3153">
        <w:tc>
          <w:tcPr>
            <w:tcW w:w="4621" w:type="dxa"/>
            <w:shd w:val="clear" w:color="auto" w:fill="auto"/>
          </w:tcPr>
          <w:p w:rsidR="001E33B9" w:rsidRPr="001813EC" w:rsidRDefault="001E33B9" w:rsidP="008E0A57">
            <w:pPr>
              <w:spacing w:after="0" w:line="276" w:lineRule="auto"/>
              <w:jc w:val="right"/>
              <w:rPr>
                <w:rFonts w:asciiTheme="minorHAnsi" w:hAnsiTheme="minorHAnsi" w:cstheme="minorHAnsi"/>
                <w:sz w:val="24"/>
                <w:szCs w:val="24"/>
              </w:rPr>
            </w:pPr>
            <w:r w:rsidRPr="001813EC">
              <w:rPr>
                <w:rFonts w:asciiTheme="minorHAnsi" w:hAnsiTheme="minorHAnsi" w:cstheme="minorHAnsi"/>
                <w:sz w:val="24"/>
                <w:szCs w:val="24"/>
              </w:rPr>
              <w:t>What is reproducibility?</w:t>
            </w:r>
          </w:p>
        </w:tc>
        <w:tc>
          <w:tcPr>
            <w:tcW w:w="6260" w:type="dxa"/>
            <w:shd w:val="clear" w:color="auto" w:fill="auto"/>
          </w:tcPr>
          <w:p w:rsidR="001E33B9" w:rsidRPr="001813EC" w:rsidRDefault="00395C89" w:rsidP="008E0A57">
            <w:pPr>
              <w:spacing w:after="0" w:line="276" w:lineRule="auto"/>
              <w:rPr>
                <w:rFonts w:asciiTheme="minorHAnsi" w:hAnsiTheme="minorHAnsi" w:cstheme="minorHAnsi"/>
                <w:sz w:val="24"/>
                <w:szCs w:val="24"/>
              </w:rPr>
            </w:pPr>
            <w:r w:rsidRPr="001813EC">
              <w:rPr>
                <w:rFonts w:asciiTheme="minorHAnsi" w:hAnsiTheme="minorHAnsi" w:cstheme="minorHAnsi"/>
                <w:sz w:val="24"/>
                <w:szCs w:val="24"/>
              </w:rPr>
              <w:t xml:space="preserve">The same results (trend/pattern in data/conclusion) </w:t>
            </w:r>
            <w:r w:rsidR="001E33B9" w:rsidRPr="001813EC">
              <w:rPr>
                <w:rFonts w:asciiTheme="minorHAnsi" w:hAnsiTheme="minorHAnsi" w:cstheme="minorHAnsi"/>
                <w:sz w:val="24"/>
                <w:szCs w:val="24"/>
              </w:rPr>
              <w:t xml:space="preserve">when they are taken by </w:t>
            </w:r>
            <w:r w:rsidR="001E33B9" w:rsidRPr="001813EC">
              <w:rPr>
                <w:rFonts w:asciiTheme="minorHAnsi" w:hAnsiTheme="minorHAnsi" w:cstheme="minorHAnsi"/>
                <w:i/>
                <w:sz w:val="24"/>
                <w:szCs w:val="24"/>
              </w:rPr>
              <w:t>different</w:t>
            </w:r>
            <w:r w:rsidR="001E33B9" w:rsidRPr="001813EC">
              <w:rPr>
                <w:rFonts w:asciiTheme="minorHAnsi" w:hAnsiTheme="minorHAnsi" w:cstheme="minorHAnsi"/>
                <w:sz w:val="24"/>
                <w:szCs w:val="24"/>
              </w:rPr>
              <w:t xml:space="preserve"> people, using </w:t>
            </w:r>
            <w:r w:rsidR="001E33B9" w:rsidRPr="001813EC">
              <w:rPr>
                <w:rFonts w:asciiTheme="minorHAnsi" w:hAnsiTheme="minorHAnsi" w:cstheme="minorHAnsi"/>
                <w:i/>
                <w:sz w:val="24"/>
                <w:szCs w:val="24"/>
              </w:rPr>
              <w:t xml:space="preserve">different </w:t>
            </w:r>
            <w:r w:rsidR="001E33B9" w:rsidRPr="001813EC">
              <w:rPr>
                <w:rFonts w:asciiTheme="minorHAnsi" w:hAnsiTheme="minorHAnsi" w:cstheme="minorHAnsi"/>
                <w:sz w:val="24"/>
                <w:szCs w:val="24"/>
              </w:rPr>
              <w:t>equipment</w:t>
            </w:r>
          </w:p>
        </w:tc>
      </w:tr>
      <w:tr w:rsidR="001E33B9" w:rsidRPr="001E59F9" w:rsidTr="00FE3153">
        <w:tc>
          <w:tcPr>
            <w:tcW w:w="4621" w:type="dxa"/>
            <w:shd w:val="clear" w:color="auto" w:fill="auto"/>
          </w:tcPr>
          <w:p w:rsidR="001E33B9" w:rsidRPr="001813EC" w:rsidRDefault="001E33B9" w:rsidP="008E0A57">
            <w:pPr>
              <w:spacing w:after="0" w:line="276" w:lineRule="auto"/>
              <w:jc w:val="right"/>
              <w:rPr>
                <w:rFonts w:asciiTheme="minorHAnsi" w:hAnsiTheme="minorHAnsi" w:cstheme="minorHAnsi"/>
                <w:sz w:val="24"/>
                <w:szCs w:val="24"/>
              </w:rPr>
            </w:pPr>
            <w:r w:rsidRPr="001813EC">
              <w:rPr>
                <w:rFonts w:asciiTheme="minorHAnsi" w:hAnsiTheme="minorHAnsi" w:cstheme="minorHAnsi"/>
                <w:sz w:val="24"/>
                <w:szCs w:val="24"/>
              </w:rPr>
              <w:t>What is the uncertainty of a measurement?</w:t>
            </w:r>
          </w:p>
        </w:tc>
        <w:tc>
          <w:tcPr>
            <w:tcW w:w="6260" w:type="dxa"/>
            <w:shd w:val="clear" w:color="auto" w:fill="auto"/>
          </w:tcPr>
          <w:p w:rsidR="001E33B9" w:rsidRPr="001813EC" w:rsidRDefault="001E33B9" w:rsidP="008E0A57">
            <w:pPr>
              <w:spacing w:after="0" w:line="276" w:lineRule="auto"/>
              <w:rPr>
                <w:rFonts w:asciiTheme="minorHAnsi" w:hAnsiTheme="minorHAnsi" w:cstheme="minorHAnsi"/>
                <w:sz w:val="24"/>
                <w:szCs w:val="24"/>
              </w:rPr>
            </w:pPr>
            <w:r w:rsidRPr="001813EC">
              <w:rPr>
                <w:rFonts w:asciiTheme="minorHAnsi" w:hAnsiTheme="minorHAnsi" w:cstheme="minorHAnsi"/>
                <w:sz w:val="24"/>
                <w:szCs w:val="24"/>
              </w:rPr>
              <w:t>the interval within which the true value is expected to lie</w:t>
            </w:r>
            <w:r w:rsidR="001813EC" w:rsidRPr="001813EC">
              <w:rPr>
                <w:rFonts w:asciiTheme="minorHAnsi" w:hAnsiTheme="minorHAnsi" w:cstheme="minorHAnsi"/>
                <w:sz w:val="24"/>
                <w:szCs w:val="24"/>
              </w:rPr>
              <w:t xml:space="preserve">. for every measurement - even the most careful - there is always a margin of doubt. In everyday speech, this might be expressed as ‘give or take’. This is </w:t>
            </w:r>
          </w:p>
        </w:tc>
      </w:tr>
      <w:tr w:rsidR="001E33B9" w:rsidRPr="001E59F9" w:rsidTr="00FE3153">
        <w:tc>
          <w:tcPr>
            <w:tcW w:w="4621" w:type="dxa"/>
            <w:shd w:val="clear" w:color="auto" w:fill="auto"/>
          </w:tcPr>
          <w:p w:rsidR="001E33B9" w:rsidRPr="001813EC" w:rsidRDefault="001E33B9" w:rsidP="008E0A57">
            <w:pPr>
              <w:spacing w:after="0" w:line="276" w:lineRule="auto"/>
              <w:jc w:val="right"/>
              <w:rPr>
                <w:rFonts w:asciiTheme="minorHAnsi" w:hAnsiTheme="minorHAnsi" w:cstheme="minorHAnsi"/>
                <w:sz w:val="24"/>
                <w:szCs w:val="24"/>
              </w:rPr>
            </w:pPr>
            <w:r w:rsidRPr="001813EC">
              <w:rPr>
                <w:rFonts w:asciiTheme="minorHAnsi" w:hAnsiTheme="minorHAnsi" w:cstheme="minorHAnsi"/>
                <w:sz w:val="24"/>
                <w:szCs w:val="24"/>
              </w:rPr>
              <w:t>Define measurement error</w:t>
            </w:r>
          </w:p>
        </w:tc>
        <w:tc>
          <w:tcPr>
            <w:tcW w:w="6260" w:type="dxa"/>
            <w:shd w:val="clear" w:color="auto" w:fill="auto"/>
          </w:tcPr>
          <w:p w:rsidR="001E33B9" w:rsidRPr="001813EC" w:rsidRDefault="001E33B9" w:rsidP="008E0A57">
            <w:pPr>
              <w:spacing w:after="0" w:line="276" w:lineRule="auto"/>
              <w:rPr>
                <w:rFonts w:asciiTheme="minorHAnsi" w:hAnsiTheme="minorHAnsi" w:cstheme="minorHAnsi"/>
                <w:sz w:val="24"/>
                <w:szCs w:val="24"/>
              </w:rPr>
            </w:pPr>
            <w:r w:rsidRPr="001813EC">
              <w:rPr>
                <w:rFonts w:asciiTheme="minorHAnsi" w:hAnsiTheme="minorHAnsi" w:cstheme="minorHAnsi"/>
                <w:sz w:val="24"/>
                <w:szCs w:val="24"/>
              </w:rPr>
              <w:t>the difference between a measured value and the true value</w:t>
            </w:r>
          </w:p>
        </w:tc>
      </w:tr>
      <w:tr w:rsidR="001E33B9" w:rsidRPr="001E59F9" w:rsidTr="00FE3153">
        <w:tc>
          <w:tcPr>
            <w:tcW w:w="4621" w:type="dxa"/>
            <w:shd w:val="clear" w:color="auto" w:fill="auto"/>
          </w:tcPr>
          <w:p w:rsidR="001E33B9" w:rsidRPr="001813EC" w:rsidRDefault="001E33B9" w:rsidP="008E0A57">
            <w:pPr>
              <w:spacing w:after="0" w:line="276" w:lineRule="auto"/>
              <w:jc w:val="right"/>
              <w:rPr>
                <w:rFonts w:asciiTheme="minorHAnsi" w:hAnsiTheme="minorHAnsi" w:cstheme="minorHAnsi"/>
                <w:sz w:val="24"/>
                <w:szCs w:val="24"/>
              </w:rPr>
            </w:pPr>
            <w:r w:rsidRPr="001813EC">
              <w:rPr>
                <w:rFonts w:asciiTheme="minorHAnsi" w:hAnsiTheme="minorHAnsi" w:cstheme="minorHAnsi"/>
                <w:sz w:val="24"/>
                <w:szCs w:val="24"/>
              </w:rPr>
              <w:t>What type of error is caused by results varying around the true value in an unpredictable way?</w:t>
            </w:r>
          </w:p>
        </w:tc>
        <w:tc>
          <w:tcPr>
            <w:tcW w:w="6260" w:type="dxa"/>
            <w:shd w:val="clear" w:color="auto" w:fill="auto"/>
          </w:tcPr>
          <w:p w:rsidR="001E33B9" w:rsidRPr="001813EC" w:rsidRDefault="001E33B9" w:rsidP="008E0A57">
            <w:pPr>
              <w:spacing w:after="0" w:line="276" w:lineRule="auto"/>
              <w:rPr>
                <w:rFonts w:asciiTheme="minorHAnsi" w:hAnsiTheme="minorHAnsi" w:cstheme="minorHAnsi"/>
                <w:sz w:val="24"/>
                <w:szCs w:val="24"/>
              </w:rPr>
            </w:pPr>
            <w:r w:rsidRPr="001813EC">
              <w:rPr>
                <w:rFonts w:asciiTheme="minorHAnsi" w:hAnsiTheme="minorHAnsi" w:cstheme="minorHAnsi"/>
                <w:sz w:val="24"/>
                <w:szCs w:val="24"/>
              </w:rPr>
              <w:t>random error</w:t>
            </w:r>
          </w:p>
        </w:tc>
      </w:tr>
      <w:tr w:rsidR="001813EC" w:rsidRPr="001E59F9" w:rsidTr="00FE3153">
        <w:tc>
          <w:tcPr>
            <w:tcW w:w="4621" w:type="dxa"/>
            <w:shd w:val="clear" w:color="auto" w:fill="auto"/>
          </w:tcPr>
          <w:p w:rsidR="001813EC" w:rsidRPr="001813EC" w:rsidRDefault="001813EC" w:rsidP="008E0A57">
            <w:pPr>
              <w:spacing w:after="0" w:line="276" w:lineRule="auto"/>
              <w:jc w:val="right"/>
              <w:rPr>
                <w:rFonts w:asciiTheme="minorHAnsi" w:hAnsiTheme="minorHAnsi" w:cstheme="minorHAnsi"/>
                <w:sz w:val="24"/>
                <w:szCs w:val="24"/>
              </w:rPr>
            </w:pPr>
            <w:r w:rsidRPr="001813EC">
              <w:rPr>
                <w:rFonts w:asciiTheme="minorHAnsi" w:hAnsiTheme="minorHAnsi" w:cstheme="minorHAnsi"/>
                <w:sz w:val="24"/>
                <w:szCs w:val="24"/>
              </w:rPr>
              <w:lastRenderedPageBreak/>
              <w:t>What do we call the values in a set of results which are judged not to be part of the variation caused by random uncertainty</w:t>
            </w:r>
          </w:p>
        </w:tc>
        <w:tc>
          <w:tcPr>
            <w:tcW w:w="6260" w:type="dxa"/>
            <w:shd w:val="clear" w:color="auto" w:fill="auto"/>
          </w:tcPr>
          <w:p w:rsidR="001813EC" w:rsidRPr="001813EC" w:rsidRDefault="001813EC" w:rsidP="008E0A57">
            <w:pPr>
              <w:spacing w:after="0" w:line="276" w:lineRule="auto"/>
              <w:rPr>
                <w:rFonts w:asciiTheme="minorHAnsi" w:hAnsiTheme="minorHAnsi" w:cstheme="minorHAnsi"/>
                <w:sz w:val="24"/>
                <w:szCs w:val="24"/>
              </w:rPr>
            </w:pPr>
            <w:r w:rsidRPr="001813EC">
              <w:rPr>
                <w:rFonts w:asciiTheme="minorHAnsi" w:hAnsiTheme="minorHAnsi" w:cstheme="minorHAnsi"/>
                <w:sz w:val="24"/>
                <w:szCs w:val="24"/>
              </w:rPr>
              <w:t>Anomalous</w:t>
            </w:r>
          </w:p>
        </w:tc>
      </w:tr>
      <w:tr w:rsidR="001E33B9" w:rsidRPr="001E59F9" w:rsidTr="00FE3153">
        <w:tc>
          <w:tcPr>
            <w:tcW w:w="4621" w:type="dxa"/>
            <w:shd w:val="clear" w:color="auto" w:fill="auto"/>
          </w:tcPr>
          <w:p w:rsidR="001E33B9" w:rsidRPr="001813EC" w:rsidRDefault="001E33B9" w:rsidP="008E0A57">
            <w:pPr>
              <w:spacing w:after="0" w:line="276" w:lineRule="auto"/>
              <w:jc w:val="right"/>
              <w:rPr>
                <w:rFonts w:asciiTheme="minorHAnsi" w:hAnsiTheme="minorHAnsi" w:cstheme="minorHAnsi"/>
                <w:sz w:val="24"/>
                <w:szCs w:val="24"/>
              </w:rPr>
            </w:pPr>
            <w:r w:rsidRPr="001813EC">
              <w:rPr>
                <w:rFonts w:asciiTheme="minorHAnsi" w:hAnsiTheme="minorHAnsi" w:cstheme="minorHAnsi"/>
                <w:sz w:val="24"/>
                <w:szCs w:val="24"/>
              </w:rPr>
              <w:t>What is a systematic error?</w:t>
            </w:r>
          </w:p>
        </w:tc>
        <w:tc>
          <w:tcPr>
            <w:tcW w:w="6260" w:type="dxa"/>
            <w:shd w:val="clear" w:color="auto" w:fill="auto"/>
          </w:tcPr>
          <w:p w:rsidR="001E33B9" w:rsidRPr="001813EC" w:rsidRDefault="001E33B9" w:rsidP="008E0A57">
            <w:pPr>
              <w:spacing w:after="0" w:line="276" w:lineRule="auto"/>
              <w:rPr>
                <w:rFonts w:asciiTheme="minorHAnsi" w:hAnsiTheme="minorHAnsi" w:cstheme="minorHAnsi"/>
                <w:sz w:val="24"/>
                <w:szCs w:val="24"/>
              </w:rPr>
            </w:pPr>
            <w:r w:rsidRPr="001813EC">
              <w:rPr>
                <w:rFonts w:asciiTheme="minorHAnsi" w:hAnsiTheme="minorHAnsi" w:cstheme="minorHAnsi"/>
                <w:sz w:val="24"/>
                <w:szCs w:val="24"/>
              </w:rPr>
              <w:t>a consistent difference between the measured values and true values</w:t>
            </w:r>
          </w:p>
        </w:tc>
      </w:tr>
      <w:tr w:rsidR="001E33B9" w:rsidRPr="001E59F9" w:rsidTr="00FE3153">
        <w:tc>
          <w:tcPr>
            <w:tcW w:w="4621" w:type="dxa"/>
            <w:shd w:val="clear" w:color="auto" w:fill="auto"/>
          </w:tcPr>
          <w:p w:rsidR="001E33B9" w:rsidRPr="001813EC" w:rsidRDefault="001E33B9" w:rsidP="008E0A57">
            <w:pPr>
              <w:spacing w:after="0" w:line="276" w:lineRule="auto"/>
              <w:jc w:val="right"/>
              <w:rPr>
                <w:rFonts w:asciiTheme="minorHAnsi" w:hAnsiTheme="minorHAnsi" w:cstheme="minorHAnsi"/>
                <w:sz w:val="24"/>
                <w:szCs w:val="24"/>
              </w:rPr>
            </w:pPr>
            <w:r w:rsidRPr="001813EC">
              <w:rPr>
                <w:rFonts w:asciiTheme="minorHAnsi" w:hAnsiTheme="minorHAnsi" w:cstheme="minorHAnsi"/>
                <w:sz w:val="24"/>
                <w:szCs w:val="24"/>
              </w:rPr>
              <w:t>What does zero error mean?</w:t>
            </w:r>
          </w:p>
        </w:tc>
        <w:tc>
          <w:tcPr>
            <w:tcW w:w="6260" w:type="dxa"/>
            <w:shd w:val="clear" w:color="auto" w:fill="auto"/>
          </w:tcPr>
          <w:p w:rsidR="001E33B9" w:rsidRPr="001813EC" w:rsidRDefault="001E33B9" w:rsidP="008E0A57">
            <w:pPr>
              <w:spacing w:after="0" w:line="276" w:lineRule="auto"/>
              <w:rPr>
                <w:rFonts w:asciiTheme="minorHAnsi" w:hAnsiTheme="minorHAnsi" w:cstheme="minorHAnsi"/>
                <w:sz w:val="24"/>
                <w:szCs w:val="24"/>
              </w:rPr>
            </w:pPr>
            <w:r w:rsidRPr="001813EC">
              <w:rPr>
                <w:rFonts w:asciiTheme="minorHAnsi" w:hAnsiTheme="minorHAnsi" w:cstheme="minorHAnsi"/>
                <w:sz w:val="24"/>
                <w:szCs w:val="24"/>
              </w:rPr>
              <w:t>a measuring instrument gives a false reading when the true value should be zero</w:t>
            </w:r>
          </w:p>
        </w:tc>
      </w:tr>
      <w:tr w:rsidR="001E33B9" w:rsidRPr="001E59F9" w:rsidTr="00FE3153">
        <w:tc>
          <w:tcPr>
            <w:tcW w:w="4621" w:type="dxa"/>
            <w:shd w:val="clear" w:color="auto" w:fill="auto"/>
          </w:tcPr>
          <w:p w:rsidR="001E33B9" w:rsidRPr="001813EC" w:rsidRDefault="001E33B9" w:rsidP="008E0A57">
            <w:pPr>
              <w:spacing w:after="0" w:line="276" w:lineRule="auto"/>
              <w:jc w:val="right"/>
              <w:rPr>
                <w:rFonts w:asciiTheme="minorHAnsi" w:hAnsiTheme="minorHAnsi" w:cstheme="minorHAnsi"/>
                <w:sz w:val="24"/>
                <w:szCs w:val="24"/>
              </w:rPr>
            </w:pPr>
            <w:r w:rsidRPr="001813EC">
              <w:rPr>
                <w:rFonts w:asciiTheme="minorHAnsi" w:hAnsiTheme="minorHAnsi" w:cstheme="minorHAnsi"/>
                <w:sz w:val="24"/>
                <w:szCs w:val="24"/>
              </w:rPr>
              <w:t>Which variable is changed or selected by the investigator?</w:t>
            </w:r>
          </w:p>
        </w:tc>
        <w:tc>
          <w:tcPr>
            <w:tcW w:w="6260" w:type="dxa"/>
            <w:shd w:val="clear" w:color="auto" w:fill="auto"/>
          </w:tcPr>
          <w:p w:rsidR="001E33B9" w:rsidRPr="001813EC" w:rsidRDefault="001813EC" w:rsidP="008E0A57">
            <w:pPr>
              <w:spacing w:after="0" w:line="276" w:lineRule="auto"/>
              <w:rPr>
                <w:rFonts w:asciiTheme="minorHAnsi" w:hAnsiTheme="minorHAnsi" w:cstheme="minorHAnsi"/>
                <w:sz w:val="24"/>
                <w:szCs w:val="24"/>
              </w:rPr>
            </w:pPr>
            <w:r>
              <w:rPr>
                <w:rFonts w:asciiTheme="minorHAnsi" w:hAnsiTheme="minorHAnsi" w:cstheme="minorHAnsi"/>
                <w:sz w:val="24"/>
                <w:szCs w:val="24"/>
              </w:rPr>
              <w:t>I</w:t>
            </w:r>
            <w:r w:rsidR="001E33B9" w:rsidRPr="001813EC">
              <w:rPr>
                <w:rFonts w:asciiTheme="minorHAnsi" w:hAnsiTheme="minorHAnsi" w:cstheme="minorHAnsi"/>
                <w:sz w:val="24"/>
                <w:szCs w:val="24"/>
              </w:rPr>
              <w:t>ndependent variable</w:t>
            </w:r>
            <w:r>
              <w:rPr>
                <w:rFonts w:asciiTheme="minorHAnsi" w:hAnsiTheme="minorHAnsi" w:cstheme="minorHAnsi"/>
                <w:sz w:val="24"/>
                <w:szCs w:val="24"/>
              </w:rPr>
              <w:t xml:space="preserve"> (the ONE factor you change)</w:t>
            </w:r>
          </w:p>
        </w:tc>
      </w:tr>
      <w:tr w:rsidR="001E33B9" w:rsidRPr="001E59F9" w:rsidTr="00FE3153">
        <w:tc>
          <w:tcPr>
            <w:tcW w:w="4621" w:type="dxa"/>
            <w:shd w:val="clear" w:color="auto" w:fill="auto"/>
          </w:tcPr>
          <w:p w:rsidR="001E33B9" w:rsidRPr="001813EC" w:rsidRDefault="001E33B9" w:rsidP="008E0A57">
            <w:pPr>
              <w:spacing w:after="0" w:line="276" w:lineRule="auto"/>
              <w:jc w:val="right"/>
              <w:rPr>
                <w:rFonts w:asciiTheme="minorHAnsi" w:hAnsiTheme="minorHAnsi" w:cstheme="minorHAnsi"/>
                <w:sz w:val="24"/>
                <w:szCs w:val="24"/>
              </w:rPr>
            </w:pPr>
            <w:r w:rsidRPr="001813EC">
              <w:rPr>
                <w:rFonts w:asciiTheme="minorHAnsi" w:hAnsiTheme="minorHAnsi" w:cstheme="minorHAnsi"/>
                <w:sz w:val="24"/>
                <w:szCs w:val="24"/>
              </w:rPr>
              <w:t>What is a dependent variable?</w:t>
            </w:r>
          </w:p>
        </w:tc>
        <w:tc>
          <w:tcPr>
            <w:tcW w:w="6260" w:type="dxa"/>
            <w:shd w:val="clear" w:color="auto" w:fill="auto"/>
          </w:tcPr>
          <w:p w:rsidR="001E33B9" w:rsidRPr="001813EC" w:rsidRDefault="001E33B9" w:rsidP="008E0A57">
            <w:pPr>
              <w:spacing w:after="0" w:line="276" w:lineRule="auto"/>
              <w:rPr>
                <w:rFonts w:asciiTheme="minorHAnsi" w:hAnsiTheme="minorHAnsi" w:cstheme="minorHAnsi"/>
                <w:sz w:val="24"/>
                <w:szCs w:val="24"/>
              </w:rPr>
            </w:pPr>
            <w:r w:rsidRPr="001813EC">
              <w:rPr>
                <w:rFonts w:asciiTheme="minorHAnsi" w:hAnsiTheme="minorHAnsi" w:cstheme="minorHAnsi"/>
                <w:sz w:val="24"/>
                <w:szCs w:val="24"/>
              </w:rPr>
              <w:t>a variable that is measured every time the independent variable is changed</w:t>
            </w:r>
            <w:r w:rsidR="00CC159C" w:rsidRPr="001813EC">
              <w:rPr>
                <w:rFonts w:asciiTheme="minorHAnsi" w:hAnsiTheme="minorHAnsi" w:cstheme="minorHAnsi"/>
                <w:sz w:val="24"/>
                <w:szCs w:val="24"/>
              </w:rPr>
              <w:t xml:space="preserve"> (your result)</w:t>
            </w:r>
          </w:p>
        </w:tc>
      </w:tr>
      <w:tr w:rsidR="001E33B9" w:rsidRPr="001E59F9" w:rsidTr="00FE3153">
        <w:tc>
          <w:tcPr>
            <w:tcW w:w="4621" w:type="dxa"/>
            <w:shd w:val="clear" w:color="auto" w:fill="auto"/>
          </w:tcPr>
          <w:p w:rsidR="001E33B9" w:rsidRPr="001813EC" w:rsidRDefault="001E33B9" w:rsidP="008E0A57">
            <w:pPr>
              <w:spacing w:after="0" w:line="276" w:lineRule="auto"/>
              <w:jc w:val="right"/>
              <w:rPr>
                <w:rFonts w:asciiTheme="minorHAnsi" w:hAnsiTheme="minorHAnsi" w:cstheme="minorHAnsi"/>
                <w:sz w:val="24"/>
                <w:szCs w:val="24"/>
              </w:rPr>
            </w:pPr>
            <w:r w:rsidRPr="001813EC">
              <w:rPr>
                <w:rFonts w:asciiTheme="minorHAnsi" w:hAnsiTheme="minorHAnsi" w:cstheme="minorHAnsi"/>
                <w:sz w:val="24"/>
                <w:szCs w:val="24"/>
              </w:rPr>
              <w:t>Define a fair test</w:t>
            </w:r>
          </w:p>
        </w:tc>
        <w:tc>
          <w:tcPr>
            <w:tcW w:w="6260" w:type="dxa"/>
            <w:shd w:val="clear" w:color="auto" w:fill="auto"/>
          </w:tcPr>
          <w:p w:rsidR="001E33B9" w:rsidRPr="001813EC" w:rsidRDefault="001E33B9" w:rsidP="008E0A57">
            <w:pPr>
              <w:spacing w:after="0" w:line="276" w:lineRule="auto"/>
              <w:rPr>
                <w:rFonts w:asciiTheme="minorHAnsi" w:hAnsiTheme="minorHAnsi" w:cstheme="minorHAnsi"/>
                <w:sz w:val="24"/>
                <w:szCs w:val="24"/>
              </w:rPr>
            </w:pPr>
            <w:r w:rsidRPr="001813EC">
              <w:rPr>
                <w:rFonts w:asciiTheme="minorHAnsi" w:hAnsiTheme="minorHAnsi" w:cstheme="minorHAnsi"/>
                <w:sz w:val="24"/>
                <w:szCs w:val="24"/>
              </w:rPr>
              <w:t>a test in which only the independent variable is allowed to affect the dependent variable</w:t>
            </w:r>
          </w:p>
        </w:tc>
      </w:tr>
      <w:tr w:rsidR="001E33B9" w:rsidRPr="001E59F9" w:rsidTr="001813EC">
        <w:trPr>
          <w:trHeight w:val="67"/>
        </w:trPr>
        <w:tc>
          <w:tcPr>
            <w:tcW w:w="4621" w:type="dxa"/>
            <w:shd w:val="clear" w:color="auto" w:fill="auto"/>
          </w:tcPr>
          <w:p w:rsidR="001E33B9" w:rsidRPr="001813EC" w:rsidRDefault="001E33B9" w:rsidP="008E0A57">
            <w:pPr>
              <w:spacing w:after="0" w:line="276" w:lineRule="auto"/>
              <w:jc w:val="right"/>
              <w:rPr>
                <w:rFonts w:asciiTheme="minorHAnsi" w:hAnsiTheme="minorHAnsi" w:cstheme="minorHAnsi"/>
                <w:sz w:val="24"/>
                <w:szCs w:val="24"/>
              </w:rPr>
            </w:pPr>
            <w:r w:rsidRPr="001813EC">
              <w:rPr>
                <w:rFonts w:asciiTheme="minorHAnsi" w:hAnsiTheme="minorHAnsi" w:cstheme="minorHAnsi"/>
                <w:sz w:val="24"/>
                <w:szCs w:val="24"/>
              </w:rPr>
              <w:t>What are control variables?</w:t>
            </w:r>
          </w:p>
        </w:tc>
        <w:tc>
          <w:tcPr>
            <w:tcW w:w="6260" w:type="dxa"/>
            <w:shd w:val="clear" w:color="auto" w:fill="auto"/>
          </w:tcPr>
          <w:p w:rsidR="001E33B9" w:rsidRPr="001813EC" w:rsidRDefault="001E33B9" w:rsidP="008E0A57">
            <w:pPr>
              <w:spacing w:after="0" w:line="276" w:lineRule="auto"/>
              <w:rPr>
                <w:rFonts w:asciiTheme="minorHAnsi" w:hAnsiTheme="minorHAnsi" w:cstheme="minorHAnsi"/>
                <w:sz w:val="24"/>
                <w:szCs w:val="24"/>
              </w:rPr>
            </w:pPr>
            <w:r w:rsidRPr="001813EC">
              <w:rPr>
                <w:rFonts w:asciiTheme="minorHAnsi" w:hAnsiTheme="minorHAnsi" w:cstheme="minorHAnsi"/>
                <w:sz w:val="24"/>
                <w:szCs w:val="24"/>
              </w:rPr>
              <w:t>variables that should be kept constant to avoid them affecting the dependent variable</w:t>
            </w:r>
          </w:p>
        </w:tc>
      </w:tr>
    </w:tbl>
    <w:p w:rsidR="0034504F" w:rsidRDefault="0034504F" w:rsidP="0034504F">
      <w:pPr>
        <w:pStyle w:val="Heading4"/>
      </w:pPr>
    </w:p>
    <w:p w:rsidR="00F649B1" w:rsidRPr="001E59F9" w:rsidRDefault="00F649B1" w:rsidP="009A4E64">
      <w:pPr>
        <w:pStyle w:val="Heading4"/>
        <w:rPr>
          <w:rFonts w:eastAsia="SimSun"/>
          <w:sz w:val="20"/>
          <w:szCs w:val="23"/>
          <w:lang w:eastAsia="en-GB"/>
        </w:rPr>
        <w:sectPr w:rsidR="00F649B1" w:rsidRPr="001E59F9" w:rsidSect="001813EC">
          <w:footerReference w:type="default" r:id="rId8"/>
          <w:pgSz w:w="11906" w:h="16838"/>
          <w:pgMar w:top="426" w:right="864" w:bottom="426" w:left="864" w:header="792" w:footer="144" w:gutter="0"/>
          <w:cols w:space="708"/>
          <w:formProt w:val="0"/>
          <w:docGrid w:linePitch="360"/>
        </w:sectPr>
      </w:pPr>
    </w:p>
    <w:p w:rsidR="009D4AAE" w:rsidRPr="009D4AAE" w:rsidRDefault="009D4AAE" w:rsidP="00410BAB">
      <w:pPr>
        <w:spacing w:after="0"/>
        <w:ind w:right="1582"/>
      </w:pPr>
    </w:p>
    <w:sectPr w:rsidR="009D4AAE" w:rsidRPr="009D4AAE" w:rsidSect="00BD535F">
      <w:headerReference w:type="default" r:id="rId9"/>
      <w:footerReference w:type="default" r:id="rId10"/>
      <w:pgSz w:w="11906" w:h="16838"/>
      <w:pgMar w:top="2088" w:right="864" w:bottom="1440" w:left="864" w:header="792" w:footer="144"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5C89" w:rsidRDefault="00395C89">
      <w:r>
        <w:separator/>
      </w:r>
    </w:p>
    <w:p w:rsidR="00395C89" w:rsidRDefault="00395C89"/>
  </w:endnote>
  <w:endnote w:type="continuationSeparator" w:id="0">
    <w:p w:rsidR="00395C89" w:rsidRDefault="00395C89">
      <w:r>
        <w:continuationSeparator/>
      </w:r>
    </w:p>
    <w:p w:rsidR="00395C89" w:rsidRDefault="00395C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eueLTStd-Lt">
    <w:altName w:val="MS Gothic"/>
    <w:panose1 w:val="00000000000000000000"/>
    <w:charset w:val="80"/>
    <w:family w:val="swiss"/>
    <w:notTrueType/>
    <w:pitch w:val="default"/>
    <w:sig w:usb0="00000000" w:usb1="08070000" w:usb2="00000010" w:usb3="00000000" w:csb0="00020009"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C89" w:rsidRDefault="00395C89" w:rsidP="009D23B1">
    <w:pPr>
      <w:tabs>
        <w:tab w:val="right" w:pos="9072"/>
      </w:tabs>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C89" w:rsidRDefault="00395C89" w:rsidP="00E67223">
    <w:pPr>
      <w:tabs>
        <w:tab w:val="left" w:pos="3168"/>
      </w:tabs>
      <w:rPr>
        <w:sz w:val="18"/>
      </w:rPr>
    </w:pPr>
    <w:r>
      <w:rPr>
        <w:noProof/>
        <w:sz w:val="18"/>
        <w:lang w:eastAsia="en-GB"/>
      </w:rPr>
      <mc:AlternateContent>
        <mc:Choice Requires="wps">
          <w:drawing>
            <wp:anchor distT="4294967295" distB="4294967295" distL="114300" distR="114300" simplePos="0" relativeHeight="251657216" behindDoc="1" locked="0" layoutInCell="1" allowOverlap="1">
              <wp:simplePos x="0" y="0"/>
              <wp:positionH relativeFrom="column">
                <wp:posOffset>0</wp:posOffset>
              </wp:positionH>
              <wp:positionV relativeFrom="paragraph">
                <wp:posOffset>-54611</wp:posOffset>
              </wp:positionV>
              <wp:extent cx="6492240" cy="0"/>
              <wp:effectExtent l="0" t="0" r="3810" b="0"/>
              <wp:wrapNone/>
              <wp:docPr id="4"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2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25FFE3" id="Line 29"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3pt" to="511.2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mb+Ew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lxgpEgH&#10;Em2F4iifh9b0xpUQsVI7G4qjZ/Vitpp+d0jpVUvUgUeKrxcDeVnISN6khI0zcMG+/6IZxJCj17FP&#10;58Z2ARI6gM5RjstdDn72iMLhtJjneQGq0cGXkHJINNb5z1x3KBgVlkA6ApPT1vlAhJRDSLhH6Y2Q&#10;MqotFeorPJ/kk5jgtBQsOEOYs4f9Slp0ImFe4herAs9jmNVHxSJYywlb32xPhLzacLlUAQ9KATo3&#10;6zoQP+bpfD1bz4pRkU/XoyKt69GnzaoYTTfZx0n9oV6t6uxnoJYVZSsY4yqwG4YzK/5O/NszuY7V&#10;fTzvbUjeosd+AdnhH0lHLYN810HYa3bZ2UFjmMcYfHs7YeAf92A/vvDlLwAAAP//AwBQSwMEFAAG&#10;AAgAAAAhAPZO9orbAAAABwEAAA8AAABkcnMvZG93bnJldi54bWxMj8FOwzAQRO9I/IO1SFyq1iag&#10;qgrZVAjIjQsFxHUbL0lEvE5jtw18Pa44wHFnRjNvi/XkenXgMXReEK4WBhRL7W0nDcLrSzVfgQqR&#10;xFLvhRG+OMC6PD8rKLf+KM982MRGpRIJOSG0MQ651qFu2VFY+IEleR9+dBTTOTbajnRM5a7XmTFL&#10;7aiTtNDSwPct15+bvUMI1Rvvqu9ZPTPv143nbPfw9EiIlxfT3S2oyFP8C8MJP6FDmZi2fi82qB4h&#10;PRIR5qslqJNrsuwG1PZX0WWh//OXPwAAAP//AwBQSwECLQAUAAYACAAAACEAtoM4kv4AAADhAQAA&#10;EwAAAAAAAAAAAAAAAAAAAAAAW0NvbnRlbnRfVHlwZXNdLnhtbFBLAQItABQABgAIAAAAIQA4/SH/&#10;1gAAAJQBAAALAAAAAAAAAAAAAAAAAC8BAABfcmVscy8ucmVsc1BLAQItABQABgAIAAAAIQBsdmb+&#10;EwIAACkEAAAOAAAAAAAAAAAAAAAAAC4CAABkcnMvZTJvRG9jLnhtbFBLAQItABQABgAIAAAAIQD2&#10;TvaK2wAAAAcBAAAPAAAAAAAAAAAAAAAAAG0EAABkcnMvZG93bnJldi54bWxQSwUGAAAAAAQABADz&#10;AAAAdQUAAAAA&#10;"/>
          </w:pict>
        </mc:Fallback>
      </mc:AlternateContent>
    </w:r>
    <w:r>
      <w:rPr>
        <w:sz w:val="18"/>
      </w:rPr>
      <w:t>© Oxford University Press 2019</w:t>
    </w:r>
    <w:r>
      <w:rPr>
        <w:sz w:val="18"/>
      </w:rPr>
      <w:tab/>
    </w:r>
    <w:hyperlink r:id="rId1" w:history="1">
      <w:r>
        <w:rPr>
          <w:rStyle w:val="Hyperlink"/>
          <w:sz w:val="18"/>
        </w:rPr>
        <w:t>http://www.oxfordsecondary.co.uk/acknowledgements</w:t>
      </w:r>
    </w:hyperlink>
  </w:p>
  <w:p w:rsidR="00395C89" w:rsidRDefault="00395C89" w:rsidP="00472B0D">
    <w:pPr>
      <w:tabs>
        <w:tab w:val="right" w:pos="10152"/>
      </w:tabs>
    </w:pPr>
    <w:r w:rsidRPr="00AA162B">
      <w:rPr>
        <w:sz w:val="16"/>
        <w:szCs w:val="16"/>
      </w:rPr>
      <w:t>This resource sheet may have been changed from the original</w:t>
    </w:r>
    <w:r>
      <w:rPr>
        <w:sz w:val="18"/>
      </w:rPr>
      <w:tab/>
    </w:r>
    <w:r>
      <w:rPr>
        <w:sz w:val="18"/>
      </w:rPr>
      <w:fldChar w:fldCharType="begin"/>
    </w:r>
    <w:r>
      <w:rPr>
        <w:sz w:val="18"/>
      </w:rPr>
      <w:instrText xml:space="preserve"> PAGE </w:instrText>
    </w:r>
    <w:r>
      <w:rPr>
        <w:sz w:val="18"/>
      </w:rPr>
      <w:fldChar w:fldCharType="separate"/>
    </w:r>
    <w:r w:rsidR="006E7D98">
      <w:rPr>
        <w:noProof/>
        <w:sz w:val="18"/>
      </w:rPr>
      <w:t>3</w:t>
    </w:r>
    <w:r>
      <w:rPr>
        <w:sz w:val="18"/>
      </w:rPr>
      <w:fldChar w:fldCharType="end"/>
    </w:r>
  </w:p>
  <w:p w:rsidR="00395C89" w:rsidRDefault="00395C89" w:rsidP="009D23B1">
    <w:pPr>
      <w:tabs>
        <w:tab w:val="right" w:pos="9072"/>
      </w:tabs>
    </w:pPr>
  </w:p>
  <w:p w:rsidR="00395C89" w:rsidRDefault="00395C89" w:rsidP="009D23B1"/>
  <w:p w:rsidR="00395C89" w:rsidRDefault="00395C89" w:rsidP="0034504F"/>
  <w:p w:rsidR="00395C89" w:rsidRDefault="00395C89" w:rsidP="0034504F"/>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5C89" w:rsidRDefault="00395C89">
      <w:r>
        <w:separator/>
      </w:r>
    </w:p>
    <w:p w:rsidR="00395C89" w:rsidRDefault="00395C89"/>
  </w:footnote>
  <w:footnote w:type="continuationSeparator" w:id="0">
    <w:p w:rsidR="00395C89" w:rsidRDefault="00395C89">
      <w:r>
        <w:continuationSeparator/>
      </w:r>
    </w:p>
    <w:p w:rsidR="00395C89" w:rsidRDefault="00395C8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5C89" w:rsidRDefault="00395C89" w:rsidP="00EA2B90">
    <w:r>
      <w:rPr>
        <w:noProof/>
        <w:lang w:eastAsia="en-GB"/>
      </w:rPr>
      <mc:AlternateContent>
        <mc:Choice Requires="wps">
          <w:drawing>
            <wp:anchor distT="0" distB="0" distL="114300" distR="114300" simplePos="0" relativeHeight="251655168" behindDoc="1" locked="1" layoutInCell="1" allowOverlap="1">
              <wp:simplePos x="0" y="0"/>
              <wp:positionH relativeFrom="column">
                <wp:posOffset>2419350</wp:posOffset>
              </wp:positionH>
              <wp:positionV relativeFrom="page">
                <wp:posOffset>381635</wp:posOffset>
              </wp:positionV>
              <wp:extent cx="4133215" cy="890270"/>
              <wp:effectExtent l="0" t="635" r="635" b="4445"/>
              <wp:wrapNone/>
              <wp:docPr id="8"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215" cy="890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5C89" w:rsidRDefault="00395C89" w:rsidP="005C43D8">
                          <w:pPr>
                            <w:tabs>
                              <w:tab w:val="left" w:pos="936"/>
                            </w:tabs>
                            <w:spacing w:after="0"/>
                            <w:jc w:val="right"/>
                            <w:rPr>
                              <w:rFonts w:cs="Arial"/>
                              <w:b/>
                              <w:color w:val="595959"/>
                              <w:sz w:val="36"/>
                              <w:szCs w:val="36"/>
                              <w:lang w:eastAsia="ja-JP"/>
                            </w:rPr>
                          </w:pPr>
                          <w:r>
                            <w:rPr>
                              <w:rFonts w:cs="Arial"/>
                              <w:b/>
                              <w:color w:val="595959"/>
                              <w:sz w:val="36"/>
                              <w:szCs w:val="36"/>
                            </w:rPr>
                            <w:t xml:space="preserve">GCSE </w:t>
                          </w:r>
                          <w:r>
                            <w:rPr>
                              <w:rFonts w:cs="Arial" w:hint="eastAsia"/>
                              <w:b/>
                              <w:color w:val="595959"/>
                              <w:sz w:val="36"/>
                              <w:szCs w:val="36"/>
                              <w:lang w:eastAsia="ja-JP"/>
                            </w:rPr>
                            <w:t>→ A Level transition</w:t>
                          </w:r>
                          <w:r>
                            <w:rPr>
                              <w:rFonts w:cs="Arial"/>
                              <w:b/>
                              <w:color w:val="595959"/>
                              <w:sz w:val="36"/>
                              <w:szCs w:val="36"/>
                              <w:lang w:eastAsia="ja-JP"/>
                            </w:rPr>
                            <w:t xml:space="preserve"> </w:t>
                          </w:r>
                        </w:p>
                        <w:p w:rsidR="00395C89" w:rsidRPr="005C43D8" w:rsidRDefault="00395C89" w:rsidP="005C43D8">
                          <w:pPr>
                            <w:tabs>
                              <w:tab w:val="left" w:pos="936"/>
                            </w:tabs>
                            <w:spacing w:after="0"/>
                            <w:jc w:val="right"/>
                            <w:rPr>
                              <w:rFonts w:cs="Arial"/>
                              <w:b/>
                              <w:color w:val="595959"/>
                              <w:sz w:val="36"/>
                              <w:szCs w:val="36"/>
                              <w:lang w:eastAsia="ja-JP"/>
                            </w:rPr>
                          </w:pPr>
                          <w:r>
                            <w:rPr>
                              <w:rFonts w:cs="Arial"/>
                              <w:b/>
                              <w:color w:val="595959"/>
                              <w:sz w:val="36"/>
                              <w:szCs w:val="36"/>
                              <w:lang w:eastAsia="ja-JP"/>
                            </w:rPr>
                            <w:t>Student sheet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6" type="#_x0000_t202" style="position:absolute;margin-left:190.5pt;margin-top:30.05pt;width:325.45pt;height:70.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e71tAIAAMEFAAAOAAAAZHJzL2Uyb0RvYy54bWysVMlu2zAQvRfoPxC8K1pMLxIiB4llFQXS&#10;BUj6AbREWUQlUiVpS2nQf++Q8pbkUrTlgeAyfLO8x7m+GdoG7ZnSXIoUh1cBRkwUsuRim+Jvj7m3&#10;wEgbKkraSMFS/MQ0vlm+f3fddwmLZC2bkikEIEInfZfi2pgu8X1d1Kyl+kp2TMBlJVVLDWzV1i8V&#10;7QG9bfwoCGZ+L1XZKVkwreE0Gy/x0uFXFSvMl6rSzKAmxRCbcbNy88bO/vKaJltFu5oXhzDoX0TR&#10;Ui7A6Qkqo4aineJvoFpeKKllZa4K2fqyqnjBXA6QTRi8yuahph1zuUBxdHcqk/5/sMXn/VeFeJli&#10;IErQFih6ZINBd3JAZGLL03c6AauHDuzMAOdAs0tVd/ey+K6RkKuaii27VUr2NaMlhBfal/7F0xFH&#10;W5BN/0mW4IfujHRAQ6VaWzuoBgJ0oOnpRI2NpYBDEk4mUTjFqIC7RRxEc8edT5Pj605p84HJFtlF&#10;ihVQ79Dp/l4bGw1NjibWmZA5bxpHfyNeHIDheAK+4am9s1E4Np/jIF4v1gvikWi29kiQZd5tviLe&#10;LA/n02ySrVZZ+Mv6DUlS87Jkwro5Kiskf8bcQeOjJk7a0rLhpYWzIWm13awahfYUlJ274WoON2cz&#10;/2UYrgiQy6uUwogEd1Hs5bPF3CM5mXrxPFh4QRjfxbOAxCTLX6Z0zwX795RQn+J4Gk1HMZ2DfpVb&#10;4Mbb3GjScgO9o+EtKOJkRBMrwbUoHbWG8mZcX5TChn8uBdB9JNoJ1mp0VKsZNoP7Gk7NVswbWT6B&#10;gpUEgYFMoe/BopbqJ0Y99JAU6x87qhhGzUcBvyAOCbFN53KjLjebyw0VBUCl2GA0LldmbFS7TvFt&#10;DZ7GfyfkLfycijtRn6M6/DfoEy63Q0+zjehy76zOnXf5GwAA//8DAFBLAwQUAAYACAAAACEA9JSE&#10;hN0AAAALAQAADwAAAGRycy9kb3ducmV2LnhtbEyPzU7DMBCE70i8g7VI3KgdItoQ4lSoiAegVOLq&#10;xNs4wl5HsfNDnx73BMfRjGa+qfars2zGMfSeJGQbAQyp9bqnTsLp8/2hABaiIq2sJ5TwgwH29e1N&#10;pUrtF/rA+Rg7lkoolEqCiXEoOQ+tQafCxg9IyTv70amY5NhxPaollTvLH4XYcqd6SgtGDXgw2H4f&#10;JyehvUxvxaFv5uWy+9o1q7FPZ7JS3t+try/AIq7xLwxX/IQOdWJq/EQ6MCshL7L0JUrYigzYNSDy&#10;7BlYIyEN58Driv//UP8CAAD//wMAUEsBAi0AFAAGAAgAAAAhALaDOJL+AAAA4QEAABMAAAAAAAAA&#10;AAAAAAAAAAAAAFtDb250ZW50X1R5cGVzXS54bWxQSwECLQAUAAYACAAAACEAOP0h/9YAAACUAQAA&#10;CwAAAAAAAAAAAAAAAAAvAQAAX3JlbHMvLnJlbHNQSwECLQAUAAYACAAAACEAmeHu9bQCAADBBQAA&#10;DgAAAAAAAAAAAAAAAAAuAgAAZHJzL2Uyb0RvYy54bWxQSwECLQAUAAYACAAAACEA9JSEhN0AAAAL&#10;AQAADwAAAAAAAAAAAAAAAAAOBQAAZHJzL2Rvd25yZXYueG1sUEsFBgAAAAAEAAQA8wAAABgGAAAA&#10;AA==&#10;" filled="f" stroked="f">
              <v:textbox inset=",7.2pt,,7.2pt">
                <w:txbxContent>
                  <w:p w:rsidR="00395C89" w:rsidRDefault="00395C89" w:rsidP="005C43D8">
                    <w:pPr>
                      <w:tabs>
                        <w:tab w:val="left" w:pos="936"/>
                      </w:tabs>
                      <w:spacing w:after="0"/>
                      <w:jc w:val="right"/>
                      <w:rPr>
                        <w:rFonts w:cs="Arial"/>
                        <w:b/>
                        <w:color w:val="595959"/>
                        <w:sz w:val="36"/>
                        <w:szCs w:val="36"/>
                        <w:lang w:eastAsia="ja-JP"/>
                      </w:rPr>
                    </w:pPr>
                    <w:r>
                      <w:rPr>
                        <w:rFonts w:cs="Arial"/>
                        <w:b/>
                        <w:color w:val="595959"/>
                        <w:sz w:val="36"/>
                        <w:szCs w:val="36"/>
                      </w:rPr>
                      <w:t xml:space="preserve">GCSE </w:t>
                    </w:r>
                    <w:r>
                      <w:rPr>
                        <w:rFonts w:cs="Arial" w:hint="eastAsia"/>
                        <w:b/>
                        <w:color w:val="595959"/>
                        <w:sz w:val="36"/>
                        <w:szCs w:val="36"/>
                        <w:lang w:eastAsia="ja-JP"/>
                      </w:rPr>
                      <w:t>→ A Level transition</w:t>
                    </w:r>
                    <w:r>
                      <w:rPr>
                        <w:rFonts w:cs="Arial"/>
                        <w:b/>
                        <w:color w:val="595959"/>
                        <w:sz w:val="36"/>
                        <w:szCs w:val="36"/>
                        <w:lang w:eastAsia="ja-JP"/>
                      </w:rPr>
                      <w:t xml:space="preserve"> </w:t>
                    </w:r>
                  </w:p>
                  <w:p w:rsidR="00395C89" w:rsidRPr="005C43D8" w:rsidRDefault="00395C89" w:rsidP="005C43D8">
                    <w:pPr>
                      <w:tabs>
                        <w:tab w:val="left" w:pos="936"/>
                      </w:tabs>
                      <w:spacing w:after="0"/>
                      <w:jc w:val="right"/>
                      <w:rPr>
                        <w:rFonts w:cs="Arial"/>
                        <w:b/>
                        <w:color w:val="595959"/>
                        <w:sz w:val="36"/>
                        <w:szCs w:val="36"/>
                        <w:lang w:eastAsia="ja-JP"/>
                      </w:rPr>
                    </w:pPr>
                    <w:r>
                      <w:rPr>
                        <w:rFonts w:cs="Arial"/>
                        <w:b/>
                        <w:color w:val="595959"/>
                        <w:sz w:val="36"/>
                        <w:szCs w:val="36"/>
                        <w:lang w:eastAsia="ja-JP"/>
                      </w:rPr>
                      <w:t>Student sheet</w:t>
                    </w:r>
                  </w:p>
                </w:txbxContent>
              </v:textbox>
              <w10:wrap anchory="page"/>
              <w10:anchorlock/>
            </v:shape>
          </w:pict>
        </mc:Fallback>
      </mc:AlternateContent>
    </w:r>
    <w:r>
      <w:rPr>
        <w:noProof/>
        <w:lang w:eastAsia="en-GB"/>
      </w:rPr>
      <w:drawing>
        <wp:anchor distT="0" distB="0" distL="114300" distR="114300" simplePos="0" relativeHeight="251656192" behindDoc="1" locked="0" layoutInCell="1" allowOverlap="1">
          <wp:simplePos x="0" y="0"/>
          <wp:positionH relativeFrom="column">
            <wp:posOffset>0</wp:posOffset>
          </wp:positionH>
          <wp:positionV relativeFrom="paragraph">
            <wp:posOffset>-137160</wp:posOffset>
          </wp:positionV>
          <wp:extent cx="2390140" cy="330200"/>
          <wp:effectExtent l="19050" t="0" r="0" b="0"/>
          <wp:wrapNone/>
          <wp:docPr id="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390140" cy="330200"/>
                  </a:xfrm>
                  <a:prstGeom prst="rect">
                    <a:avLst/>
                  </a:prstGeom>
                  <a:noFill/>
                  <a:ln w="9525">
                    <a:noFill/>
                    <a:miter lim="800000"/>
                    <a:headEnd/>
                    <a:tailEnd/>
                  </a:ln>
                </pic:spPr>
              </pic:pic>
            </a:graphicData>
          </a:graphic>
        </wp:anchor>
      </w:drawing>
    </w:r>
  </w:p>
  <w:p w:rsidR="00395C89" w:rsidRPr="00472B0D" w:rsidRDefault="00395C89" w:rsidP="00472B0D">
    <w:pPr>
      <w:spacing w:after="0"/>
      <w:rPr>
        <w:b/>
        <w:i/>
        <w:color w:val="595959"/>
        <w:sz w:val="36"/>
        <w:szCs w:val="36"/>
      </w:rPr>
    </w:pPr>
    <w:r>
      <w:rPr>
        <w:b/>
        <w:i/>
        <w:color w:val="595959"/>
        <w:sz w:val="36"/>
        <w:szCs w:val="36"/>
      </w:rPr>
      <w:t>AQA Biology</w:t>
    </w:r>
  </w:p>
  <w:p w:rsidR="00395C89" w:rsidRDefault="00395C89" w:rsidP="00472B0D">
    <w:r>
      <w:rPr>
        <w:noProof/>
        <w:lang w:eastAsia="en-GB"/>
      </w:rPr>
      <mc:AlternateContent>
        <mc:Choice Requires="wps">
          <w:drawing>
            <wp:anchor distT="0" distB="0" distL="114300" distR="114300" simplePos="0" relativeHeight="251654144" behindDoc="1" locked="0" layoutInCell="1" allowOverlap="1">
              <wp:simplePos x="0" y="0"/>
              <wp:positionH relativeFrom="column">
                <wp:posOffset>0</wp:posOffset>
              </wp:positionH>
              <wp:positionV relativeFrom="paragraph">
                <wp:posOffset>182880</wp:posOffset>
              </wp:positionV>
              <wp:extent cx="6492240" cy="0"/>
              <wp:effectExtent l="9525" t="11430" r="13335" b="7620"/>
              <wp:wrapNone/>
              <wp:docPr id="5"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2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66B334" id="Line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4.4pt" to="511.2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ac7Eg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jzBSJEO&#10;JNoKxdEsdKY3roSAldrZUBs9qxez1fS7Q0qvWqIOPDJ8vRhIy0JG8iYlbJwB/H3/RTOIIUevY5vO&#10;je0CJDQAnaMal7sa/OwRhcNpMc/zAkSjgy8h5ZBorPOfue5QMCosgXMEJqet84EIKYeQcI/SGyFl&#10;FFsq1Fd4PsknMcFpKVhwhjBnD/uVtOhEwrjEL1YFnscwq4+KRbCWE7a+2Z4IebXhcqkCHpQCdG7W&#10;dR5+zNP5eraeFaMin65HRVrXo0+bVTGabrKPk/pDvVrV2c9ALSvKVjDGVWA3zGZW/J32t1dynar7&#10;dN7bkLxFj/0CssM/ko5aBvmug7DX7LKzg8YwjjH49nTCvD/uwX584MtfAAAA//8DAFBLAwQUAAYA&#10;CAAAACEAn9q9adsAAAAHAQAADwAAAGRycy9kb3ducmV2LnhtbEyPwU7DMBBE70j9B2uRuFTUxiBU&#10;pXGqijY3LhQQ1228TSLidRq7beDrccUBjjszmnmbL0fXiRMNofVs4G6mQBBX3rZcG3h7LW/nIEJE&#10;tth5JgNfFGBZTK5yzKw/8wudtrEWqYRDhgaaGPtMylA15DDMfE+cvL0fHMZ0DrW0A55TueukVupR&#10;Omw5LTTY01ND1ef26AyE8p0O5fe0mqqP+9qTPqyfN2jMzfW4WoCINMa/MFzwEzoUiWnnj2yD6Ayk&#10;R6IBPU/8F1dp/QBi96vIIpf/+YsfAAAA//8DAFBLAQItABQABgAIAAAAIQC2gziS/gAAAOEBAAAT&#10;AAAAAAAAAAAAAAAAAAAAAABbQ29udGVudF9UeXBlc10ueG1sUEsBAi0AFAAGAAgAAAAhADj9If/W&#10;AAAAlAEAAAsAAAAAAAAAAAAAAAAALwEAAF9yZWxzLy5yZWxzUEsBAi0AFAAGAAgAAAAhAN/JpzsS&#10;AgAAKAQAAA4AAAAAAAAAAAAAAAAALgIAAGRycy9lMm9Eb2MueG1sUEsBAi0AFAAGAAgAAAAhAJ/a&#10;vWnbAAAABwEAAA8AAAAAAAAAAAAAAAAAbAQAAGRycy9kb3ducmV2LnhtbFBLBQYAAAAABAAEAPMA&#10;AAB0BQAAAAA=&#10;"/>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7DCCF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D0A9C8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CCC3E7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D3886C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B4080B2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A8C88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C0738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FD6A82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0EA4D8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C7E4D8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CB702F"/>
    <w:multiLevelType w:val="multilevel"/>
    <w:tmpl w:val="636234B2"/>
    <w:lvl w:ilvl="0">
      <w:start w:val="1"/>
      <w:numFmt w:val="decimal"/>
      <w:lvlText w:val="%1"/>
      <w:lvlJc w:val="left"/>
      <w:pPr>
        <w:tabs>
          <w:tab w:val="num" w:pos="360"/>
        </w:tabs>
        <w:ind w:left="360" w:hanging="360"/>
      </w:pPr>
      <w:rPr>
        <w:rFonts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1" w15:restartNumberingAfterBreak="0">
    <w:nsid w:val="064774D5"/>
    <w:multiLevelType w:val="hybridMultilevel"/>
    <w:tmpl w:val="7200EF06"/>
    <w:lvl w:ilvl="0" w:tplc="20025948">
      <w:start w:val="480"/>
      <w:numFmt w:val="decimal"/>
      <w:lvlText w:val="%1"/>
      <w:lvlJc w:val="left"/>
      <w:pPr>
        <w:ind w:left="720" w:hanging="360"/>
      </w:pPr>
      <w:rPr>
        <w:rFonts w:eastAsia="HelveticaNeueLTStd-Lt"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B8576DD"/>
    <w:multiLevelType w:val="multilevel"/>
    <w:tmpl w:val="C0E24590"/>
    <w:lvl w:ilvl="0">
      <w:start w:val="1"/>
      <w:numFmt w:val="decimal"/>
      <w:lvlText w:val="%1"/>
      <w:lvlJc w:val="left"/>
      <w:pPr>
        <w:tabs>
          <w:tab w:val="num" w:pos="360"/>
        </w:tabs>
        <w:ind w:left="360" w:hanging="360"/>
      </w:pPr>
      <w:rPr>
        <w:rFonts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3" w15:restartNumberingAfterBreak="0">
    <w:nsid w:val="1D532393"/>
    <w:multiLevelType w:val="multilevel"/>
    <w:tmpl w:val="864ECD6A"/>
    <w:name w:val="LetterList"/>
    <w:lvl w:ilvl="0">
      <w:start w:val="1"/>
      <w:numFmt w:val="lowerLetter"/>
      <w:lvlText w:val="%1)"/>
      <w:lvlJc w:val="left"/>
      <w:pPr>
        <w:tabs>
          <w:tab w:val="num" w:pos="283"/>
        </w:tabs>
        <w:ind w:left="283" w:hanging="283"/>
      </w:pPr>
      <w:rPr>
        <w:rFonts w:hint="default"/>
        <w:b/>
        <w:i w:val="0"/>
      </w:rPr>
    </w:lvl>
    <w:lvl w:ilvl="1">
      <w:start w:val="1"/>
      <w:numFmt w:val="lowerRoman"/>
      <w:lvlText w:val="%2)"/>
      <w:lvlJc w:val="left"/>
      <w:pPr>
        <w:tabs>
          <w:tab w:val="num" w:pos="567"/>
        </w:tabs>
        <w:ind w:left="567" w:hanging="284"/>
      </w:pPr>
      <w:rPr>
        <w:rFonts w:hint="default"/>
        <w:b/>
        <w:i w:val="0"/>
      </w:r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4" w15:restartNumberingAfterBreak="0">
    <w:nsid w:val="21C36D0F"/>
    <w:multiLevelType w:val="multilevel"/>
    <w:tmpl w:val="0696ED50"/>
    <w:lvl w:ilvl="0">
      <w:start w:val="1"/>
      <w:numFmt w:val="decimal"/>
      <w:lvlText w:val="%1"/>
      <w:lvlJc w:val="left"/>
      <w:pPr>
        <w:tabs>
          <w:tab w:val="num" w:pos="360"/>
        </w:tabs>
        <w:ind w:left="360" w:hanging="360"/>
      </w:pPr>
      <w:rPr>
        <w:rFonts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5" w15:restartNumberingAfterBreak="0">
    <w:nsid w:val="32802355"/>
    <w:multiLevelType w:val="multilevel"/>
    <w:tmpl w:val="1C3C733C"/>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6" w15:restartNumberingAfterBreak="0">
    <w:nsid w:val="340C7070"/>
    <w:multiLevelType w:val="multilevel"/>
    <w:tmpl w:val="9FEA5E46"/>
    <w:lvl w:ilvl="0">
      <w:start w:val="1"/>
      <w:numFmt w:val="decimal"/>
      <w:lvlText w:val="%1"/>
      <w:lvlJc w:val="left"/>
      <w:pPr>
        <w:tabs>
          <w:tab w:val="num" w:pos="360"/>
        </w:tabs>
        <w:ind w:left="360" w:hanging="360"/>
      </w:pPr>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 w:val="20"/>
        <w:szCs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7" w15:restartNumberingAfterBreak="0">
    <w:nsid w:val="38124260"/>
    <w:multiLevelType w:val="multilevel"/>
    <w:tmpl w:val="2B98BD54"/>
    <w:lvl w:ilvl="0">
      <w:start w:val="6"/>
      <w:numFmt w:val="decimal"/>
      <w:lvlText w:val="%1"/>
      <w:lvlJc w:val="left"/>
      <w:pPr>
        <w:tabs>
          <w:tab w:val="num" w:pos="360"/>
        </w:tabs>
        <w:ind w:left="360" w:hanging="360"/>
      </w:pPr>
      <w:rPr>
        <w:rFonts w:hint="default"/>
        <w:b/>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8" w15:restartNumberingAfterBreak="0">
    <w:nsid w:val="3FAF62B9"/>
    <w:multiLevelType w:val="hybridMultilevel"/>
    <w:tmpl w:val="1BBC7A2A"/>
    <w:lvl w:ilvl="0" w:tplc="7012E910">
      <w:start w:val="1"/>
      <w:numFmt w:val="bullet"/>
      <w:pStyle w:val="03BulletLis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445D03"/>
    <w:multiLevelType w:val="hybridMultilevel"/>
    <w:tmpl w:val="F66E72EC"/>
    <w:name w:val="BulletList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27366A2"/>
    <w:multiLevelType w:val="multilevel"/>
    <w:tmpl w:val="5AC248C0"/>
    <w:lvl w:ilvl="0">
      <w:start w:val="1"/>
      <w:numFmt w:val="decimal"/>
      <w:pStyle w:val="09NumberList"/>
      <w:lvlText w:val="%1"/>
      <w:lvlJc w:val="left"/>
      <w:pPr>
        <w:tabs>
          <w:tab w:val="num" w:pos="360"/>
        </w:tabs>
        <w:ind w:left="360" w:hanging="360"/>
      </w:pPr>
      <w:rPr>
        <w:rFonts w:ascii="Arial" w:hAnsi="Arial" w:cs="Arial" w:hint="default"/>
        <w:b/>
        <w:bCs w:val="0"/>
        <w:i w:val="0"/>
        <w:iCs w:val="0"/>
        <w:caps w:val="0"/>
        <w:smallCaps w:val="0"/>
        <w:strike w:val="0"/>
        <w:dstrike w:val="0"/>
        <w:vanish w:val="0"/>
        <w:color w:val="000000"/>
        <w:spacing w:val="0"/>
        <w:kern w:val="0"/>
        <w:position w:val="0"/>
        <w:sz w:val="20"/>
        <w:szCs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1" w15:restartNumberingAfterBreak="0">
    <w:nsid w:val="478F732E"/>
    <w:multiLevelType w:val="multilevel"/>
    <w:tmpl w:val="E1FAEAFC"/>
    <w:name w:val="RomLetterList"/>
    <w:lvl w:ilvl="0">
      <w:start w:val="1"/>
      <w:numFmt w:val="lowerRoman"/>
      <w:lvlText w:val="%1"/>
      <w:lvlJc w:val="left"/>
      <w:pPr>
        <w:tabs>
          <w:tab w:val="num" w:pos="283"/>
        </w:tabs>
        <w:ind w:left="283" w:hanging="283"/>
      </w:pPr>
    </w:lvl>
    <w:lvl w:ilvl="1">
      <w:start w:val="1"/>
      <w:numFmt w:val="lowerLetter"/>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22" w15:restartNumberingAfterBreak="0">
    <w:nsid w:val="4D27229F"/>
    <w:multiLevelType w:val="hybridMultilevel"/>
    <w:tmpl w:val="B9BC15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5C2D8F"/>
    <w:multiLevelType w:val="hybridMultilevel"/>
    <w:tmpl w:val="1A2A1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885F43"/>
    <w:multiLevelType w:val="multilevel"/>
    <w:tmpl w:val="365481B6"/>
    <w:lvl w:ilvl="0">
      <w:start w:val="1"/>
      <w:numFmt w:val="decimal"/>
      <w:lvlText w:val="%1"/>
      <w:lvlJc w:val="left"/>
      <w:pPr>
        <w:tabs>
          <w:tab w:val="num" w:pos="360"/>
        </w:tabs>
        <w:ind w:left="360" w:hanging="360"/>
      </w:pPr>
      <w:rPr>
        <w:rFonts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5" w15:restartNumberingAfterBreak="0">
    <w:nsid w:val="56287EF4"/>
    <w:multiLevelType w:val="multilevel"/>
    <w:tmpl w:val="BECE6AE4"/>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26" w15:restartNumberingAfterBreak="0">
    <w:nsid w:val="5850503A"/>
    <w:multiLevelType w:val="hybridMultilevel"/>
    <w:tmpl w:val="0FBCFC68"/>
    <w:name w:val="BulletList3"/>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B081D80"/>
    <w:multiLevelType w:val="multilevel"/>
    <w:tmpl w:val="F2843342"/>
    <w:name w:val="RomLetterList"/>
    <w:lvl w:ilvl="0">
      <w:start w:val="1"/>
      <w:numFmt w:val="lowerRoman"/>
      <w:lvlText w:val="%1)"/>
      <w:lvlJc w:val="left"/>
      <w:pPr>
        <w:tabs>
          <w:tab w:val="num" w:pos="340"/>
        </w:tabs>
        <w:ind w:left="340" w:hanging="340"/>
      </w:pPr>
      <w:rPr>
        <w:rFonts w:hint="default"/>
        <w:b/>
        <w:i w:val="0"/>
      </w:rPr>
    </w:lvl>
    <w:lvl w:ilvl="1">
      <w:start w:val="1"/>
      <w:numFmt w:val="lowerLetter"/>
      <w:lvlText w:val="%2)"/>
      <w:lvlJc w:val="left"/>
      <w:pPr>
        <w:tabs>
          <w:tab w:val="num" w:pos="624"/>
        </w:tabs>
        <w:ind w:left="624" w:hanging="284"/>
      </w:pPr>
      <w:rPr>
        <w:rFonts w:hint="default"/>
        <w:b/>
        <w:i w:val="0"/>
      </w:rPr>
    </w:lvl>
    <w:lvl w:ilvl="2">
      <w:start w:val="1"/>
      <w:numFmt w:val="bullet"/>
      <w:lvlRestart w:val="0"/>
      <w:lvlText w:val=""/>
      <w:lvlJc w:val="left"/>
      <w:pPr>
        <w:tabs>
          <w:tab w:val="num" w:pos="851"/>
        </w:tabs>
        <w:ind w:left="851" w:hanging="284"/>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8" w15:restartNumberingAfterBreak="0">
    <w:nsid w:val="5C90445E"/>
    <w:multiLevelType w:val="multilevel"/>
    <w:tmpl w:val="A346585E"/>
    <w:lvl w:ilvl="0">
      <w:start w:val="1"/>
      <w:numFmt w:val="decimal"/>
      <w:lvlText w:val="%1"/>
      <w:lvlJc w:val="left"/>
      <w:pPr>
        <w:tabs>
          <w:tab w:val="num" w:pos="360"/>
        </w:tabs>
        <w:ind w:left="360" w:hanging="360"/>
      </w:pPr>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 w:val="20"/>
        <w:szCs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9" w15:restartNumberingAfterBreak="0">
    <w:nsid w:val="6387754B"/>
    <w:multiLevelType w:val="multilevel"/>
    <w:tmpl w:val="A2E01330"/>
    <w:name w:val="LetterList"/>
    <w:lvl w:ilvl="0">
      <w:start w:val="1"/>
      <w:numFmt w:val="lowerLetter"/>
      <w:lvlText w:val="%1"/>
      <w:lvlJc w:val="left"/>
      <w:pPr>
        <w:tabs>
          <w:tab w:val="num" w:pos="283"/>
        </w:tabs>
        <w:ind w:left="283" w:hanging="283"/>
      </w:pPr>
    </w:lvl>
    <w:lvl w:ilvl="1">
      <w:start w:val="1"/>
      <w:numFmt w:val="lowerRoman"/>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30" w15:restartNumberingAfterBreak="0">
    <w:nsid w:val="6F14318F"/>
    <w:multiLevelType w:val="hybridMultilevel"/>
    <w:tmpl w:val="F7C021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575E31"/>
    <w:multiLevelType w:val="hybridMultilevel"/>
    <w:tmpl w:val="9CFE3512"/>
    <w:lvl w:ilvl="0" w:tplc="943082DE">
      <w:start w:val="1"/>
      <w:numFmt w:val="bullet"/>
      <w:pStyle w:val="04BulletListLa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C66E93"/>
    <w:multiLevelType w:val="hybridMultilevel"/>
    <w:tmpl w:val="9F981010"/>
    <w:lvl w:ilvl="0" w:tplc="5D1A1E90">
      <w:start w:val="1"/>
      <w:numFmt w:val="bullet"/>
      <w:pStyle w:val="08TableBulletLi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31"/>
  </w:num>
  <w:num w:numId="3">
    <w:abstractNumId w:val="32"/>
  </w:num>
  <w:num w:numId="4">
    <w:abstractNumId w:val="16"/>
  </w:num>
  <w:num w:numId="5">
    <w:abstractNumId w:val="8"/>
  </w:num>
  <w:num w:numId="6">
    <w:abstractNumId w:val="3"/>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7"/>
  </w:num>
  <w:num w:numId="11">
    <w:abstractNumId w:val="6"/>
  </w:num>
  <w:num w:numId="12">
    <w:abstractNumId w:val="5"/>
  </w:num>
  <w:num w:numId="13">
    <w:abstractNumId w:val="4"/>
  </w:num>
  <w:num w:numId="14">
    <w:abstractNumId w:val="2"/>
  </w:num>
  <w:num w:numId="15">
    <w:abstractNumId w:val="1"/>
  </w:num>
  <w:num w:numId="16">
    <w:abstractNumId w:val="0"/>
  </w:num>
  <w:num w:numId="17">
    <w:abstractNumId w:val="12"/>
  </w:num>
  <w:num w:numId="18">
    <w:abstractNumId w:val="24"/>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10"/>
  </w:num>
  <w:num w:numId="23">
    <w:abstractNumId w:val="20"/>
  </w:num>
  <w:num w:numId="24">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480"/>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 w:numId="36">
    <w:abstractNumId w:val="30"/>
  </w:num>
  <w:num w:numId="37">
    <w:abstractNumId w:val="22"/>
  </w:num>
  <w:num w:numId="38">
    <w:abstractNumId w:val="28"/>
  </w:num>
  <w:num w:numId="39">
    <w:abstractNumId w:val="20"/>
    <w:lvlOverride w:ilvl="0">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removePersonalInformation/>
  <w:removeDateAndTime/>
  <w:embedSystemFonts/>
  <w:defaultTabStop w:val="720"/>
  <w:drawingGridHorizontalSpacing w:val="181"/>
  <w:drawingGridVerticalSpacing w:val="181"/>
  <w:noPunctuationKerning/>
  <w:characterSpacingControl w:val="doNotCompress"/>
  <w:hdrShapeDefaults>
    <o:shapedefaults v:ext="edit" spidmax="4097">
      <o:colormru v:ext="edit" colors="#89b8e1"/>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6F5"/>
    <w:rsid w:val="000017EE"/>
    <w:rsid w:val="00003B78"/>
    <w:rsid w:val="00010466"/>
    <w:rsid w:val="00033754"/>
    <w:rsid w:val="00051A02"/>
    <w:rsid w:val="000709AE"/>
    <w:rsid w:val="00071B6A"/>
    <w:rsid w:val="00073E07"/>
    <w:rsid w:val="000767F0"/>
    <w:rsid w:val="00084467"/>
    <w:rsid w:val="000858A1"/>
    <w:rsid w:val="000A2C80"/>
    <w:rsid w:val="000B31AD"/>
    <w:rsid w:val="000B5043"/>
    <w:rsid w:val="000E0F0D"/>
    <w:rsid w:val="000F0B83"/>
    <w:rsid w:val="00102116"/>
    <w:rsid w:val="001103D8"/>
    <w:rsid w:val="0011798C"/>
    <w:rsid w:val="00121319"/>
    <w:rsid w:val="00124DF9"/>
    <w:rsid w:val="00131263"/>
    <w:rsid w:val="00131B64"/>
    <w:rsid w:val="00131BC8"/>
    <w:rsid w:val="0013502E"/>
    <w:rsid w:val="00137856"/>
    <w:rsid w:val="0014065B"/>
    <w:rsid w:val="00150853"/>
    <w:rsid w:val="00156E6C"/>
    <w:rsid w:val="00157F30"/>
    <w:rsid w:val="001748C2"/>
    <w:rsid w:val="00180C06"/>
    <w:rsid w:val="001813EC"/>
    <w:rsid w:val="00185244"/>
    <w:rsid w:val="00191568"/>
    <w:rsid w:val="001A33EC"/>
    <w:rsid w:val="001C1815"/>
    <w:rsid w:val="001D109D"/>
    <w:rsid w:val="001D1A5C"/>
    <w:rsid w:val="001D1B46"/>
    <w:rsid w:val="001E267C"/>
    <w:rsid w:val="001E33B9"/>
    <w:rsid w:val="001E50E1"/>
    <w:rsid w:val="001F4E85"/>
    <w:rsid w:val="0020590C"/>
    <w:rsid w:val="002126F0"/>
    <w:rsid w:val="00231D84"/>
    <w:rsid w:val="0024115C"/>
    <w:rsid w:val="00246E20"/>
    <w:rsid w:val="00247154"/>
    <w:rsid w:val="00247ED3"/>
    <w:rsid w:val="002509AA"/>
    <w:rsid w:val="00253D31"/>
    <w:rsid w:val="00256185"/>
    <w:rsid w:val="002745DF"/>
    <w:rsid w:val="0028104F"/>
    <w:rsid w:val="00293EDB"/>
    <w:rsid w:val="002C613F"/>
    <w:rsid w:val="002D1747"/>
    <w:rsid w:val="002D195B"/>
    <w:rsid w:val="002F74DA"/>
    <w:rsid w:val="0030506E"/>
    <w:rsid w:val="00306ADD"/>
    <w:rsid w:val="00322402"/>
    <w:rsid w:val="00331379"/>
    <w:rsid w:val="0033174C"/>
    <w:rsid w:val="00333AE9"/>
    <w:rsid w:val="00340FF6"/>
    <w:rsid w:val="0034504F"/>
    <w:rsid w:val="00351492"/>
    <w:rsid w:val="00360B25"/>
    <w:rsid w:val="00367B14"/>
    <w:rsid w:val="0037040F"/>
    <w:rsid w:val="00370AE4"/>
    <w:rsid w:val="00377E0E"/>
    <w:rsid w:val="0038333E"/>
    <w:rsid w:val="003839C0"/>
    <w:rsid w:val="003905FF"/>
    <w:rsid w:val="003914AC"/>
    <w:rsid w:val="00393DDF"/>
    <w:rsid w:val="0039520C"/>
    <w:rsid w:val="00395C89"/>
    <w:rsid w:val="00396340"/>
    <w:rsid w:val="00397DC3"/>
    <w:rsid w:val="003A122B"/>
    <w:rsid w:val="003A6A98"/>
    <w:rsid w:val="003B11D1"/>
    <w:rsid w:val="003C0E84"/>
    <w:rsid w:val="003C4FA3"/>
    <w:rsid w:val="003C5DFF"/>
    <w:rsid w:val="003D042D"/>
    <w:rsid w:val="003E10D8"/>
    <w:rsid w:val="003E2855"/>
    <w:rsid w:val="003E29E0"/>
    <w:rsid w:val="003F1069"/>
    <w:rsid w:val="003F4464"/>
    <w:rsid w:val="003F5BAB"/>
    <w:rsid w:val="003F5F1E"/>
    <w:rsid w:val="003F6C43"/>
    <w:rsid w:val="004058BC"/>
    <w:rsid w:val="00410BAB"/>
    <w:rsid w:val="00410EF8"/>
    <w:rsid w:val="00411ADC"/>
    <w:rsid w:val="00412BB3"/>
    <w:rsid w:val="00414948"/>
    <w:rsid w:val="004167EC"/>
    <w:rsid w:val="00416BB8"/>
    <w:rsid w:val="0042623E"/>
    <w:rsid w:val="004272DD"/>
    <w:rsid w:val="0043461D"/>
    <w:rsid w:val="00435C1C"/>
    <w:rsid w:val="00435D57"/>
    <w:rsid w:val="00443010"/>
    <w:rsid w:val="00446C0F"/>
    <w:rsid w:val="00460CC1"/>
    <w:rsid w:val="00461E2D"/>
    <w:rsid w:val="00465FFA"/>
    <w:rsid w:val="00470E6D"/>
    <w:rsid w:val="00472B0D"/>
    <w:rsid w:val="00480021"/>
    <w:rsid w:val="004848F8"/>
    <w:rsid w:val="004870FE"/>
    <w:rsid w:val="004A245B"/>
    <w:rsid w:val="004B40DB"/>
    <w:rsid w:val="004C6248"/>
    <w:rsid w:val="004D7DF8"/>
    <w:rsid w:val="004E00F2"/>
    <w:rsid w:val="004E135B"/>
    <w:rsid w:val="004E58FA"/>
    <w:rsid w:val="004F1E32"/>
    <w:rsid w:val="00503433"/>
    <w:rsid w:val="00506067"/>
    <w:rsid w:val="005244D3"/>
    <w:rsid w:val="00530462"/>
    <w:rsid w:val="00537F12"/>
    <w:rsid w:val="00544CF8"/>
    <w:rsid w:val="00550106"/>
    <w:rsid w:val="00554D17"/>
    <w:rsid w:val="00564D43"/>
    <w:rsid w:val="0056753C"/>
    <w:rsid w:val="00573421"/>
    <w:rsid w:val="005767A7"/>
    <w:rsid w:val="0057784A"/>
    <w:rsid w:val="00587DC3"/>
    <w:rsid w:val="00587DD4"/>
    <w:rsid w:val="00593337"/>
    <w:rsid w:val="005948ED"/>
    <w:rsid w:val="005976B3"/>
    <w:rsid w:val="005A5A7C"/>
    <w:rsid w:val="005C08B9"/>
    <w:rsid w:val="005C43D8"/>
    <w:rsid w:val="005D0263"/>
    <w:rsid w:val="005D1800"/>
    <w:rsid w:val="005E1A1E"/>
    <w:rsid w:val="005E78E9"/>
    <w:rsid w:val="005E792B"/>
    <w:rsid w:val="005F3422"/>
    <w:rsid w:val="00633C12"/>
    <w:rsid w:val="00644B29"/>
    <w:rsid w:val="00653672"/>
    <w:rsid w:val="00653686"/>
    <w:rsid w:val="006552CB"/>
    <w:rsid w:val="00657D55"/>
    <w:rsid w:val="00664F5B"/>
    <w:rsid w:val="00666146"/>
    <w:rsid w:val="00666A57"/>
    <w:rsid w:val="00670D98"/>
    <w:rsid w:val="00676510"/>
    <w:rsid w:val="0068448E"/>
    <w:rsid w:val="006854BF"/>
    <w:rsid w:val="0068773B"/>
    <w:rsid w:val="006905A1"/>
    <w:rsid w:val="006913F0"/>
    <w:rsid w:val="00691B66"/>
    <w:rsid w:val="00692116"/>
    <w:rsid w:val="006942F2"/>
    <w:rsid w:val="00694EBF"/>
    <w:rsid w:val="006969DD"/>
    <w:rsid w:val="006C1EF6"/>
    <w:rsid w:val="006D40B6"/>
    <w:rsid w:val="006E45FD"/>
    <w:rsid w:val="006E4E83"/>
    <w:rsid w:val="006E7D98"/>
    <w:rsid w:val="00731DD2"/>
    <w:rsid w:val="00756E9A"/>
    <w:rsid w:val="00762426"/>
    <w:rsid w:val="0076612D"/>
    <w:rsid w:val="0076757A"/>
    <w:rsid w:val="00772451"/>
    <w:rsid w:val="0077497A"/>
    <w:rsid w:val="0077637C"/>
    <w:rsid w:val="00791316"/>
    <w:rsid w:val="007A182B"/>
    <w:rsid w:val="007A7613"/>
    <w:rsid w:val="007B67C9"/>
    <w:rsid w:val="007B735D"/>
    <w:rsid w:val="007B7DEF"/>
    <w:rsid w:val="007C3783"/>
    <w:rsid w:val="007C4824"/>
    <w:rsid w:val="007C685B"/>
    <w:rsid w:val="007D15EB"/>
    <w:rsid w:val="007E09BE"/>
    <w:rsid w:val="007E79B9"/>
    <w:rsid w:val="007F3D9B"/>
    <w:rsid w:val="007F6787"/>
    <w:rsid w:val="00801CE0"/>
    <w:rsid w:val="00806557"/>
    <w:rsid w:val="008132A7"/>
    <w:rsid w:val="00820BC5"/>
    <w:rsid w:val="00827CB0"/>
    <w:rsid w:val="00827EE4"/>
    <w:rsid w:val="008457D5"/>
    <w:rsid w:val="00850DBE"/>
    <w:rsid w:val="00855C29"/>
    <w:rsid w:val="00855D3E"/>
    <w:rsid w:val="00860D44"/>
    <w:rsid w:val="0087598A"/>
    <w:rsid w:val="00877987"/>
    <w:rsid w:val="008818E8"/>
    <w:rsid w:val="00882182"/>
    <w:rsid w:val="0089582A"/>
    <w:rsid w:val="008A3D91"/>
    <w:rsid w:val="008B69A2"/>
    <w:rsid w:val="008C3E9D"/>
    <w:rsid w:val="008C7B43"/>
    <w:rsid w:val="008D1DDD"/>
    <w:rsid w:val="008D412A"/>
    <w:rsid w:val="008E0A57"/>
    <w:rsid w:val="008E3579"/>
    <w:rsid w:val="008E6AA9"/>
    <w:rsid w:val="008F0053"/>
    <w:rsid w:val="008F6903"/>
    <w:rsid w:val="008F719B"/>
    <w:rsid w:val="00902B1C"/>
    <w:rsid w:val="009135D1"/>
    <w:rsid w:val="009263AD"/>
    <w:rsid w:val="00936F72"/>
    <w:rsid w:val="00940C66"/>
    <w:rsid w:val="00943856"/>
    <w:rsid w:val="00961C7C"/>
    <w:rsid w:val="00966D78"/>
    <w:rsid w:val="009712D3"/>
    <w:rsid w:val="009765CC"/>
    <w:rsid w:val="00994F67"/>
    <w:rsid w:val="009974B9"/>
    <w:rsid w:val="009A2CBD"/>
    <w:rsid w:val="009A30BF"/>
    <w:rsid w:val="009A42A2"/>
    <w:rsid w:val="009A4E64"/>
    <w:rsid w:val="009B7257"/>
    <w:rsid w:val="009C499F"/>
    <w:rsid w:val="009C4A1F"/>
    <w:rsid w:val="009C594D"/>
    <w:rsid w:val="009D0053"/>
    <w:rsid w:val="009D23B1"/>
    <w:rsid w:val="009D4AAE"/>
    <w:rsid w:val="009D4C18"/>
    <w:rsid w:val="009E1E42"/>
    <w:rsid w:val="009E4AA4"/>
    <w:rsid w:val="009E6E09"/>
    <w:rsid w:val="009F7367"/>
    <w:rsid w:val="00A023DA"/>
    <w:rsid w:val="00A03FF8"/>
    <w:rsid w:val="00A10A7D"/>
    <w:rsid w:val="00A37EB4"/>
    <w:rsid w:val="00A427CB"/>
    <w:rsid w:val="00A44CD3"/>
    <w:rsid w:val="00A466B2"/>
    <w:rsid w:val="00A50ECD"/>
    <w:rsid w:val="00A51D93"/>
    <w:rsid w:val="00A6773A"/>
    <w:rsid w:val="00A7270C"/>
    <w:rsid w:val="00A77B14"/>
    <w:rsid w:val="00A85B8D"/>
    <w:rsid w:val="00A900F7"/>
    <w:rsid w:val="00AA4235"/>
    <w:rsid w:val="00AB0FCA"/>
    <w:rsid w:val="00AB3B2B"/>
    <w:rsid w:val="00AB4887"/>
    <w:rsid w:val="00AB56F1"/>
    <w:rsid w:val="00AC3569"/>
    <w:rsid w:val="00AD60D1"/>
    <w:rsid w:val="00AD6D96"/>
    <w:rsid w:val="00AE2930"/>
    <w:rsid w:val="00AE455B"/>
    <w:rsid w:val="00AF16AF"/>
    <w:rsid w:val="00AF75CD"/>
    <w:rsid w:val="00B01673"/>
    <w:rsid w:val="00B03A59"/>
    <w:rsid w:val="00B05F91"/>
    <w:rsid w:val="00B07B4C"/>
    <w:rsid w:val="00B11260"/>
    <w:rsid w:val="00B1227F"/>
    <w:rsid w:val="00B229DF"/>
    <w:rsid w:val="00B22E3C"/>
    <w:rsid w:val="00B25F6B"/>
    <w:rsid w:val="00B348B4"/>
    <w:rsid w:val="00B41D40"/>
    <w:rsid w:val="00B517B1"/>
    <w:rsid w:val="00B52025"/>
    <w:rsid w:val="00B5430D"/>
    <w:rsid w:val="00B5658F"/>
    <w:rsid w:val="00B637C8"/>
    <w:rsid w:val="00B739DF"/>
    <w:rsid w:val="00B76C9D"/>
    <w:rsid w:val="00B76F23"/>
    <w:rsid w:val="00B77EAF"/>
    <w:rsid w:val="00B820C7"/>
    <w:rsid w:val="00B86652"/>
    <w:rsid w:val="00B8705C"/>
    <w:rsid w:val="00B91B4D"/>
    <w:rsid w:val="00B9793D"/>
    <w:rsid w:val="00BA556A"/>
    <w:rsid w:val="00BA62FA"/>
    <w:rsid w:val="00BB1BEE"/>
    <w:rsid w:val="00BB3A11"/>
    <w:rsid w:val="00BB67B8"/>
    <w:rsid w:val="00BC6C0D"/>
    <w:rsid w:val="00BC76F5"/>
    <w:rsid w:val="00BD1B4A"/>
    <w:rsid w:val="00BD3B27"/>
    <w:rsid w:val="00BD535F"/>
    <w:rsid w:val="00BE0CB9"/>
    <w:rsid w:val="00BE553C"/>
    <w:rsid w:val="00BE5AF5"/>
    <w:rsid w:val="00BF0395"/>
    <w:rsid w:val="00BF32F0"/>
    <w:rsid w:val="00BF4ED3"/>
    <w:rsid w:val="00BF598B"/>
    <w:rsid w:val="00C05843"/>
    <w:rsid w:val="00C15A09"/>
    <w:rsid w:val="00C16AA6"/>
    <w:rsid w:val="00C206C7"/>
    <w:rsid w:val="00C256A7"/>
    <w:rsid w:val="00C25A55"/>
    <w:rsid w:val="00C34F61"/>
    <w:rsid w:val="00C661E1"/>
    <w:rsid w:val="00C66822"/>
    <w:rsid w:val="00C7165E"/>
    <w:rsid w:val="00C73CFC"/>
    <w:rsid w:val="00C8383D"/>
    <w:rsid w:val="00C92AF9"/>
    <w:rsid w:val="00C94C1B"/>
    <w:rsid w:val="00CA3C3B"/>
    <w:rsid w:val="00CA7A5A"/>
    <w:rsid w:val="00CB11CE"/>
    <w:rsid w:val="00CB4836"/>
    <w:rsid w:val="00CB7B63"/>
    <w:rsid w:val="00CC159C"/>
    <w:rsid w:val="00CC6063"/>
    <w:rsid w:val="00CC7A4B"/>
    <w:rsid w:val="00CF25FE"/>
    <w:rsid w:val="00CF6EDE"/>
    <w:rsid w:val="00D02D9E"/>
    <w:rsid w:val="00D05C79"/>
    <w:rsid w:val="00D072C9"/>
    <w:rsid w:val="00D0730C"/>
    <w:rsid w:val="00D142D0"/>
    <w:rsid w:val="00D15879"/>
    <w:rsid w:val="00D20946"/>
    <w:rsid w:val="00D247DE"/>
    <w:rsid w:val="00D257B2"/>
    <w:rsid w:val="00D25FD2"/>
    <w:rsid w:val="00D40277"/>
    <w:rsid w:val="00D42B53"/>
    <w:rsid w:val="00D44F92"/>
    <w:rsid w:val="00D54CE3"/>
    <w:rsid w:val="00D56169"/>
    <w:rsid w:val="00D64A66"/>
    <w:rsid w:val="00D675B2"/>
    <w:rsid w:val="00D74DD5"/>
    <w:rsid w:val="00D81828"/>
    <w:rsid w:val="00D82D9E"/>
    <w:rsid w:val="00D927B7"/>
    <w:rsid w:val="00D97177"/>
    <w:rsid w:val="00DA02D7"/>
    <w:rsid w:val="00DA6DDF"/>
    <w:rsid w:val="00DB0632"/>
    <w:rsid w:val="00DC136B"/>
    <w:rsid w:val="00DC7AD7"/>
    <w:rsid w:val="00DD03FA"/>
    <w:rsid w:val="00DD2A91"/>
    <w:rsid w:val="00DD3599"/>
    <w:rsid w:val="00DD3970"/>
    <w:rsid w:val="00DE36A2"/>
    <w:rsid w:val="00DE5431"/>
    <w:rsid w:val="00DE5BC1"/>
    <w:rsid w:val="00DE6E13"/>
    <w:rsid w:val="00DE7654"/>
    <w:rsid w:val="00DF4929"/>
    <w:rsid w:val="00DF5366"/>
    <w:rsid w:val="00DF6288"/>
    <w:rsid w:val="00E00244"/>
    <w:rsid w:val="00E04DD4"/>
    <w:rsid w:val="00E06E8C"/>
    <w:rsid w:val="00E11630"/>
    <w:rsid w:val="00E469F0"/>
    <w:rsid w:val="00E55A3E"/>
    <w:rsid w:val="00E5625C"/>
    <w:rsid w:val="00E63EE8"/>
    <w:rsid w:val="00E64331"/>
    <w:rsid w:val="00E67223"/>
    <w:rsid w:val="00E728C6"/>
    <w:rsid w:val="00E7409A"/>
    <w:rsid w:val="00E828D7"/>
    <w:rsid w:val="00E8589E"/>
    <w:rsid w:val="00E87304"/>
    <w:rsid w:val="00E908CC"/>
    <w:rsid w:val="00E92F54"/>
    <w:rsid w:val="00E93388"/>
    <w:rsid w:val="00EA2B90"/>
    <w:rsid w:val="00EB0651"/>
    <w:rsid w:val="00EC22A7"/>
    <w:rsid w:val="00EC4C39"/>
    <w:rsid w:val="00ED0DC6"/>
    <w:rsid w:val="00EE1766"/>
    <w:rsid w:val="00EE617C"/>
    <w:rsid w:val="00EF4EC0"/>
    <w:rsid w:val="00EF590C"/>
    <w:rsid w:val="00F05BF4"/>
    <w:rsid w:val="00F069C4"/>
    <w:rsid w:val="00F10474"/>
    <w:rsid w:val="00F15A61"/>
    <w:rsid w:val="00F2255E"/>
    <w:rsid w:val="00F22AD8"/>
    <w:rsid w:val="00F23C1F"/>
    <w:rsid w:val="00F351CD"/>
    <w:rsid w:val="00F51D7F"/>
    <w:rsid w:val="00F54693"/>
    <w:rsid w:val="00F57A26"/>
    <w:rsid w:val="00F60820"/>
    <w:rsid w:val="00F649B1"/>
    <w:rsid w:val="00F65486"/>
    <w:rsid w:val="00F70A08"/>
    <w:rsid w:val="00F766BA"/>
    <w:rsid w:val="00F77D04"/>
    <w:rsid w:val="00F863F5"/>
    <w:rsid w:val="00F91682"/>
    <w:rsid w:val="00F920BF"/>
    <w:rsid w:val="00FB1E7F"/>
    <w:rsid w:val="00FC4D45"/>
    <w:rsid w:val="00FD6092"/>
    <w:rsid w:val="00FE047F"/>
    <w:rsid w:val="00FE3153"/>
    <w:rsid w:val="00FE399C"/>
    <w:rsid w:val="00FF1D0B"/>
    <w:rsid w:val="00FF7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colormru v:ext="edit" colors="#89b8e1"/>
    </o:shapedefaults>
    <o:shapelayout v:ext="edit">
      <o:idmap v:ext="edit" data="1"/>
    </o:shapelayout>
  </w:shapeDefaults>
  <w:doNotEmbedSmartTags/>
  <w:decimalSymbol w:val="."/>
  <w:listSeparator w:val=","/>
  <w14:docId w14:val="7252D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33B9"/>
    <w:pPr>
      <w:spacing w:after="120"/>
    </w:pPr>
    <w:rPr>
      <w:rFonts w:ascii="Arial" w:eastAsia="Times New Roman" w:hAnsi="Arial"/>
      <w:sz w:val="22"/>
      <w:lang w:eastAsia="en-US"/>
    </w:rPr>
  </w:style>
  <w:style w:type="paragraph" w:styleId="Heading1">
    <w:name w:val="heading 1"/>
    <w:basedOn w:val="Normal"/>
    <w:next w:val="Normal"/>
    <w:link w:val="Heading1Char"/>
    <w:qFormat/>
    <w:rsid w:val="001E33B9"/>
    <w:pPr>
      <w:keepNext/>
      <w:suppressAutoHyphens/>
      <w:spacing w:after="240" w:line="440" w:lineRule="exact"/>
      <w:outlineLvl w:val="0"/>
    </w:pPr>
    <w:rPr>
      <w:rFonts w:cs="Arial"/>
      <w:b/>
      <w:kern w:val="28"/>
      <w:sz w:val="36"/>
    </w:rPr>
  </w:style>
  <w:style w:type="paragraph" w:styleId="Heading2">
    <w:name w:val="heading 2"/>
    <w:basedOn w:val="Normal"/>
    <w:next w:val="Normal"/>
    <w:link w:val="Heading2Char"/>
    <w:qFormat/>
    <w:rsid w:val="001E33B9"/>
    <w:pPr>
      <w:keepNext/>
      <w:spacing w:before="240" w:line="400" w:lineRule="exact"/>
      <w:outlineLvl w:val="1"/>
    </w:pPr>
    <w:rPr>
      <w:rFonts w:ascii="Verdana" w:hAnsi="Verdana"/>
      <w:b/>
      <w:sz w:val="32"/>
    </w:rPr>
  </w:style>
  <w:style w:type="paragraph" w:styleId="Heading3">
    <w:name w:val="heading 3"/>
    <w:basedOn w:val="02Head2"/>
    <w:next w:val="Normal"/>
    <w:link w:val="Heading3Char"/>
    <w:qFormat/>
    <w:rsid w:val="001E33B9"/>
    <w:pPr>
      <w:keepNext/>
      <w:ind w:right="0"/>
      <w:outlineLvl w:val="2"/>
    </w:pPr>
    <w:rPr>
      <w:rFonts w:ascii="Arial" w:eastAsia="Times New Roman" w:hAnsi="Arial" w:cs="Arial"/>
      <w:bCs w:val="0"/>
      <w:sz w:val="32"/>
      <w:szCs w:val="20"/>
      <w:lang w:eastAsia="en-US"/>
    </w:rPr>
  </w:style>
  <w:style w:type="paragraph" w:styleId="Heading4">
    <w:name w:val="heading 4"/>
    <w:basedOn w:val="Normal"/>
    <w:next w:val="Normal"/>
    <w:link w:val="Heading4Char"/>
    <w:qFormat/>
    <w:rsid w:val="001E33B9"/>
    <w:pPr>
      <w:keepNext/>
      <w:spacing w:before="120" w:after="0" w:line="320" w:lineRule="exact"/>
      <w:outlineLvl w:val="3"/>
    </w:pPr>
    <w:rPr>
      <w:rFonts w:cs="Arial"/>
      <w:b/>
      <w:sz w:val="28"/>
    </w:rPr>
  </w:style>
  <w:style w:type="paragraph" w:styleId="Heading5">
    <w:name w:val="heading 5"/>
    <w:basedOn w:val="Normal"/>
    <w:next w:val="Normal"/>
    <w:link w:val="Heading5Char"/>
    <w:qFormat/>
    <w:rsid w:val="001E33B9"/>
    <w:pPr>
      <w:spacing w:before="240" w:line="400" w:lineRule="exact"/>
      <w:ind w:right="1584"/>
      <w:outlineLvl w:val="4"/>
    </w:pPr>
    <w:rPr>
      <w:rFonts w:eastAsia="SimSun" w:cs="Arial"/>
      <w:b/>
      <w:bCs/>
      <w:sz w:val="24"/>
      <w:szCs w:val="24"/>
      <w:lang w:eastAsia="en-GB"/>
    </w:rPr>
  </w:style>
  <w:style w:type="paragraph" w:styleId="Heading6">
    <w:name w:val="heading 6"/>
    <w:basedOn w:val="Normal"/>
    <w:next w:val="Normal"/>
    <w:link w:val="Heading6Char"/>
    <w:qFormat/>
    <w:rsid w:val="001E33B9"/>
    <w:pPr>
      <w:keepNext/>
      <w:spacing w:before="240" w:line="360" w:lineRule="exact"/>
      <w:outlineLvl w:val="5"/>
    </w:pPr>
    <w:rPr>
      <w:rFonts w:cs="Arial"/>
      <w:b/>
      <w:i/>
      <w:sz w:val="24"/>
    </w:rPr>
  </w:style>
  <w:style w:type="paragraph" w:styleId="Heading7">
    <w:name w:val="heading 7"/>
    <w:basedOn w:val="Normal"/>
    <w:next w:val="Normal"/>
    <w:link w:val="Heading7Char"/>
    <w:qFormat/>
    <w:rsid w:val="001E33B9"/>
    <w:pPr>
      <w:spacing w:before="60" w:after="0" w:line="260" w:lineRule="exact"/>
      <w:outlineLvl w:val="6"/>
    </w:pPr>
    <w:rPr>
      <w:rFonts w:ascii="Times New Roman" w:hAnsi="Times New Roman"/>
      <w:b/>
    </w:rPr>
  </w:style>
  <w:style w:type="paragraph" w:styleId="Heading8">
    <w:name w:val="heading 8"/>
    <w:basedOn w:val="Normal"/>
    <w:next w:val="Normal"/>
    <w:link w:val="Heading8Char"/>
    <w:qFormat/>
    <w:rsid w:val="001E33B9"/>
    <w:pPr>
      <w:spacing w:before="60" w:after="60"/>
      <w:outlineLvl w:val="7"/>
    </w:pPr>
    <w:rPr>
      <w:rFonts w:ascii="Times New Roman" w:hAnsi="Times New Roman"/>
      <w:b/>
    </w:rPr>
  </w:style>
  <w:style w:type="paragraph" w:styleId="Heading9">
    <w:name w:val="heading 9"/>
    <w:basedOn w:val="Normal"/>
    <w:next w:val="Normal"/>
    <w:link w:val="Heading9Char"/>
    <w:qFormat/>
    <w:rsid w:val="001E33B9"/>
    <w:pPr>
      <w:spacing w:before="60" w:after="60"/>
      <w:outlineLvl w:val="8"/>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Head1">
    <w:name w:val="01 = Head 1"/>
    <w:rsid w:val="00544CF8"/>
    <w:pPr>
      <w:ind w:right="1582"/>
    </w:pPr>
    <w:rPr>
      <w:rFonts w:ascii="Verdana" w:eastAsia="Times New Roman" w:hAnsi="Verdana"/>
      <w:b/>
      <w:bCs/>
      <w:kern w:val="28"/>
      <w:sz w:val="24"/>
      <w:szCs w:val="32"/>
      <w:lang w:eastAsia="en-US"/>
    </w:rPr>
  </w:style>
  <w:style w:type="paragraph" w:customStyle="1" w:styleId="02Head2">
    <w:name w:val="02 = Head 2"/>
    <w:rsid w:val="00544CF8"/>
    <w:pPr>
      <w:spacing w:before="240" w:after="120" w:line="400" w:lineRule="exact"/>
      <w:ind w:right="1584"/>
    </w:pPr>
    <w:rPr>
      <w:rFonts w:ascii="Verdana" w:hAnsi="Verdana"/>
      <w:b/>
      <w:bCs/>
      <w:sz w:val="22"/>
      <w:szCs w:val="28"/>
    </w:rPr>
  </w:style>
  <w:style w:type="paragraph" w:customStyle="1" w:styleId="03BulletList">
    <w:name w:val="03 = Bullet List"/>
    <w:rsid w:val="00877987"/>
    <w:pPr>
      <w:numPr>
        <w:numId w:val="1"/>
      </w:numPr>
      <w:spacing w:after="60"/>
      <w:ind w:right="1584"/>
    </w:pPr>
    <w:rPr>
      <w:rFonts w:ascii="Arial" w:hAnsi="Arial" w:cs="Arial"/>
      <w:sz w:val="23"/>
      <w:szCs w:val="23"/>
      <w:lang w:eastAsia="en-US"/>
    </w:rPr>
  </w:style>
  <w:style w:type="paragraph" w:customStyle="1" w:styleId="04BulletListLast">
    <w:name w:val="04 = Bullet List Last"/>
    <w:rsid w:val="00877987"/>
    <w:pPr>
      <w:numPr>
        <w:numId w:val="2"/>
      </w:numPr>
      <w:ind w:right="1584"/>
    </w:pPr>
    <w:rPr>
      <w:rFonts w:ascii="Arial" w:hAnsi="Arial" w:cs="Arial"/>
      <w:sz w:val="23"/>
      <w:szCs w:val="23"/>
      <w:lang w:eastAsia="en-US"/>
    </w:rPr>
  </w:style>
  <w:style w:type="paragraph" w:customStyle="1" w:styleId="05Text">
    <w:name w:val="05 = Text"/>
    <w:rsid w:val="00150853"/>
    <w:pPr>
      <w:tabs>
        <w:tab w:val="left" w:pos="360"/>
        <w:tab w:val="left" w:pos="720"/>
        <w:tab w:val="left" w:pos="1080"/>
        <w:tab w:val="right" w:pos="10152"/>
      </w:tabs>
      <w:spacing w:after="120"/>
      <w:ind w:right="1584"/>
    </w:pPr>
    <w:rPr>
      <w:rFonts w:ascii="Arial" w:eastAsia="Times New Roman" w:hAnsi="Arial" w:cs="Arial"/>
      <w:szCs w:val="23"/>
      <w:lang w:eastAsia="en-US"/>
    </w:rPr>
  </w:style>
  <w:style w:type="paragraph" w:customStyle="1" w:styleId="06TextLast">
    <w:name w:val="06 = Text Last"/>
    <w:rsid w:val="00877987"/>
    <w:pPr>
      <w:tabs>
        <w:tab w:val="left" w:pos="360"/>
        <w:tab w:val="left" w:pos="720"/>
        <w:tab w:val="left" w:pos="1080"/>
        <w:tab w:val="right" w:pos="10152"/>
      </w:tabs>
      <w:ind w:right="1584"/>
    </w:pPr>
    <w:rPr>
      <w:rFonts w:ascii="Arial" w:eastAsia="Times New Roman" w:hAnsi="Arial" w:cs="Arial"/>
      <w:sz w:val="23"/>
      <w:szCs w:val="23"/>
      <w:lang w:eastAsia="en-US"/>
    </w:rPr>
  </w:style>
  <w:style w:type="paragraph" w:customStyle="1" w:styleId="07TableText">
    <w:name w:val="07 = Table Text"/>
    <w:rsid w:val="00877987"/>
    <w:pPr>
      <w:spacing w:before="60" w:after="60"/>
      <w:jc w:val="center"/>
    </w:pPr>
    <w:rPr>
      <w:rFonts w:ascii="Arial" w:eastAsia="Times New Roman" w:hAnsi="Arial" w:cs="Arial"/>
      <w:color w:val="000000"/>
      <w:sz w:val="23"/>
      <w:szCs w:val="23"/>
      <w:lang w:eastAsia="en-US"/>
    </w:rPr>
  </w:style>
  <w:style w:type="paragraph" w:customStyle="1" w:styleId="08TableBulletList">
    <w:name w:val="08 = Table Bullet List"/>
    <w:rsid w:val="00877987"/>
    <w:pPr>
      <w:numPr>
        <w:numId w:val="3"/>
      </w:numPr>
      <w:spacing w:after="60"/>
    </w:pPr>
    <w:rPr>
      <w:rFonts w:ascii="Arial" w:hAnsi="Arial" w:cs="Arial"/>
      <w:sz w:val="23"/>
      <w:szCs w:val="23"/>
      <w:lang w:eastAsia="en-US"/>
    </w:rPr>
  </w:style>
  <w:style w:type="paragraph" w:customStyle="1" w:styleId="09NumberList">
    <w:name w:val="09 = Number List"/>
    <w:rsid w:val="00544CF8"/>
    <w:pPr>
      <w:numPr>
        <w:numId w:val="23"/>
      </w:numPr>
      <w:tabs>
        <w:tab w:val="left" w:pos="720"/>
        <w:tab w:val="left" w:pos="1080"/>
        <w:tab w:val="left" w:pos="2268"/>
        <w:tab w:val="left" w:pos="3402"/>
        <w:tab w:val="left" w:pos="4536"/>
        <w:tab w:val="left" w:pos="5812"/>
        <w:tab w:val="left" w:pos="7371"/>
        <w:tab w:val="right" w:pos="10152"/>
      </w:tabs>
      <w:spacing w:after="60"/>
      <w:ind w:right="1584"/>
    </w:pPr>
    <w:rPr>
      <w:rFonts w:ascii="Arial" w:hAnsi="Arial" w:cs="Arial"/>
      <w:szCs w:val="23"/>
    </w:rPr>
  </w:style>
  <w:style w:type="paragraph" w:customStyle="1" w:styleId="10NumberList">
    <w:name w:val="10 = Number List"/>
    <w:rsid w:val="00877987"/>
    <w:pPr>
      <w:tabs>
        <w:tab w:val="left" w:pos="360"/>
        <w:tab w:val="left" w:pos="720"/>
        <w:tab w:val="left" w:pos="1080"/>
        <w:tab w:val="right" w:pos="10152"/>
      </w:tabs>
      <w:spacing w:after="60"/>
      <w:ind w:left="360" w:right="1584" w:hanging="360"/>
    </w:pPr>
    <w:rPr>
      <w:rFonts w:ascii="Arial" w:eastAsia="Times New Roman" w:hAnsi="Arial"/>
      <w:sz w:val="23"/>
      <w:szCs w:val="23"/>
      <w:lang w:eastAsia="en-US"/>
    </w:rPr>
  </w:style>
  <w:style w:type="paragraph" w:customStyle="1" w:styleId="11NumberListLast">
    <w:name w:val="11 = Number List Last"/>
    <w:rsid w:val="00877987"/>
    <w:pPr>
      <w:tabs>
        <w:tab w:val="left" w:pos="360"/>
        <w:tab w:val="left" w:pos="720"/>
        <w:tab w:val="left" w:pos="1080"/>
        <w:tab w:val="right" w:pos="10152"/>
      </w:tabs>
      <w:ind w:left="360" w:right="1584" w:hanging="360"/>
    </w:pPr>
    <w:rPr>
      <w:rFonts w:ascii="Arial" w:eastAsia="Times New Roman" w:hAnsi="Arial"/>
      <w:sz w:val="23"/>
      <w:szCs w:val="23"/>
      <w:lang w:eastAsia="en-US"/>
    </w:rPr>
  </w:style>
  <w:style w:type="paragraph" w:customStyle="1" w:styleId="12Line1st">
    <w:name w:val="12 = Line 1st"/>
    <w:rsid w:val="00446C0F"/>
    <w:pPr>
      <w:tabs>
        <w:tab w:val="left" w:pos="720"/>
        <w:tab w:val="left" w:pos="1080"/>
        <w:tab w:val="left" w:pos="1440"/>
        <w:tab w:val="right" w:pos="10152"/>
      </w:tabs>
      <w:spacing w:before="240" w:after="120" w:line="360" w:lineRule="auto"/>
      <w:ind w:left="360"/>
    </w:pPr>
    <w:rPr>
      <w:rFonts w:ascii="Arial" w:eastAsia="Times New Roman" w:hAnsi="Arial" w:cs="Arial"/>
      <w:sz w:val="23"/>
      <w:szCs w:val="23"/>
      <w:lang w:eastAsia="en-US"/>
    </w:rPr>
  </w:style>
  <w:style w:type="paragraph" w:customStyle="1" w:styleId="12Line2nd">
    <w:name w:val="12 = Line 2nd"/>
    <w:aliases w:val="3rd...,14 = Line 2nd"/>
    <w:rsid w:val="00446C0F"/>
    <w:pPr>
      <w:tabs>
        <w:tab w:val="left" w:pos="720"/>
        <w:tab w:val="left" w:pos="1080"/>
        <w:tab w:val="left" w:pos="1440"/>
        <w:tab w:val="right" w:pos="10152"/>
      </w:tabs>
      <w:spacing w:after="120" w:line="360" w:lineRule="auto"/>
      <w:ind w:left="360"/>
    </w:pPr>
    <w:rPr>
      <w:rFonts w:ascii="Arial" w:eastAsia="Times New Roman" w:hAnsi="Arial" w:cs="Arial"/>
      <w:sz w:val="23"/>
      <w:szCs w:val="23"/>
      <w:lang w:eastAsia="en-US"/>
    </w:rPr>
  </w:style>
  <w:style w:type="paragraph" w:styleId="Header">
    <w:name w:val="header"/>
    <w:basedOn w:val="Normal"/>
    <w:link w:val="HeaderChar"/>
    <w:rsid w:val="00E67223"/>
    <w:pPr>
      <w:tabs>
        <w:tab w:val="center" w:pos="4320"/>
        <w:tab w:val="right" w:pos="8640"/>
      </w:tabs>
    </w:pPr>
  </w:style>
  <w:style w:type="character" w:customStyle="1" w:styleId="HeaderChar">
    <w:name w:val="Header Char"/>
    <w:link w:val="Header"/>
    <w:rsid w:val="00E67223"/>
    <w:rPr>
      <w:rFonts w:ascii="Arial" w:eastAsia="Times New Roman" w:hAnsi="Arial"/>
      <w:sz w:val="22"/>
      <w:lang w:val="en-GB"/>
    </w:rPr>
  </w:style>
  <w:style w:type="paragraph" w:styleId="Footer">
    <w:name w:val="footer"/>
    <w:basedOn w:val="Normal"/>
    <w:link w:val="FooterChar"/>
    <w:rsid w:val="00E67223"/>
    <w:pPr>
      <w:tabs>
        <w:tab w:val="center" w:pos="4320"/>
        <w:tab w:val="right" w:pos="8640"/>
      </w:tabs>
    </w:pPr>
  </w:style>
  <w:style w:type="character" w:customStyle="1" w:styleId="FooterChar">
    <w:name w:val="Footer Char"/>
    <w:link w:val="Footer"/>
    <w:rsid w:val="00E67223"/>
    <w:rPr>
      <w:rFonts w:ascii="Arial" w:eastAsia="Times New Roman" w:hAnsi="Arial"/>
      <w:sz w:val="22"/>
      <w:lang w:val="en-GB"/>
    </w:rPr>
  </w:style>
  <w:style w:type="character" w:customStyle="1" w:styleId="13Italic">
    <w:name w:val="13 = Italic"/>
    <w:rsid w:val="00446C0F"/>
    <w:rPr>
      <w:rFonts w:ascii="Arial" w:hAnsi="Arial"/>
      <w:i/>
      <w:iCs/>
    </w:rPr>
  </w:style>
  <w:style w:type="character" w:customStyle="1" w:styleId="14Superscript">
    <w:name w:val="14 = Superscript"/>
    <w:rsid w:val="00446C0F"/>
    <w:rPr>
      <w:rFonts w:ascii="Arial" w:hAnsi="Arial"/>
      <w:vertAlign w:val="superscript"/>
    </w:rPr>
  </w:style>
  <w:style w:type="character" w:customStyle="1" w:styleId="15Subscript">
    <w:name w:val="15 = Subscript"/>
    <w:rsid w:val="00446C0F"/>
    <w:rPr>
      <w:rFonts w:ascii="Arial" w:hAnsi="Arial"/>
      <w:vertAlign w:val="subscript"/>
    </w:rPr>
  </w:style>
  <w:style w:type="character" w:customStyle="1" w:styleId="16ItalicTimesNR">
    <w:name w:val="16 = Italic (Times NR)"/>
    <w:rsid w:val="00BE5AF5"/>
    <w:rPr>
      <w:rFonts w:ascii="Times New Roman" w:hAnsi="Times New Roman"/>
      <w:b w:val="0"/>
      <w:bCs w:val="0"/>
      <w:i/>
      <w:iCs w:val="0"/>
    </w:rPr>
  </w:style>
  <w:style w:type="character" w:styleId="Hyperlink">
    <w:name w:val="Hyperlink"/>
    <w:uiPriority w:val="99"/>
    <w:unhideWhenUsed/>
    <w:rsid w:val="00AD60D1"/>
    <w:rPr>
      <w:rFonts w:ascii="Arial" w:hAnsi="Arial" w:cs="Arial" w:hint="default"/>
      <w:color w:val="0000FF"/>
      <w:u w:val="single"/>
    </w:rPr>
  </w:style>
  <w:style w:type="paragraph" w:styleId="BalloonText">
    <w:name w:val="Balloon Text"/>
    <w:basedOn w:val="Normal"/>
    <w:link w:val="BalloonTextChar"/>
    <w:rsid w:val="00A37EB4"/>
    <w:pPr>
      <w:spacing w:after="0"/>
    </w:pPr>
    <w:rPr>
      <w:rFonts w:ascii="Lucida Grande" w:hAnsi="Lucida Grande" w:cs="Lucida Grande"/>
      <w:sz w:val="18"/>
      <w:szCs w:val="18"/>
    </w:rPr>
  </w:style>
  <w:style w:type="character" w:customStyle="1" w:styleId="BalloonTextChar">
    <w:name w:val="Balloon Text Char"/>
    <w:link w:val="BalloonText"/>
    <w:rsid w:val="00A37EB4"/>
    <w:rPr>
      <w:rFonts w:ascii="Lucida Grande" w:eastAsia="Times New Roman" w:hAnsi="Lucida Grande" w:cs="Lucida Grande"/>
      <w:sz w:val="18"/>
      <w:szCs w:val="18"/>
    </w:rPr>
  </w:style>
  <w:style w:type="character" w:styleId="CommentReference">
    <w:name w:val="annotation reference"/>
    <w:uiPriority w:val="99"/>
    <w:rsid w:val="00A37EB4"/>
    <w:rPr>
      <w:sz w:val="18"/>
      <w:szCs w:val="18"/>
    </w:rPr>
  </w:style>
  <w:style w:type="paragraph" w:styleId="CommentText">
    <w:name w:val="annotation text"/>
    <w:basedOn w:val="Normal"/>
    <w:link w:val="CommentTextChar"/>
    <w:uiPriority w:val="99"/>
    <w:rsid w:val="00A37EB4"/>
    <w:rPr>
      <w:sz w:val="24"/>
      <w:szCs w:val="24"/>
    </w:rPr>
  </w:style>
  <w:style w:type="character" w:customStyle="1" w:styleId="CommentTextChar">
    <w:name w:val="Comment Text Char"/>
    <w:link w:val="CommentText"/>
    <w:uiPriority w:val="99"/>
    <w:rsid w:val="00A37EB4"/>
    <w:rPr>
      <w:rFonts w:ascii="Arial" w:eastAsia="Times New Roman" w:hAnsi="Arial"/>
      <w:sz w:val="24"/>
      <w:szCs w:val="24"/>
    </w:rPr>
  </w:style>
  <w:style w:type="paragraph" w:styleId="CommentSubject">
    <w:name w:val="annotation subject"/>
    <w:basedOn w:val="CommentText"/>
    <w:next w:val="CommentText"/>
    <w:link w:val="CommentSubjectChar"/>
    <w:rsid w:val="00A37EB4"/>
    <w:rPr>
      <w:b/>
      <w:bCs/>
      <w:sz w:val="20"/>
      <w:szCs w:val="20"/>
    </w:rPr>
  </w:style>
  <w:style w:type="character" w:customStyle="1" w:styleId="CommentSubjectChar">
    <w:name w:val="Comment Subject Char"/>
    <w:link w:val="CommentSubject"/>
    <w:rsid w:val="00A37EB4"/>
    <w:rPr>
      <w:rFonts w:ascii="Arial" w:eastAsia="Times New Roman" w:hAnsi="Arial"/>
      <w:b/>
      <w:bCs/>
      <w:sz w:val="24"/>
      <w:szCs w:val="24"/>
    </w:rPr>
  </w:style>
  <w:style w:type="paragraph" w:customStyle="1" w:styleId="questionparts">
    <w:name w:val="question parts"/>
    <w:basedOn w:val="09NumberList"/>
    <w:qFormat/>
    <w:rsid w:val="001E33B9"/>
    <w:pPr>
      <w:numPr>
        <w:numId w:val="0"/>
      </w:numPr>
      <w:ind w:left="360"/>
    </w:pPr>
    <w:rPr>
      <w:b/>
    </w:rPr>
  </w:style>
  <w:style w:type="paragraph" w:styleId="ListNumber">
    <w:name w:val="List Number"/>
    <w:basedOn w:val="Normal"/>
    <w:rsid w:val="006E45FD"/>
    <w:pPr>
      <w:numPr>
        <w:numId w:val="5"/>
      </w:numPr>
      <w:contextualSpacing/>
    </w:pPr>
  </w:style>
  <w:style w:type="paragraph" w:styleId="ListNumber2">
    <w:name w:val="List Number 2"/>
    <w:basedOn w:val="Normal"/>
    <w:rsid w:val="006E45FD"/>
    <w:pPr>
      <w:numPr>
        <w:numId w:val="6"/>
      </w:numPr>
      <w:contextualSpacing/>
    </w:pPr>
  </w:style>
  <w:style w:type="table" w:styleId="TableGrid">
    <w:name w:val="Table Grid"/>
    <w:basedOn w:val="TableNormal"/>
    <w:rsid w:val="003914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3914AC"/>
    <w:pPr>
      <w:shd w:val="clear" w:color="auto" w:fill="C6D9F1"/>
      <w:spacing w:before="120"/>
      <w:jc w:val="center"/>
    </w:pPr>
    <w:rPr>
      <w:b/>
    </w:rPr>
  </w:style>
  <w:style w:type="paragraph" w:customStyle="1" w:styleId="Tablecontents">
    <w:name w:val="Table contents"/>
    <w:basedOn w:val="Normal"/>
    <w:qFormat/>
    <w:rsid w:val="001E33B9"/>
    <w:pPr>
      <w:spacing w:before="120" w:after="0"/>
      <w:jc w:val="center"/>
    </w:pPr>
    <w:rPr>
      <w:sz w:val="20"/>
    </w:rPr>
  </w:style>
  <w:style w:type="paragraph" w:styleId="ListBullet">
    <w:name w:val="List Bullet"/>
    <w:basedOn w:val="Normal"/>
    <w:rsid w:val="00666146"/>
    <w:pPr>
      <w:numPr>
        <w:numId w:val="9"/>
      </w:numPr>
      <w:contextualSpacing/>
    </w:pPr>
  </w:style>
  <w:style w:type="paragraph" w:styleId="Revision">
    <w:name w:val="Revision"/>
    <w:hidden/>
    <w:uiPriority w:val="99"/>
    <w:semiHidden/>
    <w:rsid w:val="001103D8"/>
    <w:rPr>
      <w:rFonts w:ascii="Arial" w:eastAsia="Times New Roman" w:hAnsi="Arial"/>
      <w:sz w:val="22"/>
      <w:lang w:eastAsia="en-US"/>
    </w:rPr>
  </w:style>
  <w:style w:type="character" w:customStyle="1" w:styleId="Heading1Char">
    <w:name w:val="Heading 1 Char"/>
    <w:link w:val="Heading1"/>
    <w:rsid w:val="001E33B9"/>
    <w:rPr>
      <w:rFonts w:ascii="Arial" w:eastAsia="Times New Roman" w:hAnsi="Arial" w:cs="Arial"/>
      <w:b/>
      <w:kern w:val="28"/>
      <w:sz w:val="36"/>
      <w:lang w:eastAsia="en-US"/>
    </w:rPr>
  </w:style>
  <w:style w:type="character" w:customStyle="1" w:styleId="Heading2Char">
    <w:name w:val="Heading 2 Char"/>
    <w:link w:val="Heading2"/>
    <w:rsid w:val="001E33B9"/>
    <w:rPr>
      <w:rFonts w:ascii="Verdana" w:eastAsia="Times New Roman" w:hAnsi="Verdana"/>
      <w:b/>
      <w:sz w:val="32"/>
      <w:lang w:eastAsia="en-US"/>
    </w:rPr>
  </w:style>
  <w:style w:type="character" w:customStyle="1" w:styleId="Heading3Char">
    <w:name w:val="Heading 3 Char"/>
    <w:link w:val="Heading3"/>
    <w:rsid w:val="001E33B9"/>
    <w:rPr>
      <w:rFonts w:ascii="Arial" w:eastAsia="Times New Roman" w:hAnsi="Arial" w:cs="Arial"/>
      <w:b/>
      <w:sz w:val="32"/>
      <w:lang w:eastAsia="en-US"/>
    </w:rPr>
  </w:style>
  <w:style w:type="character" w:customStyle="1" w:styleId="Heading4Char">
    <w:name w:val="Heading 4 Char"/>
    <w:link w:val="Heading4"/>
    <w:rsid w:val="001E33B9"/>
    <w:rPr>
      <w:rFonts w:ascii="Arial" w:eastAsia="Times New Roman" w:hAnsi="Arial" w:cs="Arial"/>
      <w:b/>
      <w:sz w:val="28"/>
      <w:lang w:eastAsia="en-US"/>
    </w:rPr>
  </w:style>
  <w:style w:type="character" w:customStyle="1" w:styleId="Heading5Char">
    <w:name w:val="Heading 5 Char"/>
    <w:link w:val="Heading5"/>
    <w:rsid w:val="001E33B9"/>
    <w:rPr>
      <w:rFonts w:ascii="Arial" w:hAnsi="Arial" w:cs="Arial"/>
      <w:b/>
      <w:bCs/>
      <w:sz w:val="24"/>
      <w:szCs w:val="24"/>
    </w:rPr>
  </w:style>
  <w:style w:type="character" w:customStyle="1" w:styleId="Heading6Char">
    <w:name w:val="Heading 6 Char"/>
    <w:link w:val="Heading6"/>
    <w:rsid w:val="001E33B9"/>
    <w:rPr>
      <w:rFonts w:ascii="Arial" w:eastAsia="Times New Roman" w:hAnsi="Arial" w:cs="Arial"/>
      <w:b/>
      <w:i/>
      <w:sz w:val="24"/>
      <w:lang w:eastAsia="en-US"/>
    </w:rPr>
  </w:style>
  <w:style w:type="character" w:customStyle="1" w:styleId="Heading7Char">
    <w:name w:val="Heading 7 Char"/>
    <w:link w:val="Heading7"/>
    <w:rsid w:val="001E33B9"/>
    <w:rPr>
      <w:rFonts w:eastAsia="Times New Roman"/>
      <w:b/>
      <w:sz w:val="22"/>
      <w:lang w:eastAsia="en-US"/>
    </w:rPr>
  </w:style>
  <w:style w:type="character" w:customStyle="1" w:styleId="Heading8Char">
    <w:name w:val="Heading 8 Char"/>
    <w:link w:val="Heading8"/>
    <w:rsid w:val="001E33B9"/>
    <w:rPr>
      <w:rFonts w:eastAsia="Times New Roman"/>
      <w:b/>
      <w:sz w:val="22"/>
      <w:lang w:eastAsia="en-US"/>
    </w:rPr>
  </w:style>
  <w:style w:type="character" w:customStyle="1" w:styleId="Heading9Char">
    <w:name w:val="Heading 9 Char"/>
    <w:link w:val="Heading9"/>
    <w:rsid w:val="001E33B9"/>
    <w:rPr>
      <w:rFonts w:eastAsia="Times New Roman"/>
      <w:sz w:val="22"/>
      <w:lang w:eastAsia="en-US"/>
    </w:rPr>
  </w:style>
  <w:style w:type="paragraph" w:styleId="NoSpacing">
    <w:name w:val="No Spacing"/>
    <w:uiPriority w:val="1"/>
    <w:qFormat/>
    <w:rsid w:val="001E33B9"/>
    <w:rPr>
      <w:rFonts w:ascii="Arial" w:eastAsia="Times New Roman" w:hAnsi="Arial"/>
      <w:sz w:val="22"/>
      <w:lang w:eastAsia="en-US"/>
    </w:rPr>
  </w:style>
  <w:style w:type="paragraph" w:customStyle="1" w:styleId="Aleveltransition">
    <w:name w:val="A level transition"/>
    <w:basedOn w:val="Normal"/>
    <w:link w:val="AleveltransitionChar"/>
    <w:rsid w:val="001E33B9"/>
    <w:rPr>
      <w:rFonts w:cs="Arial"/>
      <w:sz w:val="20"/>
    </w:rPr>
  </w:style>
  <w:style w:type="character" w:customStyle="1" w:styleId="AleveltransitionChar">
    <w:name w:val="A level transition Char"/>
    <w:link w:val="Aleveltransition"/>
    <w:rsid w:val="001E33B9"/>
    <w:rPr>
      <w:rFonts w:ascii="Arial" w:eastAsia="Times New Roman" w:hAnsi="Arial"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243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physicsandmathstutor.com/biology-revision/a-level-aqa/practical-skill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http://www.oxfordsecondary.co.uk/acknowledgem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4ECFED17</Template>
  <TotalTime>0</TotalTime>
  <Pages>3</Pages>
  <Words>587</Words>
  <Characters>3136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3716</CharactersWithSpaces>
  <SharedDoc>false</SharedDoc>
  <HyperlinkBase/>
  <HLinks>
    <vt:vector size="12" baseType="variant">
      <vt:variant>
        <vt:i4>589919</vt:i4>
      </vt:variant>
      <vt:variant>
        <vt:i4>6</vt:i4>
      </vt:variant>
      <vt:variant>
        <vt:i4>0</vt:i4>
      </vt:variant>
      <vt:variant>
        <vt:i4>5</vt:i4>
      </vt:variant>
      <vt:variant>
        <vt:lpwstr>http://www.oxfordsecondary.co.uk/acknowledgements</vt:lpwstr>
      </vt:variant>
      <vt:variant>
        <vt:lpwstr/>
      </vt:variant>
      <vt:variant>
        <vt:i4>589919</vt:i4>
      </vt:variant>
      <vt:variant>
        <vt:i4>0</vt:i4>
      </vt:variant>
      <vt:variant>
        <vt:i4>0</vt:i4>
      </vt:variant>
      <vt:variant>
        <vt:i4>5</vt:i4>
      </vt:variant>
      <vt:variant>
        <vt:lpwstr>http://www.oxfordsecondary.co.uk/acknowledgements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2020-04-14T09:57:00Z</dcterms:created>
  <dcterms:modified xsi:type="dcterms:W3CDTF">2020-04-14T09:57:00Z</dcterms:modified>
</cp:coreProperties>
</file>