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738" w:rsidRPr="006D6AC3" w:rsidRDefault="00597738" w:rsidP="00597738">
      <w:pPr>
        <w:spacing w:after="0"/>
        <w:jc w:val="center"/>
        <w:rPr>
          <w:b/>
          <w:sz w:val="28"/>
          <w:szCs w:val="28"/>
          <w:u w:val="single"/>
        </w:rPr>
      </w:pPr>
      <w:bookmarkStart w:id="0" w:name="_Hlk49430421"/>
      <w:r w:rsidRPr="006D6AC3">
        <w:rPr>
          <w:b/>
          <w:sz w:val="28"/>
          <w:szCs w:val="28"/>
          <w:u w:val="single"/>
        </w:rPr>
        <w:t xml:space="preserve">Knowledge Organiser </w:t>
      </w:r>
    </w:p>
    <w:p w:rsidR="00597738" w:rsidRPr="006D6AC3" w:rsidRDefault="00597738" w:rsidP="00597738">
      <w:pPr>
        <w:spacing w:after="0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L6 A-level Drama </w:t>
      </w:r>
    </w:p>
    <w:p w:rsidR="00597738" w:rsidRDefault="00597738" w:rsidP="0059773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615C205B" wp14:editId="265225F7">
                <wp:simplePos x="0" y="0"/>
                <wp:positionH relativeFrom="margin">
                  <wp:align>right</wp:align>
                </wp:positionH>
                <wp:positionV relativeFrom="paragraph">
                  <wp:posOffset>134620</wp:posOffset>
                </wp:positionV>
                <wp:extent cx="3438525" cy="1788795"/>
                <wp:effectExtent l="0" t="0" r="28575" b="2095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525" cy="1788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738" w:rsidRPr="00585C2F" w:rsidRDefault="00597738" w:rsidP="00597738">
                            <w:pPr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</w:pPr>
                            <w:r w:rsidRPr="00585C2F">
                              <w:rPr>
                                <w:rFonts w:cstheme="minorHAnsi"/>
                                <w:b/>
                                <w:bCs/>
                                <w:u w:val="single"/>
                              </w:rPr>
                              <w:t>Exemplary ‘Big’ Questions:</w:t>
                            </w:r>
                          </w:p>
                          <w:p w:rsidR="00597738" w:rsidRDefault="00597738" w:rsidP="00597738">
                            <w:pPr>
                              <w:rPr>
                                <w:rStyle w:val="eop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What</w:t>
                            </w: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 xml:space="preserve"> key diff</w:t>
                            </w:r>
                            <w:r w:rsidR="00DB302D"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erences are there between A-level Drama and GCSE Drama</w:t>
                            </w: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?</w:t>
                            </w:r>
                            <w:r>
                              <w:rPr>
                                <w:rStyle w:val="eop"/>
                                <w:rFonts w:ascii="Calibri" w:hAnsi="Calibri"/>
                                <w:color w:val="000000"/>
                                <w:shd w:val="clear" w:color="auto" w:fill="FFFFFF"/>
                              </w:rPr>
                              <w:t> </w:t>
                            </w:r>
                          </w:p>
                          <w:p w:rsidR="00DB302D" w:rsidRDefault="00DB302D" w:rsidP="00597738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How can you develop your skills to work at a higher level?</w:t>
                            </w:r>
                          </w:p>
                          <w:p w:rsidR="00DB302D" w:rsidRDefault="00DB302D" w:rsidP="00597738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Why are some actors more believable than others?</w:t>
                            </w:r>
                          </w:p>
                          <w:p w:rsidR="00597738" w:rsidRDefault="00597738" w:rsidP="00597738">
                            <w:pP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What are the key features of a </w:t>
                            </w:r>
                            <w:proofErr w:type="gramStart"/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>top grade</w:t>
                            </w:r>
                            <w:proofErr w:type="gramEnd"/>
                            <w:r>
                              <w:rPr>
                                <w:rStyle w:val="normaltextrun"/>
                                <w:rFonts w:ascii="Calibri" w:hAnsi="Calibri"/>
                                <w:color w:val="000000"/>
                                <w:bdr w:val="none" w:sz="0" w:space="0" w:color="auto" w:frame="1"/>
                              </w:rPr>
                              <w:t xml:space="preserve"> essay?</w:t>
                            </w:r>
                          </w:p>
                          <w:p w:rsidR="00597738" w:rsidRDefault="00597738" w:rsidP="0059773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5C205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19.55pt;margin-top:10.6pt;width:270.75pt;height:140.8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YXcIgIAAEUEAAAOAAAAZHJzL2Uyb0RvYy54bWysU9tu2zAMfR+wfxD0vjhJkzUx4hRdugwD&#10;ugvQ7gMYWY6FSaInKbGzry8lu1l2wR6G6UEQRero8JBc3XRGs6N0XqEt+GQ05kxagaWy+4J/edy+&#10;WnDmA9gSNFpZ8JP0/Gb98sWqbXI5xRp1KR0jEOvztil4HUKTZ5kXtTTgR9hIS84KnYFApttnpYOW&#10;0I3OpuPx66xFVzYOhfSebu96J18n/KqSInyqKi8D0wUnbiHtLu27uGfrFeR7B02txEAD/oGFAWXp&#10;0zPUHQRgB6d+gzJKOPRYhZFAk2FVKSFTDpTNZPxLNg81NDLlQuL45iyT/3+w4uPxs2OqLPiMMwuG&#10;SvQou8DeYMemUZ228TkFPTQUFjq6piqnTH1zj+KrZxY3Ndi9vHUO21pCSewm8WV28bTH8RFk137A&#10;kr6BQ8AE1FXOROlIDEboVKXTuTKRiqDLq9nVYj6dcybIN7leLK6X8/QH5M/PG+fDO4mGxUPBHZU+&#10;wcPx3odIB/LnkPibR63KrdI6GW6/22jHjkBtsk1rQP8pTFvWFnwZifwdYpzWnyCMCtTvWpmCL85B&#10;kEfd3toydWMApfszUdZ2EDJq16sYul03FGaH5Ykkddj3Nc0hHWp03zlrqacL7r8dwEnO9HtLZVlO&#10;ZrM4BMmYza+nZLhLz+7SA1YQVMEDZ/1xE9LgxNQt3lL5KpWEjXXumQxcqVeT3sNcxWG4tFPUj+lf&#10;PwEAAP//AwBQSwMEFAAGAAgAAAAhAAub2hzfAAAABwEAAA8AAABkcnMvZG93bnJldi54bWxMj81O&#10;wzAQhO9IvIO1SFxQ6yT9oQ3ZVAgJRG/QIri68TaJiNfBdtPw9pgTHEczmvmm2IymEwM531pGSKcJ&#10;COLK6pZrhLf942QFwgfFWnWWCeGbPGzKy4tC5dqe+ZWGXahFLGGfK4QmhD6X0lcNGeWntieO3tE6&#10;o0KUrpbaqXMsN53MkmQpjWo5LjSqp4eGqs/dySCs5s/Dh9/OXt6r5bFbh5vb4enLIV5fjfd3IAKN&#10;4S8Mv/gRHcrIdLAn1l50CPFIQMjSDER0F/N0AeKAMEuyNciykP/5yx8AAAD//wMAUEsBAi0AFAAG&#10;AAgAAAAhALaDOJL+AAAA4QEAABMAAAAAAAAAAAAAAAAAAAAAAFtDb250ZW50X1R5cGVzXS54bWxQ&#10;SwECLQAUAAYACAAAACEAOP0h/9YAAACUAQAACwAAAAAAAAAAAAAAAAAvAQAAX3JlbHMvLnJlbHNQ&#10;SwECLQAUAAYACAAAACEALWGF3CICAABFBAAADgAAAAAAAAAAAAAAAAAuAgAAZHJzL2Uyb0RvYy54&#10;bWxQSwECLQAUAAYACAAAACEAC5vaHN8AAAAHAQAADwAAAAAAAAAAAAAAAAB8BAAAZHJzL2Rvd25y&#10;ZXYueG1sUEsFBgAAAAAEAAQA8wAAAIgFAAAAAA==&#10;">
                <v:textbox>
                  <w:txbxContent>
                    <w:p w:rsidR="00597738" w:rsidRPr="00585C2F" w:rsidRDefault="00597738" w:rsidP="00597738">
                      <w:pPr>
                        <w:rPr>
                          <w:rFonts w:cstheme="minorHAnsi"/>
                          <w:b/>
                          <w:bCs/>
                          <w:u w:val="single"/>
                        </w:rPr>
                      </w:pPr>
                      <w:r w:rsidRPr="00585C2F">
                        <w:rPr>
                          <w:rFonts w:cstheme="minorHAnsi"/>
                          <w:b/>
                          <w:bCs/>
                          <w:u w:val="single"/>
                        </w:rPr>
                        <w:t>Exemplary ‘Big’ Questions:</w:t>
                      </w:r>
                    </w:p>
                    <w:p w:rsidR="00597738" w:rsidRDefault="00597738" w:rsidP="00597738">
                      <w:pPr>
                        <w:rPr>
                          <w:rStyle w:val="eop"/>
                          <w:rFonts w:ascii="Calibri" w:hAnsi="Calibri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What</w:t>
                      </w: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 xml:space="preserve"> key diff</w:t>
                      </w:r>
                      <w:r w:rsidR="00DB302D"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erences are there between A-level Drama and GCSE Drama</w:t>
                      </w:r>
                      <w:r>
                        <w:rPr>
                          <w:rStyle w:val="normaltextrun"/>
                          <w:rFonts w:ascii="Calibri" w:hAnsi="Calibri"/>
                          <w:color w:val="000000"/>
                          <w:shd w:val="clear" w:color="auto" w:fill="FFFFFF"/>
                        </w:rPr>
                        <w:t>?</w:t>
                      </w:r>
                      <w:r>
                        <w:rPr>
                          <w:rStyle w:val="eop"/>
                          <w:rFonts w:ascii="Calibri" w:hAnsi="Calibri"/>
                          <w:color w:val="000000"/>
                          <w:shd w:val="clear" w:color="auto" w:fill="FFFFFF"/>
                        </w:rPr>
                        <w:t> </w:t>
                      </w:r>
                    </w:p>
                    <w:p w:rsidR="00DB302D" w:rsidRDefault="00DB302D" w:rsidP="00597738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How can you develop your skills to work at a higher level?</w:t>
                      </w:r>
                    </w:p>
                    <w:p w:rsidR="00DB302D" w:rsidRDefault="00DB302D" w:rsidP="00597738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Why are some actors more believable than others?</w:t>
                      </w:r>
                    </w:p>
                    <w:p w:rsidR="00597738" w:rsidRDefault="00597738" w:rsidP="00597738">
                      <w:pP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</w:pPr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What are the key features of a </w:t>
                      </w:r>
                      <w:proofErr w:type="gramStart"/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>top grade</w:t>
                      </w:r>
                      <w:proofErr w:type="gramEnd"/>
                      <w:r>
                        <w:rPr>
                          <w:rStyle w:val="normaltextrun"/>
                          <w:rFonts w:ascii="Calibri" w:hAnsi="Calibri"/>
                          <w:color w:val="000000"/>
                          <w:bdr w:val="none" w:sz="0" w:space="0" w:color="auto" w:frame="1"/>
                        </w:rPr>
                        <w:t xml:space="preserve"> essay?</w:t>
                      </w:r>
                    </w:p>
                    <w:p w:rsidR="00597738" w:rsidRDefault="00597738" w:rsidP="00597738"/>
                  </w:txbxContent>
                </v:textbox>
                <w10:wrap type="square" anchorx="margin"/>
              </v:shape>
            </w:pict>
          </mc:Fallback>
        </mc:AlternateContent>
      </w:r>
      <w:r>
        <w:t>Term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13"/>
      </w:tblGrid>
      <w:tr w:rsidR="00597738" w:rsidRPr="00832F18" w:rsidTr="006754AF">
        <w:trPr>
          <w:trHeight w:val="299"/>
        </w:trPr>
        <w:tc>
          <w:tcPr>
            <w:tcW w:w="4713" w:type="dxa"/>
          </w:tcPr>
          <w:p w:rsidR="00597738" w:rsidRDefault="00597738" w:rsidP="00597738">
            <w:pPr>
              <w:rPr>
                <w:b/>
                <w:bCs/>
              </w:rPr>
            </w:pPr>
            <w:r>
              <w:rPr>
                <w:b/>
                <w:bCs/>
              </w:rPr>
              <w:t>Introduction to course</w:t>
            </w:r>
          </w:p>
          <w:p w:rsidR="00597738" w:rsidRDefault="00597738" w:rsidP="00597738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Prep and performance of scripted extracts </w:t>
            </w:r>
          </w:p>
          <w:p w:rsidR="00597738" w:rsidRPr="00161C32" w:rsidRDefault="00597738" w:rsidP="00597738">
            <w:r>
              <w:rPr>
                <w:b/>
                <w:bCs/>
              </w:rPr>
              <w:t>Study of set text ‘Our Country’s Good’</w:t>
            </w:r>
          </w:p>
        </w:tc>
      </w:tr>
    </w:tbl>
    <w:p w:rsidR="00597738" w:rsidRDefault="001C4FB1" w:rsidP="00597738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89DEA67" wp14:editId="2D3638AD">
                <wp:simplePos x="0" y="0"/>
                <wp:positionH relativeFrom="margin">
                  <wp:posOffset>1951355</wp:posOffset>
                </wp:positionH>
                <wp:positionV relativeFrom="paragraph">
                  <wp:posOffset>257736</wp:posOffset>
                </wp:positionV>
                <wp:extent cx="1113155" cy="2798445"/>
                <wp:effectExtent l="0" t="0" r="10795" b="2095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3155" cy="2798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52B5" w:rsidRPr="00E44FF5" w:rsidRDefault="00AE52B5" w:rsidP="00AE52B5">
                            <w:pPr>
                              <w:rPr>
                                <w:u w:val="single"/>
                              </w:rPr>
                            </w:pPr>
                            <w:r w:rsidRPr="00E44FF5">
                              <w:rPr>
                                <w:b/>
                                <w:u w:val="single"/>
                              </w:rPr>
                              <w:t xml:space="preserve">Key Vocabulary: </w:t>
                            </w:r>
                          </w:p>
                          <w:p w:rsidR="00AE52B5" w:rsidRPr="00585C2F" w:rsidRDefault="00AE52B5" w:rsidP="00AE52B5">
                            <w:pPr>
                              <w:rPr>
                                <w:b/>
                              </w:rPr>
                            </w:pPr>
                            <w:r>
                              <w:t xml:space="preserve">Reflection, refinement, realism, observation, given-circumstances, emotion memory, tempo rhythm, justice, criminality, transportation, </w:t>
                            </w:r>
                            <w:proofErr w:type="spellStart"/>
                            <w:r>
                              <w:t>historicalisation</w:t>
                            </w:r>
                            <w:proofErr w:type="spellEnd"/>
                          </w:p>
                          <w:p w:rsidR="00AE52B5" w:rsidRPr="001B37BC" w:rsidRDefault="00AE52B5" w:rsidP="00AE52B5">
                            <w:pPr>
                              <w:spacing w:before="240" w:after="24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DEA67" id="_x0000_s1027" type="#_x0000_t202" style="position:absolute;margin-left:153.65pt;margin-top:20.3pt;width:87.65pt;height:220.3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xzhJQIAAEwEAAAOAAAAZHJzL2Uyb0RvYy54bWysVNuO2yAQfa/Uf0C8N47dpJtYcVbbbFNV&#10;2l6k3X4AxjhGBYYCiZ1+/Q44m01vL1X9gBgYzpw5M+PV9aAVOQjnJZiK5pMpJcJwaKTZVfTrw/bV&#10;ghIfmGmYAiMqehSeXq9fvlj1thQFdKAa4QiCGF/2tqJdCLbMMs87oZmfgBUGL1twmgU03S5rHOsR&#10;XausmE7fZD24xjrgwns8vR0v6Trht63g4XPbehGIqihyC2l1aa3jmq1XrNw5ZjvJTzTYP7DQTBoM&#10;eoa6ZYGRvZO/QWnJHXhow4SDzqBtJRcpB8wmn/6SzX3HrEi5oDjenmXy/w+Wfzp8cUQ2FZ1TYpjG&#10;Ej2IIZC3MJAiqtNbX6LTvUW3MOAxVjll6u0d8G+eGNh0zOzEjXPQd4I1yC6PL7OLpyOOjyB1/xEa&#10;DMP2ARLQ0DodpUMxCKJjlY7nykQqPIbM89f5HClyvCuulovZbJ5isPLpuXU+vBegSdxU1GHpEzw7&#10;3PkQ6bDyySVG86Bks5VKJcPt6o1y5MCwTbbpO6H/5KYM6Su6nBfzUYG/QkzT9ycILQP2u5K6oouz&#10;Eyujbu9Mk7oxMKnGPVJW5iRk1G5UMQz1kCqWVI4i19AcUVkHY3vjOOKmA/eDkh5bu6L++545QYn6&#10;YLA6y3w2i7OQjNn8qkDDXd7UlzfMcISqaKBk3G5Cmp+om4EbrGIrk77PTE6UsWWT7KfxijNxaSev&#10;55/A+hEAAP//AwBQSwMEFAAGAAgAAAAhAPx3r3zfAAAACgEAAA8AAABkcnMvZG93bnJldi54bWxM&#10;j8tOwzAQRfdI/IM1SGwQtdtEaQhxKoQEgh0UBFs3niYRfgTbTcPfM13B7o7m6M6ZejNbwyYMcfBO&#10;wnIhgKFrvR5cJ+H97eG6BBaTcloZ71DCD0bYNOdntaq0P7pXnLapY1TiYqUk9CmNFeex7dGquPAj&#10;OtrtfbAq0Rg6roM6Urk1fCVEwa0aHF3o1Yj3PbZf24OVUOZP02d8zl4+2mJvbtLVenr8DlJeXsx3&#10;t8ASzukPhpM+qUNDTjt/cDoyIyET64xQCbkogBGQlysKu1NYZsCbmv9/ofkFAAD//wMAUEsBAi0A&#10;FAAGAAgAAAAhALaDOJL+AAAA4QEAABMAAAAAAAAAAAAAAAAAAAAAAFtDb250ZW50X1R5cGVzXS54&#10;bWxQSwECLQAUAAYACAAAACEAOP0h/9YAAACUAQAACwAAAAAAAAAAAAAAAAAvAQAAX3JlbHMvLnJl&#10;bHNQSwECLQAUAAYACAAAACEAS08c4SUCAABMBAAADgAAAAAAAAAAAAAAAAAuAgAAZHJzL2Uyb0Rv&#10;Yy54bWxQSwECLQAUAAYACAAAACEA/HevfN8AAAAKAQAADwAAAAAAAAAAAAAAAAB/BAAAZHJzL2Rv&#10;d25yZXYueG1sUEsFBgAAAAAEAAQA8wAAAIsFAAAAAA==&#10;">
                <v:textbox>
                  <w:txbxContent>
                    <w:p w:rsidR="00AE52B5" w:rsidRPr="00E44FF5" w:rsidRDefault="00AE52B5" w:rsidP="00AE52B5">
                      <w:pPr>
                        <w:rPr>
                          <w:u w:val="single"/>
                        </w:rPr>
                      </w:pPr>
                      <w:r w:rsidRPr="00E44FF5">
                        <w:rPr>
                          <w:b/>
                          <w:u w:val="single"/>
                        </w:rPr>
                        <w:t xml:space="preserve">Key Vocabulary: </w:t>
                      </w:r>
                    </w:p>
                    <w:p w:rsidR="00AE52B5" w:rsidRPr="00585C2F" w:rsidRDefault="00AE52B5" w:rsidP="00AE52B5">
                      <w:pPr>
                        <w:rPr>
                          <w:b/>
                        </w:rPr>
                      </w:pPr>
                      <w:r>
                        <w:t xml:space="preserve">Reflection, refinement, realism, observation, given-circumstances, emotion memory, tempo rhythm, justice, criminality, transportation, </w:t>
                      </w:r>
                      <w:proofErr w:type="spellStart"/>
                      <w:r>
                        <w:t>historicalisation</w:t>
                      </w:r>
                      <w:proofErr w:type="spellEnd"/>
                    </w:p>
                    <w:p w:rsidR="00AE52B5" w:rsidRPr="001B37BC" w:rsidRDefault="00AE52B5" w:rsidP="00AE52B5">
                      <w:pPr>
                        <w:spacing w:before="240" w:after="240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8874594" wp14:editId="3885183B">
                <wp:simplePos x="0" y="0"/>
                <wp:positionH relativeFrom="margin">
                  <wp:align>left</wp:align>
                </wp:positionH>
                <wp:positionV relativeFrom="paragraph">
                  <wp:posOffset>119040</wp:posOffset>
                </wp:positionV>
                <wp:extent cx="1818005" cy="3051175"/>
                <wp:effectExtent l="0" t="0" r="10795" b="158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8005" cy="3051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738" w:rsidRDefault="00597738" w:rsidP="00597738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Key skills</w:t>
                            </w:r>
                          </w:p>
                          <w:p w:rsidR="00597738" w:rsidRPr="00597738" w:rsidRDefault="00597738" w:rsidP="0059773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597738">
                              <w:rPr>
                                <w:b/>
                              </w:rPr>
                              <w:t>Independent research</w:t>
                            </w:r>
                          </w:p>
                          <w:p w:rsidR="00597738" w:rsidRDefault="00597738" w:rsidP="0059773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597738">
                              <w:rPr>
                                <w:b/>
                              </w:rPr>
                              <w:t>Ability to question ideas</w:t>
                            </w:r>
                          </w:p>
                          <w:p w:rsidR="00597738" w:rsidRDefault="00597738" w:rsidP="0059773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Team work</w:t>
                            </w:r>
                          </w:p>
                          <w:p w:rsidR="00597738" w:rsidRDefault="00597738" w:rsidP="0059773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Moving ideas from page to stage</w:t>
                            </w:r>
                          </w:p>
                          <w:p w:rsidR="00597738" w:rsidRDefault="00597738" w:rsidP="0059773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Interpretation of script / performances</w:t>
                            </w:r>
                          </w:p>
                          <w:p w:rsidR="00597738" w:rsidRDefault="00597738" w:rsidP="0059773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Analysis</w:t>
                            </w:r>
                          </w:p>
                          <w:p w:rsidR="00597738" w:rsidRDefault="00597738" w:rsidP="0059773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Evaluation</w:t>
                            </w:r>
                          </w:p>
                          <w:p w:rsidR="00597738" w:rsidRDefault="00597738" w:rsidP="0059773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Imagination</w:t>
                            </w:r>
                          </w:p>
                          <w:p w:rsidR="00597738" w:rsidRDefault="00597738" w:rsidP="0059773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Creativity</w:t>
                            </w:r>
                          </w:p>
                          <w:p w:rsidR="00597738" w:rsidRDefault="00597738" w:rsidP="0059773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Leadership</w:t>
                            </w:r>
                          </w:p>
                          <w:p w:rsidR="00597738" w:rsidRDefault="001C4FB1" w:rsidP="0059773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Communication</w:t>
                            </w:r>
                          </w:p>
                          <w:p w:rsidR="00597738" w:rsidRDefault="00597738" w:rsidP="0059773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Description</w:t>
                            </w:r>
                          </w:p>
                          <w:p w:rsidR="001C4FB1" w:rsidRPr="00597738" w:rsidRDefault="001C4FB1" w:rsidP="0059773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Speaking and listening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874594" id="_x0000_s1028" type="#_x0000_t202" style="position:absolute;margin-left:0;margin-top:9.35pt;width:143.15pt;height:240.2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92KKAIAAE4EAAAOAAAAZHJzL2Uyb0RvYy54bWysVNtu2zAMfR+wfxD0vviyeEmNOEWXLsOA&#10;7gK0+wBZlmNhkuhJSuzs60vJaZrdXobpQSBN6pA8JL26HrUiB2GdBFPRbJZSIgyHRppdRb8+bF8t&#10;KXGemYYpMKKiR+Ho9frli9XQlyKHDlQjLEEQ48qhr2jnfV8mieOd0MzNoBcGjS1YzTyqdpc0lg2I&#10;rlWSp+mbZADb9Ba4cA6/3k5Guo74bSu4/9y2TniiKoq5+XjbeNfhTtYrVu4s6zvJT2mwf8hCM2kw&#10;6BnqlnlG9lb+BqUlt+Cg9TMOOoG2lVzEGrCaLP2lmvuO9SLWguS4/kyT+3+w/NPhiyWyqWieLSgx&#10;TGOTHsToyVsYSR74GXpXott9j45+xM/Y51ir6++Af3PEwKZjZidurIWhE6zB/LLwMrl4OuG4AFIP&#10;H6HBMGzvIQKNrdWBPKSDIDr26XjuTUiFh5DLbJmmBSUcba/TIssWRYzByqfnvXX+vQBNglBRi82P&#10;8Oxw53xIh5VPLiGaAyWbrVQqKnZXb5QlB4aDso3nhP6TmzJkqOhVkRcTA3+FSOP5E4SWHideSV1R&#10;LAhPcGJl4O2daaLsmVSTjCkrcyIycDex6Md6nHoW3gaSa2iOyKyFacBxIVHowP6gZMDhrqj7vmdW&#10;UKI+GOzOVTafh22IyrxY5KjYS0t9aWGGI1RFPSWTuPFxg0LaBm6wi62M/D5nckoZhzbSflqwsBWX&#10;evR6/g2sHwEAAP//AwBQSwMEFAAGAAgAAAAhAD1650reAAAABwEAAA8AAABkcnMvZG93bnJldi54&#10;bWxMj8FOwzAQRO9I/IO1SFwQdUirNAlxKoQEglspCK5uvE0i4nWw3TT8PcsJjjszmnlbbWY7iAl9&#10;6B0puFkkIJAaZ3pqFby9PlznIELUZPTgCBV8Y4BNfX5W6dK4E73gtIut4BIKpVbQxTiWUoamQ6vD&#10;wo1I7B2ctzry6VtpvD5xuR1kmiSZtLonXuj0iPcdNp+7o1WQr56mj/C83L432WEo4tV6evzySl1e&#10;zHe3ICLO8S8Mv/iMDjUz7d2RTBCDAn4kspqvQbCb5tkSxF7BqihSkHUl//PXPwAAAP//AwBQSwEC&#10;LQAUAAYACAAAACEAtoM4kv4AAADhAQAAEwAAAAAAAAAAAAAAAAAAAAAAW0NvbnRlbnRfVHlwZXNd&#10;LnhtbFBLAQItABQABgAIAAAAIQA4/SH/1gAAAJQBAAALAAAAAAAAAAAAAAAAAC8BAABfcmVscy8u&#10;cmVsc1BLAQItABQABgAIAAAAIQA2Y92KKAIAAE4EAAAOAAAAAAAAAAAAAAAAAC4CAABkcnMvZTJv&#10;RG9jLnhtbFBLAQItABQABgAIAAAAIQA9eudK3gAAAAcBAAAPAAAAAAAAAAAAAAAAAIIEAABkcnMv&#10;ZG93bnJldi54bWxQSwUGAAAAAAQABADzAAAAjQUAAAAA&#10;">
                <v:textbox>
                  <w:txbxContent>
                    <w:p w:rsidR="00597738" w:rsidRDefault="00597738" w:rsidP="00597738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  <w:r>
                        <w:rPr>
                          <w:b/>
                          <w:u w:val="single"/>
                        </w:rPr>
                        <w:t>Key skills</w:t>
                      </w:r>
                    </w:p>
                    <w:p w:rsidR="00597738" w:rsidRPr="00597738" w:rsidRDefault="00597738" w:rsidP="00597738">
                      <w:pPr>
                        <w:spacing w:after="0"/>
                        <w:rPr>
                          <w:b/>
                        </w:rPr>
                      </w:pPr>
                      <w:r w:rsidRPr="00597738">
                        <w:rPr>
                          <w:b/>
                        </w:rPr>
                        <w:t>Independent research</w:t>
                      </w:r>
                    </w:p>
                    <w:p w:rsidR="00597738" w:rsidRDefault="00597738" w:rsidP="00597738">
                      <w:pPr>
                        <w:spacing w:after="0"/>
                        <w:rPr>
                          <w:b/>
                        </w:rPr>
                      </w:pPr>
                      <w:r w:rsidRPr="00597738">
                        <w:rPr>
                          <w:b/>
                        </w:rPr>
                        <w:t>Ability to question ideas</w:t>
                      </w:r>
                    </w:p>
                    <w:p w:rsidR="00597738" w:rsidRDefault="00597738" w:rsidP="00597738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Team work</w:t>
                      </w:r>
                    </w:p>
                    <w:p w:rsidR="00597738" w:rsidRDefault="00597738" w:rsidP="00597738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Moving ideas from page to stage</w:t>
                      </w:r>
                    </w:p>
                    <w:p w:rsidR="00597738" w:rsidRDefault="00597738" w:rsidP="00597738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Interpretation of script / performances</w:t>
                      </w:r>
                    </w:p>
                    <w:p w:rsidR="00597738" w:rsidRDefault="00597738" w:rsidP="00597738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Analysis</w:t>
                      </w:r>
                    </w:p>
                    <w:p w:rsidR="00597738" w:rsidRDefault="00597738" w:rsidP="00597738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Evaluation</w:t>
                      </w:r>
                    </w:p>
                    <w:p w:rsidR="00597738" w:rsidRDefault="00597738" w:rsidP="00597738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Imagination</w:t>
                      </w:r>
                    </w:p>
                    <w:p w:rsidR="00597738" w:rsidRDefault="00597738" w:rsidP="00597738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Creativity</w:t>
                      </w:r>
                    </w:p>
                    <w:p w:rsidR="00597738" w:rsidRDefault="00597738" w:rsidP="00597738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Leadership</w:t>
                      </w:r>
                    </w:p>
                    <w:p w:rsidR="00597738" w:rsidRDefault="001C4FB1" w:rsidP="00597738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Communication</w:t>
                      </w:r>
                    </w:p>
                    <w:p w:rsidR="00597738" w:rsidRDefault="00597738" w:rsidP="00597738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Description</w:t>
                      </w:r>
                    </w:p>
                    <w:p w:rsidR="001C4FB1" w:rsidRPr="00597738" w:rsidRDefault="001C4FB1" w:rsidP="00597738">
                      <w:pPr>
                        <w:spacing w:after="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Speaking and listening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597738" w:rsidRDefault="00597738" w:rsidP="00597738"/>
    <w:p w:rsidR="00597738" w:rsidRDefault="00597738" w:rsidP="00597738"/>
    <w:p w:rsidR="00597738" w:rsidRDefault="00597738" w:rsidP="00597738"/>
    <w:p w:rsidR="00597738" w:rsidRDefault="000C77DA" w:rsidP="00597738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4FF64A0" wp14:editId="34C43C1F">
                <wp:simplePos x="0" y="0"/>
                <wp:positionH relativeFrom="margin">
                  <wp:posOffset>3216910</wp:posOffset>
                </wp:positionH>
                <wp:positionV relativeFrom="paragraph">
                  <wp:posOffset>102914</wp:posOffset>
                </wp:positionV>
                <wp:extent cx="3400425" cy="1924050"/>
                <wp:effectExtent l="0" t="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1924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738" w:rsidRDefault="00597738" w:rsidP="00597738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8D5C7D">
                              <w:rPr>
                                <w:b/>
                                <w:u w:val="single"/>
                              </w:rPr>
                              <w:t>Possible homework tasks:</w:t>
                            </w:r>
                          </w:p>
                          <w:p w:rsidR="00597738" w:rsidRPr="001C4FB1" w:rsidRDefault="00597738" w:rsidP="00597738">
                            <w:pPr>
                              <w:rPr>
                                <w:rStyle w:val="normaltextrun"/>
                                <w:rFonts w:ascii="Calibri" w:hAnsi="Calibri"/>
                                <w:i/>
                                <w:color w:val="000000"/>
                                <w:bdr w:val="none" w:sz="0" w:space="0" w:color="auto" w:frame="1"/>
                              </w:rPr>
                            </w:pPr>
                            <w:r w:rsidRPr="001C4FB1">
                              <w:rPr>
                                <w:rStyle w:val="normaltextrun"/>
                                <w:rFonts w:ascii="Calibri" w:hAnsi="Calibri"/>
                                <w:i/>
                                <w:color w:val="000000"/>
                                <w:bdr w:val="none" w:sz="0" w:space="0" w:color="auto" w:frame="1"/>
                              </w:rPr>
                              <w:t xml:space="preserve">Research </w:t>
                            </w:r>
                            <w:r w:rsidR="00DB302D" w:rsidRPr="001C4FB1">
                              <w:rPr>
                                <w:rStyle w:val="normaltextrun"/>
                                <w:rFonts w:ascii="Calibri" w:hAnsi="Calibri"/>
                                <w:i/>
                                <w:color w:val="000000"/>
                                <w:bdr w:val="none" w:sz="0" w:space="0" w:color="auto" w:frame="1"/>
                              </w:rPr>
                              <w:t xml:space="preserve">the work, life and </w:t>
                            </w:r>
                            <w:r w:rsidRPr="001C4FB1">
                              <w:rPr>
                                <w:rStyle w:val="normaltextrun"/>
                                <w:rFonts w:ascii="Calibri" w:hAnsi="Calibri"/>
                                <w:i/>
                                <w:color w:val="000000"/>
                                <w:bdr w:val="none" w:sz="0" w:space="0" w:color="auto" w:frame="1"/>
                              </w:rPr>
                              <w:t xml:space="preserve">methods </w:t>
                            </w:r>
                            <w:r w:rsidR="00DB302D" w:rsidRPr="001C4FB1">
                              <w:rPr>
                                <w:rStyle w:val="normaltextrun"/>
                                <w:rFonts w:ascii="Calibri" w:hAnsi="Calibri"/>
                                <w:i/>
                                <w:color w:val="000000"/>
                                <w:bdr w:val="none" w:sz="0" w:space="0" w:color="auto" w:frame="1"/>
                              </w:rPr>
                              <w:t>of Stanislavski, prepare a presentation to share your findings</w:t>
                            </w:r>
                          </w:p>
                          <w:p w:rsidR="00DB302D" w:rsidRPr="001C4FB1" w:rsidRDefault="00DB302D" w:rsidP="00597738">
                            <w:pPr>
                              <w:rPr>
                                <w:rStyle w:val="normaltextrun"/>
                                <w:rFonts w:ascii="Calibri" w:hAnsi="Calibri"/>
                                <w:i/>
                                <w:color w:val="000000"/>
                                <w:bdr w:val="none" w:sz="0" w:space="0" w:color="auto" w:frame="1"/>
                              </w:rPr>
                            </w:pPr>
                            <w:r w:rsidRPr="001C4FB1">
                              <w:rPr>
                                <w:rStyle w:val="normaltextrun"/>
                                <w:rFonts w:ascii="Calibri" w:hAnsi="Calibri"/>
                                <w:i/>
                                <w:color w:val="000000"/>
                                <w:bdr w:val="none" w:sz="0" w:space="0" w:color="auto" w:frame="1"/>
                              </w:rPr>
                              <w:t>Research and rehearse a monologue of your choice to perform in class, organise your costume, music and lighting to showcase your skills.</w:t>
                            </w:r>
                          </w:p>
                          <w:p w:rsidR="00597738" w:rsidRPr="001C4FB1" w:rsidRDefault="00DB302D" w:rsidP="00597738">
                            <w:pPr>
                              <w:rPr>
                                <w:rFonts w:cstheme="minorHAnsi"/>
                                <w:i/>
                              </w:rPr>
                            </w:pPr>
                            <w:r w:rsidRPr="001C4FB1">
                              <w:rPr>
                                <w:rStyle w:val="normaltextrun"/>
                                <w:rFonts w:ascii="Calibri" w:hAnsi="Calibri"/>
                                <w:i/>
                                <w:color w:val="000000"/>
                                <w:bdr w:val="none" w:sz="0" w:space="0" w:color="auto" w:frame="1"/>
                              </w:rPr>
                              <w:t xml:space="preserve">Write a reflective report to communicate the process you went through to create your performance.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FF64A0" id="_x0000_s1029" type="#_x0000_t202" style="position:absolute;margin-left:253.3pt;margin-top:8.1pt;width:267.75pt;height:151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hPSJQIAAEwEAAAOAAAAZHJzL2Uyb0RvYy54bWysVNuO0zAQfUfiHyy/06TZFLZR09XSpQhp&#10;uUi7fIDjOI2F7TG222T5+h07bakA8YDIg+XL+PjMOTNZ3YxakYNwXoKp6XyWUyIMh1aaXU2/Pm5f&#10;XVPiAzMtU2BETZ+Epzfrly9Wg61EAT2oVjiCIMZXg61pH4KtsszzXmjmZ2CFwcMOnGYBl26XtY4N&#10;iK5VVuT562wA11oHXHiPu3fTIV0n/K4TPHzuOi8CUTVFbiGNLo1NHLP1ilU7x2wv+ZEG+wcWmkmD&#10;j56h7lhgZO/kb1BacgceujDjoDPoOslFygGzmee/ZPPQMytSLiiOt2eZ/P+D5Z8OXxyRLXpHiWEa&#10;LXoUYyBvYSRFVGewvsKgB4thYcTtGBkz9fYe+DdPDGx6Znbi1jkYesFaZDePN7OLqxOOjyDN8BFa&#10;fIbtAySgsXM6AqIYBNHRpaezM5EKx82rMs/LYkEJx7P5sijzRfIuY9XpunU+vBegSZzU1KH1CZ4d&#10;7n2IdFh1Ckn0Qcl2K5VKC7drNsqRA8My2aYvZYBZXoYpQ4aaLhdI5O8Qefr+BKFlwHpXUtf0+hzE&#10;qqjbO9OmagxMqmmOlJU5Chm1m1QMYzMmx65O/jTQPqGyDqbyxnbESQ/uByUDlnZN/fc9c4IS9cGg&#10;O8t5WcZeSIty8abAhbs8aS5PmOEIVdNAyTTdhNQ/UQEDt+hiJ5O+0e6JyZEylmyS/dhesScu1ynq&#10;509g/QwAAP//AwBQSwMEFAAGAAgAAAAhAKAluL3gAAAACwEAAA8AAABkcnMvZG93bnJldi54bWxM&#10;j8FOwzAQRO9I/IO1SFwQtZMW04Y4FUIC0RsUBFc33iYR9jrEbhr+HvcEx9U8zbwt15OzbMQhdJ4U&#10;ZDMBDKn2pqNGwfvb4/USWIiajLaeUMEPBlhX52elLow/0iuO29iwVEKh0AraGPuC81C36HSY+R4p&#10;ZXs/OB3TOTTcDPqYyp3luRCSO91RWmh1jw8t1l/bg1OwXDyPn2Ezf/mo5d6u4tXt+PQ9KHV5Md3f&#10;AYs4xT8YTvpJHarktPMHMoFZBTdCyoSmQObAToBY5BmwnYJ5tsqBVyX//0P1CwAA//8DAFBLAQIt&#10;ABQABgAIAAAAIQC2gziS/gAAAOEBAAATAAAAAAAAAAAAAAAAAAAAAABbQ29udGVudF9UeXBlc10u&#10;eG1sUEsBAi0AFAAGAAgAAAAhADj9If/WAAAAlAEAAAsAAAAAAAAAAAAAAAAALwEAAF9yZWxzLy5y&#10;ZWxzUEsBAi0AFAAGAAgAAAAhAGe+E9IlAgAATAQAAA4AAAAAAAAAAAAAAAAALgIAAGRycy9lMm9E&#10;b2MueG1sUEsBAi0AFAAGAAgAAAAhAKAluL3gAAAACwEAAA8AAAAAAAAAAAAAAAAAfwQAAGRycy9k&#10;b3ducmV2LnhtbFBLBQYAAAAABAAEAPMAAACMBQAAAAA=&#10;">
                <v:textbox>
                  <w:txbxContent>
                    <w:p w:rsidR="00597738" w:rsidRDefault="00597738" w:rsidP="00597738">
                      <w:pPr>
                        <w:rPr>
                          <w:b/>
                          <w:u w:val="single"/>
                        </w:rPr>
                      </w:pPr>
                      <w:r w:rsidRPr="008D5C7D">
                        <w:rPr>
                          <w:b/>
                          <w:u w:val="single"/>
                        </w:rPr>
                        <w:t>Possible homework tasks:</w:t>
                      </w:r>
                    </w:p>
                    <w:p w:rsidR="00597738" w:rsidRPr="001C4FB1" w:rsidRDefault="00597738" w:rsidP="00597738">
                      <w:pPr>
                        <w:rPr>
                          <w:rStyle w:val="normaltextrun"/>
                          <w:rFonts w:ascii="Calibri" w:hAnsi="Calibri"/>
                          <w:i/>
                          <w:color w:val="000000"/>
                          <w:bdr w:val="none" w:sz="0" w:space="0" w:color="auto" w:frame="1"/>
                        </w:rPr>
                      </w:pPr>
                      <w:r w:rsidRPr="001C4FB1">
                        <w:rPr>
                          <w:rStyle w:val="normaltextrun"/>
                          <w:rFonts w:ascii="Calibri" w:hAnsi="Calibri"/>
                          <w:i/>
                          <w:color w:val="000000"/>
                          <w:bdr w:val="none" w:sz="0" w:space="0" w:color="auto" w:frame="1"/>
                        </w:rPr>
                        <w:t xml:space="preserve">Research </w:t>
                      </w:r>
                      <w:r w:rsidR="00DB302D" w:rsidRPr="001C4FB1">
                        <w:rPr>
                          <w:rStyle w:val="normaltextrun"/>
                          <w:rFonts w:ascii="Calibri" w:hAnsi="Calibri"/>
                          <w:i/>
                          <w:color w:val="000000"/>
                          <w:bdr w:val="none" w:sz="0" w:space="0" w:color="auto" w:frame="1"/>
                        </w:rPr>
                        <w:t xml:space="preserve">the work, life and </w:t>
                      </w:r>
                      <w:r w:rsidRPr="001C4FB1">
                        <w:rPr>
                          <w:rStyle w:val="normaltextrun"/>
                          <w:rFonts w:ascii="Calibri" w:hAnsi="Calibri"/>
                          <w:i/>
                          <w:color w:val="000000"/>
                          <w:bdr w:val="none" w:sz="0" w:space="0" w:color="auto" w:frame="1"/>
                        </w:rPr>
                        <w:t xml:space="preserve">methods </w:t>
                      </w:r>
                      <w:r w:rsidR="00DB302D" w:rsidRPr="001C4FB1">
                        <w:rPr>
                          <w:rStyle w:val="normaltextrun"/>
                          <w:rFonts w:ascii="Calibri" w:hAnsi="Calibri"/>
                          <w:i/>
                          <w:color w:val="000000"/>
                          <w:bdr w:val="none" w:sz="0" w:space="0" w:color="auto" w:frame="1"/>
                        </w:rPr>
                        <w:t>of Stanislavski, prepare a presentation to share your findings</w:t>
                      </w:r>
                    </w:p>
                    <w:p w:rsidR="00DB302D" w:rsidRPr="001C4FB1" w:rsidRDefault="00DB302D" w:rsidP="00597738">
                      <w:pPr>
                        <w:rPr>
                          <w:rStyle w:val="normaltextrun"/>
                          <w:rFonts w:ascii="Calibri" w:hAnsi="Calibri"/>
                          <w:i/>
                          <w:color w:val="000000"/>
                          <w:bdr w:val="none" w:sz="0" w:space="0" w:color="auto" w:frame="1"/>
                        </w:rPr>
                      </w:pPr>
                      <w:r w:rsidRPr="001C4FB1">
                        <w:rPr>
                          <w:rStyle w:val="normaltextrun"/>
                          <w:rFonts w:ascii="Calibri" w:hAnsi="Calibri"/>
                          <w:i/>
                          <w:color w:val="000000"/>
                          <w:bdr w:val="none" w:sz="0" w:space="0" w:color="auto" w:frame="1"/>
                        </w:rPr>
                        <w:t>Research and rehearse a monologue of your choice to perform in class, organise your costume, music and lighting to showcase your skills.</w:t>
                      </w:r>
                    </w:p>
                    <w:p w:rsidR="00597738" w:rsidRPr="001C4FB1" w:rsidRDefault="00DB302D" w:rsidP="00597738">
                      <w:pPr>
                        <w:rPr>
                          <w:rFonts w:cstheme="minorHAnsi"/>
                          <w:i/>
                        </w:rPr>
                      </w:pPr>
                      <w:r w:rsidRPr="001C4FB1">
                        <w:rPr>
                          <w:rStyle w:val="normaltextrun"/>
                          <w:rFonts w:ascii="Calibri" w:hAnsi="Calibri"/>
                          <w:i/>
                          <w:color w:val="000000"/>
                          <w:bdr w:val="none" w:sz="0" w:space="0" w:color="auto" w:frame="1"/>
                        </w:rPr>
                        <w:t xml:space="preserve">Write a reflective report to communicate the process you went through to create your performance.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597738" w:rsidRDefault="00597738" w:rsidP="00597738"/>
    <w:p w:rsidR="00597738" w:rsidRDefault="00597738" w:rsidP="00597738"/>
    <w:p w:rsidR="00597738" w:rsidRDefault="00597738" w:rsidP="00597738"/>
    <w:p w:rsidR="00597738" w:rsidRDefault="00597738" w:rsidP="00597738"/>
    <w:p w:rsidR="00597738" w:rsidRDefault="00597738" w:rsidP="00597738"/>
    <w:bookmarkEnd w:id="0"/>
    <w:p w:rsidR="00597738" w:rsidRDefault="001C4FB1">
      <w:r w:rsidRPr="008D5C7D">
        <w:rPr>
          <w:noProof/>
          <w:sz w:val="20"/>
          <w:szCs w:val="20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7433D9D" wp14:editId="199F8D66">
                <wp:simplePos x="0" y="0"/>
                <wp:positionH relativeFrom="margin">
                  <wp:align>right</wp:align>
                </wp:positionH>
                <wp:positionV relativeFrom="paragraph">
                  <wp:posOffset>420664</wp:posOffset>
                </wp:positionV>
                <wp:extent cx="6581775" cy="5188585"/>
                <wp:effectExtent l="0" t="0" r="28575" b="1206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1775" cy="51886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7738" w:rsidRPr="00E44FF5" w:rsidRDefault="00597738" w:rsidP="00E44FF5">
                            <w:pPr>
                              <w:spacing w:after="0"/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E44FF5">
                              <w:rPr>
                                <w:b/>
                                <w:u w:val="single"/>
                              </w:rPr>
                              <w:t>Stretch and Challenge – wider reading / independent tasks:</w:t>
                            </w:r>
                          </w:p>
                          <w:p w:rsidR="00DB302D" w:rsidRPr="00CD25F2" w:rsidRDefault="00DB302D" w:rsidP="00597738">
                            <w:pPr>
                              <w:spacing w:after="0"/>
                              <w:rPr>
                                <w:b/>
                                <w:sz w:val="6"/>
                                <w:u w:val="single"/>
                              </w:rPr>
                            </w:pPr>
                          </w:p>
                          <w:p w:rsidR="00AE52B5" w:rsidRPr="000C77DA" w:rsidRDefault="00E44FF5" w:rsidP="00E44FF5">
                            <w:pPr>
                              <w:pStyle w:val="NoSpacing"/>
                              <w:rPr>
                                <w:b/>
                                <w:u w:val="single"/>
                                <w:lang w:eastAsia="en-GB"/>
                              </w:rPr>
                            </w:pPr>
                            <w:r w:rsidRPr="000C77DA">
                              <w:rPr>
                                <w:b/>
                                <w:u w:val="single"/>
                                <w:lang w:eastAsia="en-GB"/>
                              </w:rPr>
                              <w:t xml:space="preserve">Reading List </w:t>
                            </w:r>
                          </w:p>
                          <w:p w:rsidR="00E44FF5" w:rsidRPr="00E44FF5" w:rsidRDefault="00E44FF5" w:rsidP="00E44FF5">
                            <w:pPr>
                              <w:pStyle w:val="NoSpacing"/>
                              <w:rPr>
                                <w:b/>
                                <w:lang w:eastAsia="en-GB"/>
                              </w:rPr>
                            </w:pPr>
                            <w:r w:rsidRPr="00E44FF5">
                              <w:rPr>
                                <w:b/>
                                <w:lang w:eastAsia="en-GB"/>
                              </w:rPr>
                              <w:t>‘Our Country’s Good’</w:t>
                            </w:r>
                          </w:p>
                          <w:p w:rsidR="00E44FF5" w:rsidRPr="00E44FF5" w:rsidRDefault="00E44FF5" w:rsidP="00E44FF5">
                            <w:pPr>
                              <w:pStyle w:val="NoSpacing"/>
                              <w:rPr>
                                <w:sz w:val="18"/>
                                <w:lang w:eastAsia="en-GB"/>
                              </w:rPr>
                            </w:pPr>
                            <w:r w:rsidRPr="00E44FF5">
                              <w:rPr>
                                <w:b/>
                                <w:sz w:val="18"/>
                                <w:lang w:eastAsia="en-GB"/>
                              </w:rPr>
                              <w:t xml:space="preserve">Letters to George </w:t>
                            </w:r>
                            <w:r w:rsidRPr="00E44FF5">
                              <w:rPr>
                                <w:sz w:val="18"/>
                                <w:lang w:eastAsia="en-GB"/>
                              </w:rPr>
                              <w:t xml:space="preserve">(This is Max Stafford Clark’s account of rehearsing ‘Our Country’s Good’, it reads like a diary) </w:t>
                            </w:r>
                          </w:p>
                          <w:p w:rsidR="00E44FF5" w:rsidRPr="00E44FF5" w:rsidRDefault="00E44FF5" w:rsidP="00E44FF5">
                            <w:pPr>
                              <w:pStyle w:val="Heading1"/>
                              <w:shd w:val="clear" w:color="auto" w:fill="FFFFFF"/>
                              <w:spacing w:before="0" w:beforeAutospacing="0" w:after="0" w:afterAutospacing="0"/>
                              <w:rPr>
                                <w:rStyle w:val="a-size-extra-large"/>
                                <w:rFonts w:asciiTheme="minorHAnsi" w:hAnsiTheme="minorHAnsi" w:cstheme="minorHAnsi"/>
                                <w:b w:val="0"/>
                                <w:bCs w:val="0"/>
                                <w:sz w:val="18"/>
                                <w:szCs w:val="22"/>
                              </w:rPr>
                            </w:pPr>
                            <w:r w:rsidRPr="00E44FF5">
                              <w:rPr>
                                <w:rStyle w:val="a-size-extra-large"/>
                                <w:rFonts w:asciiTheme="minorHAnsi" w:hAnsiTheme="minorHAnsi" w:cstheme="minorHAnsi"/>
                                <w:bCs w:val="0"/>
                                <w:sz w:val="18"/>
                                <w:szCs w:val="22"/>
                              </w:rPr>
                              <w:t>The Recruiting Officer</w:t>
                            </w:r>
                            <w:r>
                              <w:rPr>
                                <w:rStyle w:val="a-size-extra-large"/>
                                <w:rFonts w:asciiTheme="minorHAnsi" w:hAnsiTheme="minorHAnsi" w:cstheme="minorHAnsi"/>
                                <w:bCs w:val="0"/>
                                <w:sz w:val="18"/>
                                <w:szCs w:val="22"/>
                              </w:rPr>
                              <w:t xml:space="preserve"> </w:t>
                            </w:r>
                            <w:r w:rsidRPr="00E44FF5">
                              <w:rPr>
                                <w:rStyle w:val="a-size-extra-large"/>
                                <w:rFonts w:asciiTheme="minorHAnsi" w:hAnsiTheme="minorHAnsi" w:cstheme="minorHAnsi"/>
                                <w:b w:val="0"/>
                                <w:bCs w:val="0"/>
                                <w:sz w:val="18"/>
                                <w:szCs w:val="22"/>
                              </w:rPr>
                              <w:t>(This is a play by George Farquhar, which the convicts stage in ‘Our Country’s Good’)</w:t>
                            </w:r>
                          </w:p>
                          <w:p w:rsidR="00E44FF5" w:rsidRPr="00E44FF5" w:rsidRDefault="00E44FF5" w:rsidP="00E44FF5">
                            <w:pPr>
                              <w:pStyle w:val="Heading1"/>
                              <w:shd w:val="clear" w:color="auto" w:fill="FFFFFF"/>
                              <w:spacing w:before="0" w:beforeAutospacing="0" w:after="0" w:afterAutospacing="0"/>
                              <w:rPr>
                                <w:rStyle w:val="a-size-large"/>
                                <w:rFonts w:asciiTheme="minorHAnsi" w:hAnsiTheme="minorHAnsi" w:cstheme="minorHAnsi"/>
                                <w:b w:val="0"/>
                                <w:bCs w:val="0"/>
                                <w:sz w:val="18"/>
                                <w:szCs w:val="22"/>
                              </w:rPr>
                            </w:pPr>
                            <w:r w:rsidRPr="00E44FF5">
                              <w:rPr>
                                <w:rStyle w:val="a-size-extra-large"/>
                                <w:rFonts w:asciiTheme="minorHAnsi" w:hAnsiTheme="minorHAnsi" w:cstheme="minorHAnsi"/>
                                <w:bCs w:val="0"/>
                                <w:sz w:val="18"/>
                                <w:szCs w:val="22"/>
                              </w:rPr>
                              <w:t xml:space="preserve">The Floating Brothel: The Extraordinary True Story of an </w:t>
                            </w:r>
                            <w:proofErr w:type="gramStart"/>
                            <w:r w:rsidRPr="00E44FF5">
                              <w:rPr>
                                <w:rStyle w:val="a-size-extra-large"/>
                                <w:rFonts w:asciiTheme="minorHAnsi" w:hAnsiTheme="minorHAnsi" w:cstheme="minorHAnsi"/>
                                <w:bCs w:val="0"/>
                                <w:sz w:val="18"/>
                                <w:szCs w:val="22"/>
                              </w:rPr>
                              <w:t>Eighteenth Century</w:t>
                            </w:r>
                            <w:proofErr w:type="gramEnd"/>
                            <w:r w:rsidRPr="00E44FF5">
                              <w:rPr>
                                <w:rStyle w:val="a-size-extra-large"/>
                                <w:rFonts w:asciiTheme="minorHAnsi" w:hAnsiTheme="minorHAnsi" w:cstheme="minorHAnsi"/>
                                <w:bCs w:val="0"/>
                                <w:sz w:val="18"/>
                                <w:szCs w:val="22"/>
                              </w:rPr>
                              <w:t xml:space="preserve"> Ship and its Cargo of Female Convicts</w:t>
                            </w:r>
                            <w:r>
                              <w:rPr>
                                <w:rStyle w:val="a-size-extra-large"/>
                                <w:rFonts w:asciiTheme="minorHAnsi" w:hAnsiTheme="minorHAnsi" w:cstheme="minorHAnsi"/>
                                <w:bCs w:val="0"/>
                                <w:sz w:val="18"/>
                                <w:szCs w:val="22"/>
                              </w:rPr>
                              <w:t xml:space="preserve"> (</w:t>
                            </w:r>
                            <w:r w:rsidRPr="00E44FF5">
                              <w:rPr>
                                <w:rStyle w:val="a-size-extra-large"/>
                                <w:rFonts w:asciiTheme="minorHAnsi" w:hAnsiTheme="minorHAnsi" w:cstheme="minorHAnsi"/>
                                <w:b w:val="0"/>
                                <w:bCs w:val="0"/>
                                <w:sz w:val="18"/>
                                <w:szCs w:val="22"/>
                              </w:rPr>
                              <w:t>This is a novel by Sian Rees used by Wertenbaker to research ‘Our Country’s Good’</w:t>
                            </w:r>
                            <w:r>
                              <w:rPr>
                                <w:rStyle w:val="a-size-extra-large"/>
                                <w:rFonts w:asciiTheme="minorHAnsi" w:hAnsiTheme="minorHAnsi" w:cstheme="minorHAnsi"/>
                                <w:b w:val="0"/>
                                <w:bCs w:val="0"/>
                                <w:sz w:val="18"/>
                                <w:szCs w:val="22"/>
                              </w:rPr>
                              <w:t>)</w:t>
                            </w:r>
                          </w:p>
                          <w:p w:rsidR="00E44FF5" w:rsidRPr="00E44FF5" w:rsidRDefault="00E44FF5" w:rsidP="00E44FF5">
                            <w:pPr>
                              <w:pStyle w:val="NoSpacing"/>
                              <w:rPr>
                                <w:sz w:val="18"/>
                              </w:rPr>
                            </w:pPr>
                            <w:r w:rsidRPr="00E44FF5">
                              <w:rPr>
                                <w:rStyle w:val="a-size-large"/>
                                <w:rFonts w:cstheme="minorHAnsi"/>
                                <w:b/>
                                <w:sz w:val="18"/>
                              </w:rPr>
                              <w:t xml:space="preserve">Taking Stock: The Theatre of Max Stafford-Clark </w:t>
                            </w:r>
                            <w:r>
                              <w:rPr>
                                <w:rStyle w:val="a-size-large"/>
                                <w:rFonts w:cstheme="minorHAnsi"/>
                                <w:b/>
                                <w:sz w:val="18"/>
                              </w:rPr>
                              <w:t>(</w:t>
                            </w:r>
                            <w:r w:rsidRPr="00E44FF5">
                              <w:rPr>
                                <w:rStyle w:val="a-size-large"/>
                                <w:rFonts w:cstheme="minorHAnsi"/>
                                <w:sz w:val="18"/>
                              </w:rPr>
                              <w:t>This book draws on diaries, photos and interviews to provide insight into Max Stafford Clark’s work as a director</w:t>
                            </w:r>
                            <w:r>
                              <w:rPr>
                                <w:rStyle w:val="a-size-large"/>
                                <w:rFonts w:cstheme="minorHAnsi"/>
                                <w:sz w:val="18"/>
                              </w:rPr>
                              <w:t>)</w:t>
                            </w:r>
                          </w:p>
                          <w:p w:rsidR="00E44FF5" w:rsidRPr="00E44FF5" w:rsidRDefault="00E44FF5" w:rsidP="00E44FF5">
                            <w:pPr>
                              <w:shd w:val="clear" w:color="auto" w:fill="FFFFFF"/>
                              <w:spacing w:after="0" w:line="240" w:lineRule="auto"/>
                              <w:outlineLvl w:val="0"/>
                              <w:rPr>
                                <w:rFonts w:eastAsia="Times New Roman" w:cstheme="minorHAnsi"/>
                                <w:bCs/>
                                <w:kern w:val="36"/>
                                <w:sz w:val="18"/>
                                <w:lang w:eastAsia="en-GB"/>
                              </w:rPr>
                            </w:pPr>
                            <w:r w:rsidRPr="00E44FF5">
                              <w:rPr>
                                <w:rFonts w:eastAsia="Times New Roman" w:cstheme="minorHAnsi"/>
                                <w:b/>
                                <w:bCs/>
                                <w:kern w:val="36"/>
                                <w:sz w:val="18"/>
                                <w:lang w:eastAsia="en-GB"/>
                              </w:rPr>
                              <w:t xml:space="preserve">‘Our Country's Good - Page to Stage: A Study-guide’ </w:t>
                            </w:r>
                            <w:r w:rsidRPr="00E44FF5">
                              <w:rPr>
                                <w:rFonts w:eastAsia="Times New Roman" w:cstheme="minorHAnsi"/>
                                <w:bCs/>
                                <w:kern w:val="36"/>
                                <w:sz w:val="18"/>
                                <w:lang w:eastAsia="en-GB"/>
                              </w:rPr>
                              <w:t>(A helpful study guide)</w:t>
                            </w:r>
                          </w:p>
                          <w:p w:rsidR="00AE52B5" w:rsidRDefault="00AE52B5" w:rsidP="00597738">
                            <w:pPr>
                              <w:spacing w:after="0"/>
                              <w:rPr>
                                <w:b/>
                              </w:rPr>
                            </w:pPr>
                          </w:p>
                          <w:p w:rsidR="00CD25F2" w:rsidRPr="00CD25F2" w:rsidRDefault="00CD25F2" w:rsidP="00597738">
                            <w:pPr>
                              <w:spacing w:after="0"/>
                              <w:rPr>
                                <w:b/>
                              </w:rPr>
                            </w:pPr>
                            <w:r w:rsidRPr="00CD25F2">
                              <w:rPr>
                                <w:b/>
                              </w:rPr>
                              <w:t xml:space="preserve">Stanislavski </w:t>
                            </w:r>
                          </w:p>
                          <w:p w:rsidR="00DB302D" w:rsidRDefault="00DB302D" w:rsidP="00597738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  <w:r w:rsidRPr="00E44FF5">
                              <w:rPr>
                                <w:sz w:val="18"/>
                              </w:rPr>
                              <w:t>Leach, R. 2008.</w:t>
                            </w:r>
                            <w:r w:rsidRPr="00E44FF5">
                              <w:rPr>
                                <w:b/>
                                <w:sz w:val="18"/>
                              </w:rPr>
                              <w:t xml:space="preserve"> Theatre Studies: the basics. </w:t>
                            </w:r>
                            <w:r w:rsidRPr="00E44FF5">
                              <w:rPr>
                                <w:sz w:val="18"/>
                              </w:rPr>
                              <w:t>Abingdon: Routledge.</w:t>
                            </w:r>
                            <w:r w:rsidRPr="00E44FF5">
                              <w:rPr>
                                <w:b/>
                                <w:sz w:val="18"/>
                              </w:rPr>
                              <w:t xml:space="preserve"> </w:t>
                            </w:r>
                            <w:r w:rsidR="00E44FF5">
                              <w:rPr>
                                <w:b/>
                                <w:sz w:val="18"/>
                              </w:rPr>
                              <w:t>(</w:t>
                            </w:r>
                            <w:r w:rsidRPr="00E44FF5">
                              <w:rPr>
                                <w:sz w:val="18"/>
                              </w:rPr>
                              <w:t>T</w:t>
                            </w:r>
                            <w:r w:rsidRPr="00E44FF5">
                              <w:rPr>
                                <w:sz w:val="18"/>
                              </w:rPr>
                              <w:t xml:space="preserve">his book will give </w:t>
                            </w:r>
                            <w:r w:rsidRPr="00E44FF5">
                              <w:rPr>
                                <w:sz w:val="18"/>
                              </w:rPr>
                              <w:t>you a great overview</w:t>
                            </w:r>
                            <w:r w:rsidRPr="00E44FF5">
                              <w:rPr>
                                <w:sz w:val="18"/>
                              </w:rPr>
                              <w:t xml:space="preserve"> of </w:t>
                            </w:r>
                            <w:r w:rsidRPr="00E44FF5">
                              <w:rPr>
                                <w:sz w:val="18"/>
                              </w:rPr>
                              <w:t>pra</w:t>
                            </w:r>
                            <w:r w:rsidRPr="00E44FF5">
                              <w:rPr>
                                <w:sz w:val="18"/>
                              </w:rPr>
                              <w:t>ctitioners and playwrights</w:t>
                            </w:r>
                            <w:r w:rsidRPr="00E44FF5">
                              <w:rPr>
                                <w:sz w:val="18"/>
                              </w:rPr>
                              <w:t xml:space="preserve"> and theatre </w:t>
                            </w:r>
                            <w:r w:rsidR="00E44FF5">
                              <w:rPr>
                                <w:sz w:val="18"/>
                              </w:rPr>
                              <w:t>practice).</w:t>
                            </w:r>
                            <w:r w:rsidRPr="00E44FF5">
                              <w:rPr>
                                <w:sz w:val="18"/>
                              </w:rPr>
                              <w:t xml:space="preserve"> </w:t>
                            </w:r>
                          </w:p>
                          <w:p w:rsidR="00E44FF5" w:rsidRDefault="00E44FF5" w:rsidP="00597738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 xml:space="preserve">An Actor Prepares </w:t>
                            </w:r>
                            <w:r>
                              <w:rPr>
                                <w:sz w:val="18"/>
                              </w:rPr>
                              <w:t xml:space="preserve">(This book will give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you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 xml:space="preserve"> insight into Stanislavski’s techniques – it reads like the diary of an inexperienced actor)</w:t>
                            </w:r>
                          </w:p>
                          <w:p w:rsidR="00E44FF5" w:rsidRPr="00E44FF5" w:rsidRDefault="00E44FF5" w:rsidP="00597738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Stanislavski An Introduction, Jean Benedetti</w:t>
                            </w:r>
                            <w:r>
                              <w:rPr>
                                <w:sz w:val="18"/>
                              </w:rPr>
                              <w:t xml:space="preserve">, </w:t>
                            </w:r>
                            <w:r w:rsidR="00CD25F2">
                              <w:rPr>
                                <w:sz w:val="18"/>
                              </w:rPr>
                              <w:t>(an introduction to Stanislavski and his theory)</w:t>
                            </w:r>
                          </w:p>
                          <w:p w:rsidR="00AE52B5" w:rsidRDefault="00AE52B5" w:rsidP="00DB302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</w:pPr>
                          </w:p>
                          <w:p w:rsidR="00DB302D" w:rsidRDefault="00CD25F2" w:rsidP="00DB302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sz w:val="22"/>
                                <w:szCs w:val="22"/>
                              </w:rPr>
                              <w:t>Drama</w:t>
                            </w:r>
                          </w:p>
                          <w:p w:rsidR="00CD25F2" w:rsidRPr="00CD25F2" w:rsidRDefault="00CD25F2" w:rsidP="00DB302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</w:pPr>
                            <w:r w:rsidRPr="00CD25F2">
                              <w:rPr>
                                <w:rFonts w:asciiTheme="minorHAnsi" w:hAnsiTheme="minorHAnsi" w:cstheme="minorHAnsi"/>
                                <w:b/>
                                <w:sz w:val="18"/>
                                <w:szCs w:val="18"/>
                              </w:rPr>
                              <w:t>Theatre Studies: the basics.</w:t>
                            </w:r>
                            <w:r w:rsidRPr="00CD25F2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Abingdon:</w:t>
                            </w:r>
                            <w:r w:rsidRPr="00CD25F2">
                              <w:rPr>
                                <w:rFonts w:asciiTheme="minorHAnsi" w:hAnsiTheme="minorHAnsi" w:cstheme="minorHAnsi"/>
                                <w:sz w:val="18"/>
                                <w:szCs w:val="18"/>
                              </w:rPr>
                              <w:t xml:space="preserve"> (a guide to theory and practical work) </w:t>
                            </w:r>
                          </w:p>
                          <w:p w:rsidR="00CD25F2" w:rsidRPr="00AE52B5" w:rsidRDefault="00CD25F2" w:rsidP="00AE52B5">
                            <w:pPr>
                              <w:pStyle w:val="Heading1"/>
                              <w:shd w:val="clear" w:color="auto" w:fill="FFFFFF"/>
                              <w:spacing w:before="0" w:beforeAutospacing="0"/>
                              <w:rPr>
                                <w:rFonts w:asciiTheme="minorHAnsi" w:hAnsiTheme="minorHAnsi" w:cstheme="minorHAnsi"/>
                                <w:b w:val="0"/>
                                <w:color w:val="0F1111"/>
                                <w:sz w:val="18"/>
                                <w:szCs w:val="18"/>
                              </w:rPr>
                            </w:pPr>
                            <w:r w:rsidRPr="00CD25F2">
                              <w:rPr>
                                <w:rStyle w:val="a-size-extra-large"/>
                                <w:rFonts w:asciiTheme="minorHAnsi" w:hAnsiTheme="minorHAnsi" w:cstheme="minorHAnsi"/>
                                <w:color w:val="0F1111"/>
                                <w:sz w:val="18"/>
                                <w:szCs w:val="18"/>
                              </w:rPr>
                              <w:t>AQA Drama and Theatre: A Level and AS</w:t>
                            </w:r>
                            <w:r w:rsidRPr="00CD25F2">
                              <w:rPr>
                                <w:rStyle w:val="a-size-extra-large"/>
                                <w:rFonts w:asciiTheme="minorHAnsi" w:hAnsiTheme="minorHAnsi" w:cstheme="minorHAnsi"/>
                                <w:color w:val="0F1111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Pr="00CD25F2">
                              <w:rPr>
                                <w:rStyle w:val="a-size-extra-large"/>
                                <w:rFonts w:asciiTheme="minorHAnsi" w:hAnsiTheme="minorHAnsi" w:cstheme="minorHAnsi"/>
                                <w:b w:val="0"/>
                                <w:color w:val="0F1111"/>
                                <w:sz w:val="18"/>
                                <w:szCs w:val="18"/>
                              </w:rPr>
                              <w:t>Fielder:</w:t>
                            </w:r>
                            <w:r w:rsidRPr="00CD25F2">
                              <w:rPr>
                                <w:rStyle w:val="a-size-extra-large"/>
                                <w:rFonts w:asciiTheme="minorHAnsi" w:hAnsiTheme="minorHAnsi" w:cstheme="minorHAnsi"/>
                                <w:color w:val="0F111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D25F2">
                              <w:rPr>
                                <w:rStyle w:val="a-size-extra-large"/>
                                <w:rFonts w:asciiTheme="minorHAnsi" w:hAnsiTheme="minorHAnsi" w:cstheme="minorHAnsi"/>
                                <w:b w:val="0"/>
                                <w:color w:val="0F1111"/>
                                <w:sz w:val="18"/>
                                <w:szCs w:val="18"/>
                              </w:rPr>
                              <w:t>(written by the chief examiner for A-level Drama, a good resource to use as an overview of the course)</w:t>
                            </w:r>
                          </w:p>
                          <w:p w:rsidR="00DB302D" w:rsidRPr="000C77DA" w:rsidRDefault="00AE52B5" w:rsidP="00DB302D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Theme="minorHAnsi" w:hAnsiTheme="minorHAnsi" w:cs="Segoe UI"/>
                                <w:b/>
                                <w:sz w:val="22"/>
                                <w:szCs w:val="22"/>
                              </w:rPr>
                            </w:pPr>
                            <w:r w:rsidRPr="000C77DA">
                              <w:rPr>
                                <w:rStyle w:val="normaltextrun"/>
                                <w:rFonts w:asciiTheme="minorHAnsi" w:hAnsiTheme="minorHAnsi" w:cs="Segoe UI"/>
                                <w:b/>
                                <w:sz w:val="22"/>
                                <w:szCs w:val="22"/>
                              </w:rPr>
                              <w:t>P</w:t>
                            </w:r>
                            <w:r w:rsidR="00DB302D" w:rsidRPr="000C77DA">
                              <w:rPr>
                                <w:rStyle w:val="normaltextrun"/>
                                <w:rFonts w:asciiTheme="minorHAnsi" w:hAnsiTheme="minorHAnsi" w:cs="Segoe UI"/>
                                <w:b/>
                                <w:sz w:val="22"/>
                                <w:szCs w:val="22"/>
                              </w:rPr>
                              <w:t>lays</w:t>
                            </w:r>
                          </w:p>
                          <w:p w:rsidR="00DB302D" w:rsidRPr="000C77DA" w:rsidRDefault="00AE52B5" w:rsidP="00597738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  <w:r w:rsidRPr="000C77DA">
                              <w:rPr>
                                <w:b/>
                                <w:sz w:val="18"/>
                              </w:rPr>
                              <w:t>Waiting for Godot</w:t>
                            </w:r>
                            <w:r w:rsidR="000C77DA" w:rsidRPr="000C77DA">
                              <w:rPr>
                                <w:sz w:val="18"/>
                              </w:rPr>
                              <w:t>, Beckett</w:t>
                            </w:r>
                            <w:r w:rsidR="000C77DA" w:rsidRPr="000C77DA">
                              <w:rPr>
                                <w:b/>
                                <w:sz w:val="18"/>
                              </w:rPr>
                              <w:t xml:space="preserve">   History Boys</w:t>
                            </w:r>
                            <w:r w:rsidR="000C77DA" w:rsidRPr="000C77DA">
                              <w:rPr>
                                <w:sz w:val="18"/>
                              </w:rPr>
                              <w:t xml:space="preserve">, Bennett   </w:t>
                            </w:r>
                            <w:r w:rsidR="000C77DA" w:rsidRPr="000C77DA">
                              <w:rPr>
                                <w:b/>
                                <w:sz w:val="18"/>
                              </w:rPr>
                              <w:t>Black Watch</w:t>
                            </w:r>
                            <w:r w:rsidR="000C77DA" w:rsidRPr="000C77DA">
                              <w:rPr>
                                <w:sz w:val="18"/>
                              </w:rPr>
                              <w:t xml:space="preserve">, </w:t>
                            </w:r>
                            <w:proofErr w:type="gramStart"/>
                            <w:r w:rsidR="000C77DA" w:rsidRPr="000C77DA">
                              <w:rPr>
                                <w:sz w:val="18"/>
                              </w:rPr>
                              <w:t xml:space="preserve">Burke,   </w:t>
                            </w:r>
                            <w:proofErr w:type="gramEnd"/>
                            <w:r w:rsidR="000C77DA" w:rsidRPr="000C77DA">
                              <w:rPr>
                                <w:b/>
                                <w:sz w:val="18"/>
                              </w:rPr>
                              <w:t>Road</w:t>
                            </w:r>
                            <w:r w:rsidR="000C77DA" w:rsidRPr="000C77DA">
                              <w:rPr>
                                <w:sz w:val="18"/>
                              </w:rPr>
                              <w:t xml:space="preserve">, Cartwright,    </w:t>
                            </w:r>
                            <w:r w:rsidR="000C77DA" w:rsidRPr="000C77DA">
                              <w:rPr>
                                <w:b/>
                                <w:sz w:val="18"/>
                              </w:rPr>
                              <w:t>Monsters</w:t>
                            </w:r>
                            <w:r w:rsidR="000C77DA" w:rsidRPr="000C77DA">
                              <w:rPr>
                                <w:sz w:val="18"/>
                              </w:rPr>
                              <w:t xml:space="preserve">, </w:t>
                            </w:r>
                            <w:proofErr w:type="spellStart"/>
                            <w:r w:rsidR="000C77DA" w:rsidRPr="000C77DA">
                              <w:rPr>
                                <w:sz w:val="18"/>
                              </w:rPr>
                              <w:t>Radstrom</w:t>
                            </w:r>
                            <w:proofErr w:type="spellEnd"/>
                            <w:r w:rsidR="000C77DA" w:rsidRPr="000C77DA">
                              <w:rPr>
                                <w:sz w:val="18"/>
                              </w:rPr>
                              <w:t xml:space="preserve">,   </w:t>
                            </w:r>
                            <w:r w:rsidR="000C77DA" w:rsidRPr="000C77DA">
                              <w:rPr>
                                <w:b/>
                                <w:sz w:val="18"/>
                              </w:rPr>
                              <w:t>Pool (no water)</w:t>
                            </w:r>
                            <w:r w:rsidR="000C77DA" w:rsidRPr="000C77DA">
                              <w:rPr>
                                <w:sz w:val="18"/>
                              </w:rPr>
                              <w:t xml:space="preserve">, Ravenhill,   </w:t>
                            </w:r>
                            <w:r w:rsidR="000C77DA" w:rsidRPr="000C77DA">
                              <w:rPr>
                                <w:b/>
                                <w:sz w:val="18"/>
                              </w:rPr>
                              <w:t>Unprotected</w:t>
                            </w:r>
                            <w:r w:rsidR="000C77DA" w:rsidRPr="000C77DA">
                              <w:rPr>
                                <w:sz w:val="18"/>
                              </w:rPr>
                              <w:t xml:space="preserve">, Wilson   </w:t>
                            </w:r>
                            <w:r w:rsidR="000C77DA" w:rsidRPr="000C77DA">
                              <w:rPr>
                                <w:b/>
                                <w:sz w:val="18"/>
                              </w:rPr>
                              <w:t>Talking to Terrorists</w:t>
                            </w:r>
                            <w:r w:rsidR="000C77DA" w:rsidRPr="000C77DA">
                              <w:rPr>
                                <w:sz w:val="18"/>
                              </w:rPr>
                              <w:t xml:space="preserve">, </w:t>
                            </w:r>
                            <w:proofErr w:type="spellStart"/>
                            <w:r w:rsidR="000C77DA" w:rsidRPr="000C77DA">
                              <w:rPr>
                                <w:sz w:val="18"/>
                              </w:rPr>
                              <w:t>Soans</w:t>
                            </w:r>
                            <w:proofErr w:type="spellEnd"/>
                            <w:r w:rsidR="000C77DA" w:rsidRPr="000C77DA">
                              <w:rPr>
                                <w:sz w:val="18"/>
                              </w:rPr>
                              <w:t xml:space="preserve">  </w:t>
                            </w:r>
                          </w:p>
                          <w:p w:rsidR="000C77DA" w:rsidRPr="000C77DA" w:rsidRDefault="000C77DA" w:rsidP="00597738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</w:p>
                          <w:p w:rsidR="00DB302D" w:rsidRPr="000C77DA" w:rsidRDefault="00DB302D" w:rsidP="00597738">
                            <w:pPr>
                              <w:spacing w:after="0"/>
                              <w:rPr>
                                <w:sz w:val="18"/>
                              </w:rPr>
                            </w:pPr>
                            <w:r w:rsidRPr="001C4FB1">
                              <w:rPr>
                                <w:b/>
                                <w:sz w:val="20"/>
                                <w:szCs w:val="20"/>
                                <w:u w:val="single"/>
                              </w:rPr>
                              <w:t>Broaden research into other practitioners</w:t>
                            </w:r>
                            <w:r w:rsidRPr="001C4FB1">
                              <w:rPr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  <w:r w:rsidRPr="000C77DA">
                              <w:rPr>
                                <w:b/>
                                <w:sz w:val="18"/>
                              </w:rPr>
                              <w:t xml:space="preserve"> </w:t>
                            </w:r>
                            <w:r w:rsidRPr="000C77DA">
                              <w:rPr>
                                <w:sz w:val="18"/>
                              </w:rPr>
                              <w:t xml:space="preserve">Forced Entertainment, </w:t>
                            </w:r>
                            <w:proofErr w:type="spellStart"/>
                            <w:r w:rsidRPr="000C77DA">
                              <w:rPr>
                                <w:sz w:val="18"/>
                              </w:rPr>
                              <w:t>Graeae</w:t>
                            </w:r>
                            <w:proofErr w:type="spellEnd"/>
                            <w:r w:rsidRPr="000C77DA">
                              <w:rPr>
                                <w:sz w:val="18"/>
                              </w:rPr>
                              <w:t xml:space="preserve"> Theatre, Katie Mitchell, </w:t>
                            </w:r>
                            <w:proofErr w:type="spellStart"/>
                            <w:r w:rsidRPr="000C77DA">
                              <w:rPr>
                                <w:sz w:val="18"/>
                              </w:rPr>
                              <w:t>Talawa</w:t>
                            </w:r>
                            <w:proofErr w:type="spellEnd"/>
                            <w:r w:rsidR="00AE52B5" w:rsidRPr="000C77DA">
                              <w:rPr>
                                <w:sz w:val="18"/>
                              </w:rPr>
                              <w:t xml:space="preserve">, </w:t>
                            </w:r>
                            <w:r w:rsidR="00AE52B5" w:rsidRPr="000C77DA">
                              <w:rPr>
                                <w:sz w:val="18"/>
                              </w:rPr>
                              <w:t>Jacques</w:t>
                            </w:r>
                            <w:r w:rsidR="00AE52B5" w:rsidRPr="000C77DA">
                              <w:rPr>
                                <w:sz w:val="18"/>
                              </w:rPr>
                              <w:t xml:space="preserve"> </w:t>
                            </w:r>
                            <w:r w:rsidR="00AE52B5" w:rsidRPr="000C77DA">
                              <w:rPr>
                                <w:sz w:val="18"/>
                              </w:rPr>
                              <w:t>Le Coq,</w:t>
                            </w:r>
                            <w:r w:rsidR="00AE52B5" w:rsidRPr="000C77DA">
                              <w:rPr>
                                <w:sz w:val="18"/>
                              </w:rPr>
                              <w:t xml:space="preserve"> </w:t>
                            </w:r>
                            <w:r w:rsidR="00AE52B5" w:rsidRPr="000C77DA">
                              <w:rPr>
                                <w:sz w:val="18"/>
                              </w:rPr>
                              <w:t>Grotowski</w:t>
                            </w:r>
                            <w:r w:rsidR="00AE52B5" w:rsidRPr="000C77DA">
                              <w:rPr>
                                <w:sz w:val="18"/>
                              </w:rPr>
                              <w:t xml:space="preserve">, </w:t>
                            </w:r>
                            <w:r w:rsidR="00AE52B5" w:rsidRPr="000C77DA">
                              <w:rPr>
                                <w:sz w:val="18"/>
                              </w:rPr>
                              <w:t>Peter</w:t>
                            </w:r>
                            <w:r w:rsidR="00AE52B5" w:rsidRPr="000C77DA">
                              <w:rPr>
                                <w:sz w:val="18"/>
                              </w:rPr>
                              <w:t xml:space="preserve"> </w:t>
                            </w:r>
                            <w:r w:rsidR="00AE52B5" w:rsidRPr="000C77DA">
                              <w:rPr>
                                <w:sz w:val="18"/>
                              </w:rPr>
                              <w:t>Brook,</w:t>
                            </w:r>
                            <w:r w:rsidR="00AE52B5" w:rsidRPr="000C77DA">
                              <w:rPr>
                                <w:sz w:val="18"/>
                              </w:rPr>
                              <w:t xml:space="preserve"> Brech</w:t>
                            </w:r>
                            <w:r w:rsidR="000C77DA" w:rsidRPr="000C77DA">
                              <w:rPr>
                                <w:sz w:val="18"/>
                              </w:rPr>
                              <w:t>t, Robert Lepage, Boal, Artaud</w:t>
                            </w:r>
                          </w:p>
                          <w:p w:rsidR="000C77DA" w:rsidRPr="000C77DA" w:rsidRDefault="000C77DA" w:rsidP="00597738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:rsidR="00597738" w:rsidRPr="000C77DA" w:rsidRDefault="00597738" w:rsidP="000C77DA">
                            <w:pPr>
                              <w:spacing w:after="120"/>
                              <w:rPr>
                                <w:rFonts w:eastAsia="Times New Roman" w:cs="Times New Roman"/>
                                <w:sz w:val="18"/>
                                <w:szCs w:val="18"/>
                              </w:rPr>
                            </w:pPr>
                            <w:r w:rsidRPr="001C4FB1">
                              <w:rPr>
                                <w:rFonts w:eastAsia="Times New Roman" w:cs="Times New Roman"/>
                                <w:b/>
                                <w:sz w:val="20"/>
                                <w:szCs w:val="20"/>
                                <w:u w:val="single"/>
                              </w:rPr>
                              <w:t>Watch performances</w:t>
                            </w:r>
                            <w:r w:rsidRPr="000C77DA">
                              <w:rPr>
                                <w:rFonts w:eastAsia="Times New Roman" w:cs="Times New Roman"/>
                                <w:sz w:val="18"/>
                                <w:szCs w:val="18"/>
                              </w:rPr>
                              <w:t>, use our subscription to Digital theatre plus;</w:t>
                            </w:r>
                            <w:r w:rsidR="000C77DA" w:rsidRPr="000C77DA">
                              <w:rPr>
                                <w:rFonts w:eastAsia="Times New Roman" w:cs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0C77DA">
                              <w:rPr>
                                <w:rFonts w:eastAsia="Times New Roman" w:cs="Times New Roman"/>
                                <w:sz w:val="18"/>
                                <w:szCs w:val="18"/>
                              </w:rPr>
                              <w:t xml:space="preserve">Username: </w:t>
                            </w:r>
                            <w:proofErr w:type="spellStart"/>
                            <w:proofErr w:type="gramStart"/>
                            <w:r w:rsidRPr="000C77DA">
                              <w:rPr>
                                <w:rFonts w:eastAsia="Times New Roman" w:cs="Times New Roman"/>
                                <w:sz w:val="18"/>
                                <w:szCs w:val="18"/>
                              </w:rPr>
                              <w:t>student.stambrose</w:t>
                            </w:r>
                            <w:proofErr w:type="spellEnd"/>
                            <w:proofErr w:type="gramEnd"/>
                            <w:r w:rsidR="000C77DA" w:rsidRPr="000C77DA">
                              <w:rPr>
                                <w:rFonts w:eastAsia="Times New Roman" w:cs="Times New Roman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0C77DA">
                              <w:rPr>
                                <w:rFonts w:eastAsia="Times New Roman" w:cs="Times New Roman"/>
                                <w:sz w:val="18"/>
                                <w:szCs w:val="18"/>
                              </w:rPr>
                              <w:t>Password: dt123</w:t>
                            </w:r>
                          </w:p>
                          <w:p w:rsidR="000C77DA" w:rsidRPr="000C77DA" w:rsidRDefault="00597738" w:rsidP="000C77DA">
                            <w:pPr>
                              <w:spacing w:after="0"/>
                              <w:rPr>
                                <w:rStyle w:val="eop"/>
                                <w:rFonts w:cs="Segoe UI"/>
                                <w:sz w:val="18"/>
                                <w:szCs w:val="18"/>
                              </w:rPr>
                            </w:pPr>
                            <w:r w:rsidRPr="000C77DA">
                              <w:rPr>
                                <w:rFonts w:eastAsia="Times New Roman" w:cs="Times New Roman"/>
                                <w:sz w:val="18"/>
                                <w:szCs w:val="18"/>
                              </w:rPr>
                              <w:t>Explore</w:t>
                            </w:r>
                            <w:r w:rsidR="000C77DA" w:rsidRPr="000C77DA">
                              <w:rPr>
                                <w:rFonts w:eastAsia="Times New Roman" w:cs="Times New Roman"/>
                                <w:sz w:val="18"/>
                                <w:szCs w:val="18"/>
                              </w:rPr>
                              <w:t xml:space="preserve"> the </w:t>
                            </w:r>
                            <w:r w:rsidR="000C77DA" w:rsidRPr="001C4FB1">
                              <w:rPr>
                                <w:rFonts w:eastAsia="Times New Roman" w:cs="Times New Roman"/>
                                <w:sz w:val="20"/>
                                <w:szCs w:val="20"/>
                                <w:u w:val="single"/>
                              </w:rPr>
                              <w:t>National Theatre’s</w:t>
                            </w:r>
                            <w:r w:rsidR="000C77DA" w:rsidRPr="000C77DA">
                              <w:rPr>
                                <w:rFonts w:eastAsia="Times New Roman" w:cs="Times New Roman"/>
                                <w:sz w:val="18"/>
                                <w:szCs w:val="18"/>
                              </w:rPr>
                              <w:t xml:space="preserve"> YouTube Channel and website</w:t>
                            </w:r>
                            <w:r w:rsidR="000C77DA" w:rsidRPr="000C77DA">
                              <w:rPr>
                                <w:rStyle w:val="normaltextrun"/>
                                <w:rFonts w:cs="Segoe UI"/>
                                <w:sz w:val="18"/>
                                <w:szCs w:val="18"/>
                              </w:rPr>
                              <w:t xml:space="preserve"> </w:t>
                            </w:r>
                            <w:hyperlink r:id="rId4" w:history="1">
                              <w:r w:rsidR="000C77DA" w:rsidRPr="000C77DA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https://www.nationaltheatre.org.uk/backstage/gcse-and-a-level</w:t>
                              </w:r>
                            </w:hyperlink>
                          </w:p>
                          <w:p w:rsidR="00597738" w:rsidRPr="00E44FF5" w:rsidRDefault="00597738" w:rsidP="00E44FF5">
                            <w:pPr>
                              <w:spacing w:after="240"/>
                              <w:rPr>
                                <w:rFonts w:eastAsia="Times New Roman" w:cs="Times New Roman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433D9D" id="_x0000_s1030" type="#_x0000_t202" style="position:absolute;margin-left:467.05pt;margin-top:33.1pt;width:518.25pt;height:408.5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O+gJwIAAEwEAAAOAAAAZHJzL2Uyb0RvYy54bWysVM1u2zAMvg/YOwi6L46NOHGNOEWXLsOA&#10;rhvQ7gFkWY6FyaImKbG7px8lp2n2dxnmg0CK1EfyI+n19dgrchTWSdAVTWdzSoTm0Ei9r+iXx92b&#10;ghLnmW6YAi0q+iQcvd68frUeTCky6EA1whIE0a4cTEU7702ZJI53omduBkZoNLZge+ZRtfuksWxA&#10;9F4l2Xy+TAawjbHAhXN4ezsZ6Sbit63g/lPbOuGJqijm5uNp41mHM9msWbm3zHSSn9Jg/5BFz6TG&#10;oGeoW+YZOVj5G1QvuQUHrZ9x6BNoW8lFrAGrSee/VPPQMSNiLUiOM2ea3P+D5ffHz5bIpqIZJZr1&#10;2KJHMXryFkaSBXYG40p0ejDo5ke8xi7HSp25A/7VEQ3bjum9uLEWhk6wBrNLw8vk4umE4wJIPXyE&#10;BsOwg4cINLa2D9QhGQTRsUtP586EVDheLvMiXa1ySjja8rQolkURY7Dy+bmxzr8X0JMgVNRi6yM8&#10;O945H9Jh5bNLiOZAyWYnlYqK3ddbZcmR4Zjs4ndC/8lNaTJU9CrP8omBv0LM4/cniF56nHcl+4oW&#10;ZydWBt7e6SZOo2dSTTKmrPSJyMDdxKIf6zF2bBECBJJraJ6QWQvTeOM6otCB/U7JgKNdUfftwKyg&#10;RH3Q2J2rdLEIuxCVRb7KULGXlvrSwjRHqIp6SiZx6+P+BN403GAXWxn5fcnklDKObKT9tF5hJy71&#10;6PXyE9j8AAAA//8DAFBLAwQUAAYACAAAACEAd2n0Yt4AAAAIAQAADwAAAGRycy9kb3ducmV2Lnht&#10;bEyPwU7DMBBE70j8g7WVuCDq0IBJ0zgVQgLBDQqiVzfeJhH2OthuGv4e9wTH1azevKnWkzVsRB96&#10;RxKu5xkwpMbpnloJH++PVwWwEBVpZRyhhB8MsK7PzypVanekNxw3sWUJQqFUEroYh5Lz0HRoVZi7&#10;ASlle+etiun0LddeHRPcGr7IMsGt6ik1dGrAhw6br83BSihunsdteMlfPxuxN8t4eTc+fXspL2bT&#10;/QpYxCn+PcNJP6lDnZx27kA6MCMhDYkShFgAO6VZLm6B7RK7yHPgdcX/D6h/AQAA//8DAFBLAQIt&#10;ABQABgAIAAAAIQC2gziS/gAAAOEBAAATAAAAAAAAAAAAAAAAAAAAAABbQ29udGVudF9UeXBlc10u&#10;eG1sUEsBAi0AFAAGAAgAAAAhADj9If/WAAAAlAEAAAsAAAAAAAAAAAAAAAAALwEAAF9yZWxzLy5y&#10;ZWxzUEsBAi0AFAAGAAgAAAAhAByE76AnAgAATAQAAA4AAAAAAAAAAAAAAAAALgIAAGRycy9lMm9E&#10;b2MueG1sUEsBAi0AFAAGAAgAAAAhAHdp9GLeAAAACAEAAA8AAAAAAAAAAAAAAAAAgQQAAGRycy9k&#10;b3ducmV2LnhtbFBLBQYAAAAABAAEAPMAAACMBQAAAAA=&#10;">
                <v:textbox>
                  <w:txbxContent>
                    <w:p w:rsidR="00597738" w:rsidRPr="00E44FF5" w:rsidRDefault="00597738" w:rsidP="00E44FF5">
                      <w:pPr>
                        <w:spacing w:after="0"/>
                        <w:jc w:val="center"/>
                        <w:rPr>
                          <w:b/>
                          <w:u w:val="single"/>
                        </w:rPr>
                      </w:pPr>
                      <w:r w:rsidRPr="00E44FF5">
                        <w:rPr>
                          <w:b/>
                          <w:u w:val="single"/>
                        </w:rPr>
                        <w:t>Stretch and Challenge – wider reading / independent tasks:</w:t>
                      </w:r>
                    </w:p>
                    <w:p w:rsidR="00DB302D" w:rsidRPr="00CD25F2" w:rsidRDefault="00DB302D" w:rsidP="00597738">
                      <w:pPr>
                        <w:spacing w:after="0"/>
                        <w:rPr>
                          <w:b/>
                          <w:sz w:val="6"/>
                          <w:u w:val="single"/>
                        </w:rPr>
                      </w:pPr>
                    </w:p>
                    <w:p w:rsidR="00AE52B5" w:rsidRPr="000C77DA" w:rsidRDefault="00E44FF5" w:rsidP="00E44FF5">
                      <w:pPr>
                        <w:pStyle w:val="NoSpacing"/>
                        <w:rPr>
                          <w:b/>
                          <w:u w:val="single"/>
                          <w:lang w:eastAsia="en-GB"/>
                        </w:rPr>
                      </w:pPr>
                      <w:r w:rsidRPr="000C77DA">
                        <w:rPr>
                          <w:b/>
                          <w:u w:val="single"/>
                          <w:lang w:eastAsia="en-GB"/>
                        </w:rPr>
                        <w:t xml:space="preserve">Reading List </w:t>
                      </w:r>
                    </w:p>
                    <w:p w:rsidR="00E44FF5" w:rsidRPr="00E44FF5" w:rsidRDefault="00E44FF5" w:rsidP="00E44FF5">
                      <w:pPr>
                        <w:pStyle w:val="NoSpacing"/>
                        <w:rPr>
                          <w:b/>
                          <w:lang w:eastAsia="en-GB"/>
                        </w:rPr>
                      </w:pPr>
                      <w:r w:rsidRPr="00E44FF5">
                        <w:rPr>
                          <w:b/>
                          <w:lang w:eastAsia="en-GB"/>
                        </w:rPr>
                        <w:t>‘Our Country’s Good’</w:t>
                      </w:r>
                    </w:p>
                    <w:p w:rsidR="00E44FF5" w:rsidRPr="00E44FF5" w:rsidRDefault="00E44FF5" w:rsidP="00E44FF5">
                      <w:pPr>
                        <w:pStyle w:val="NoSpacing"/>
                        <w:rPr>
                          <w:sz w:val="18"/>
                          <w:lang w:eastAsia="en-GB"/>
                        </w:rPr>
                      </w:pPr>
                      <w:r w:rsidRPr="00E44FF5">
                        <w:rPr>
                          <w:b/>
                          <w:sz w:val="18"/>
                          <w:lang w:eastAsia="en-GB"/>
                        </w:rPr>
                        <w:t xml:space="preserve">Letters to George </w:t>
                      </w:r>
                      <w:r w:rsidRPr="00E44FF5">
                        <w:rPr>
                          <w:sz w:val="18"/>
                          <w:lang w:eastAsia="en-GB"/>
                        </w:rPr>
                        <w:t xml:space="preserve">(This is Max Stafford Clark’s account of rehearsing ‘Our Country’s Good’, it reads like a diary) </w:t>
                      </w:r>
                    </w:p>
                    <w:p w:rsidR="00E44FF5" w:rsidRPr="00E44FF5" w:rsidRDefault="00E44FF5" w:rsidP="00E44FF5">
                      <w:pPr>
                        <w:pStyle w:val="Heading1"/>
                        <w:shd w:val="clear" w:color="auto" w:fill="FFFFFF"/>
                        <w:spacing w:before="0" w:beforeAutospacing="0" w:after="0" w:afterAutospacing="0"/>
                        <w:rPr>
                          <w:rStyle w:val="a-size-extra-large"/>
                          <w:rFonts w:asciiTheme="minorHAnsi" w:hAnsiTheme="minorHAnsi" w:cstheme="minorHAnsi"/>
                          <w:b w:val="0"/>
                          <w:bCs w:val="0"/>
                          <w:sz w:val="18"/>
                          <w:szCs w:val="22"/>
                        </w:rPr>
                      </w:pPr>
                      <w:r w:rsidRPr="00E44FF5">
                        <w:rPr>
                          <w:rStyle w:val="a-size-extra-large"/>
                          <w:rFonts w:asciiTheme="minorHAnsi" w:hAnsiTheme="minorHAnsi" w:cstheme="minorHAnsi"/>
                          <w:bCs w:val="0"/>
                          <w:sz w:val="18"/>
                          <w:szCs w:val="22"/>
                        </w:rPr>
                        <w:t>The Recruiting Officer</w:t>
                      </w:r>
                      <w:r>
                        <w:rPr>
                          <w:rStyle w:val="a-size-extra-large"/>
                          <w:rFonts w:asciiTheme="minorHAnsi" w:hAnsiTheme="minorHAnsi" w:cstheme="minorHAnsi"/>
                          <w:bCs w:val="0"/>
                          <w:sz w:val="18"/>
                          <w:szCs w:val="22"/>
                        </w:rPr>
                        <w:t xml:space="preserve"> </w:t>
                      </w:r>
                      <w:r w:rsidRPr="00E44FF5">
                        <w:rPr>
                          <w:rStyle w:val="a-size-extra-large"/>
                          <w:rFonts w:asciiTheme="minorHAnsi" w:hAnsiTheme="minorHAnsi" w:cstheme="minorHAnsi"/>
                          <w:b w:val="0"/>
                          <w:bCs w:val="0"/>
                          <w:sz w:val="18"/>
                          <w:szCs w:val="22"/>
                        </w:rPr>
                        <w:t>(This is a play by George Farquhar, which the convicts stage in ‘Our Country’s Good’)</w:t>
                      </w:r>
                    </w:p>
                    <w:p w:rsidR="00E44FF5" w:rsidRPr="00E44FF5" w:rsidRDefault="00E44FF5" w:rsidP="00E44FF5">
                      <w:pPr>
                        <w:pStyle w:val="Heading1"/>
                        <w:shd w:val="clear" w:color="auto" w:fill="FFFFFF"/>
                        <w:spacing w:before="0" w:beforeAutospacing="0" w:after="0" w:afterAutospacing="0"/>
                        <w:rPr>
                          <w:rStyle w:val="a-size-large"/>
                          <w:rFonts w:asciiTheme="minorHAnsi" w:hAnsiTheme="minorHAnsi" w:cstheme="minorHAnsi"/>
                          <w:b w:val="0"/>
                          <w:bCs w:val="0"/>
                          <w:sz w:val="18"/>
                          <w:szCs w:val="22"/>
                        </w:rPr>
                      </w:pPr>
                      <w:r w:rsidRPr="00E44FF5">
                        <w:rPr>
                          <w:rStyle w:val="a-size-extra-large"/>
                          <w:rFonts w:asciiTheme="minorHAnsi" w:hAnsiTheme="minorHAnsi" w:cstheme="minorHAnsi"/>
                          <w:bCs w:val="0"/>
                          <w:sz w:val="18"/>
                          <w:szCs w:val="22"/>
                        </w:rPr>
                        <w:t xml:space="preserve">The Floating Brothel: The Extraordinary True Story of an </w:t>
                      </w:r>
                      <w:proofErr w:type="gramStart"/>
                      <w:r w:rsidRPr="00E44FF5">
                        <w:rPr>
                          <w:rStyle w:val="a-size-extra-large"/>
                          <w:rFonts w:asciiTheme="minorHAnsi" w:hAnsiTheme="minorHAnsi" w:cstheme="minorHAnsi"/>
                          <w:bCs w:val="0"/>
                          <w:sz w:val="18"/>
                          <w:szCs w:val="22"/>
                        </w:rPr>
                        <w:t>Eighteenth Century</w:t>
                      </w:r>
                      <w:proofErr w:type="gramEnd"/>
                      <w:r w:rsidRPr="00E44FF5">
                        <w:rPr>
                          <w:rStyle w:val="a-size-extra-large"/>
                          <w:rFonts w:asciiTheme="minorHAnsi" w:hAnsiTheme="minorHAnsi" w:cstheme="minorHAnsi"/>
                          <w:bCs w:val="0"/>
                          <w:sz w:val="18"/>
                          <w:szCs w:val="22"/>
                        </w:rPr>
                        <w:t xml:space="preserve"> Ship and its Cargo of Female Convicts</w:t>
                      </w:r>
                      <w:r>
                        <w:rPr>
                          <w:rStyle w:val="a-size-extra-large"/>
                          <w:rFonts w:asciiTheme="minorHAnsi" w:hAnsiTheme="minorHAnsi" w:cstheme="minorHAnsi"/>
                          <w:bCs w:val="0"/>
                          <w:sz w:val="18"/>
                          <w:szCs w:val="22"/>
                        </w:rPr>
                        <w:t xml:space="preserve"> (</w:t>
                      </w:r>
                      <w:r w:rsidRPr="00E44FF5">
                        <w:rPr>
                          <w:rStyle w:val="a-size-extra-large"/>
                          <w:rFonts w:asciiTheme="minorHAnsi" w:hAnsiTheme="minorHAnsi" w:cstheme="minorHAnsi"/>
                          <w:b w:val="0"/>
                          <w:bCs w:val="0"/>
                          <w:sz w:val="18"/>
                          <w:szCs w:val="22"/>
                        </w:rPr>
                        <w:t>This is a novel by Sian Rees used by Wertenbaker to research ‘Our Country’s Good’</w:t>
                      </w:r>
                      <w:r>
                        <w:rPr>
                          <w:rStyle w:val="a-size-extra-large"/>
                          <w:rFonts w:asciiTheme="minorHAnsi" w:hAnsiTheme="minorHAnsi" w:cstheme="minorHAnsi"/>
                          <w:b w:val="0"/>
                          <w:bCs w:val="0"/>
                          <w:sz w:val="18"/>
                          <w:szCs w:val="22"/>
                        </w:rPr>
                        <w:t>)</w:t>
                      </w:r>
                    </w:p>
                    <w:p w:rsidR="00E44FF5" w:rsidRPr="00E44FF5" w:rsidRDefault="00E44FF5" w:rsidP="00E44FF5">
                      <w:pPr>
                        <w:pStyle w:val="NoSpacing"/>
                        <w:rPr>
                          <w:sz w:val="18"/>
                        </w:rPr>
                      </w:pPr>
                      <w:r w:rsidRPr="00E44FF5">
                        <w:rPr>
                          <w:rStyle w:val="a-size-large"/>
                          <w:rFonts w:cstheme="minorHAnsi"/>
                          <w:b/>
                          <w:sz w:val="18"/>
                        </w:rPr>
                        <w:t xml:space="preserve">Taking Stock: The Theatre of Max Stafford-Clark </w:t>
                      </w:r>
                      <w:r>
                        <w:rPr>
                          <w:rStyle w:val="a-size-large"/>
                          <w:rFonts w:cstheme="minorHAnsi"/>
                          <w:b/>
                          <w:sz w:val="18"/>
                        </w:rPr>
                        <w:t>(</w:t>
                      </w:r>
                      <w:r w:rsidRPr="00E44FF5">
                        <w:rPr>
                          <w:rStyle w:val="a-size-large"/>
                          <w:rFonts w:cstheme="minorHAnsi"/>
                          <w:sz w:val="18"/>
                        </w:rPr>
                        <w:t>This book draws on diaries, photos and interviews to provide insight into Max Stafford Clark’s work as a director</w:t>
                      </w:r>
                      <w:r>
                        <w:rPr>
                          <w:rStyle w:val="a-size-large"/>
                          <w:rFonts w:cstheme="minorHAnsi"/>
                          <w:sz w:val="18"/>
                        </w:rPr>
                        <w:t>)</w:t>
                      </w:r>
                    </w:p>
                    <w:p w:rsidR="00E44FF5" w:rsidRPr="00E44FF5" w:rsidRDefault="00E44FF5" w:rsidP="00E44FF5">
                      <w:pPr>
                        <w:shd w:val="clear" w:color="auto" w:fill="FFFFFF"/>
                        <w:spacing w:after="0" w:line="240" w:lineRule="auto"/>
                        <w:outlineLvl w:val="0"/>
                        <w:rPr>
                          <w:rFonts w:eastAsia="Times New Roman" w:cstheme="minorHAnsi"/>
                          <w:bCs/>
                          <w:kern w:val="36"/>
                          <w:sz w:val="18"/>
                          <w:lang w:eastAsia="en-GB"/>
                        </w:rPr>
                      </w:pPr>
                      <w:r w:rsidRPr="00E44FF5">
                        <w:rPr>
                          <w:rFonts w:eastAsia="Times New Roman" w:cstheme="minorHAnsi"/>
                          <w:b/>
                          <w:bCs/>
                          <w:kern w:val="36"/>
                          <w:sz w:val="18"/>
                          <w:lang w:eastAsia="en-GB"/>
                        </w:rPr>
                        <w:t xml:space="preserve">‘Our Country's Good - Page to Stage: A Study-guide’ </w:t>
                      </w:r>
                      <w:r w:rsidRPr="00E44FF5">
                        <w:rPr>
                          <w:rFonts w:eastAsia="Times New Roman" w:cstheme="minorHAnsi"/>
                          <w:bCs/>
                          <w:kern w:val="36"/>
                          <w:sz w:val="18"/>
                          <w:lang w:eastAsia="en-GB"/>
                        </w:rPr>
                        <w:t>(A helpful study guide)</w:t>
                      </w:r>
                    </w:p>
                    <w:p w:rsidR="00AE52B5" w:rsidRDefault="00AE52B5" w:rsidP="00597738">
                      <w:pPr>
                        <w:spacing w:after="0"/>
                        <w:rPr>
                          <w:b/>
                        </w:rPr>
                      </w:pPr>
                    </w:p>
                    <w:p w:rsidR="00CD25F2" w:rsidRPr="00CD25F2" w:rsidRDefault="00CD25F2" w:rsidP="00597738">
                      <w:pPr>
                        <w:spacing w:after="0"/>
                        <w:rPr>
                          <w:b/>
                        </w:rPr>
                      </w:pPr>
                      <w:r w:rsidRPr="00CD25F2">
                        <w:rPr>
                          <w:b/>
                        </w:rPr>
                        <w:t xml:space="preserve">Stanislavski </w:t>
                      </w:r>
                    </w:p>
                    <w:p w:rsidR="00DB302D" w:rsidRDefault="00DB302D" w:rsidP="00597738">
                      <w:pPr>
                        <w:spacing w:after="0"/>
                        <w:rPr>
                          <w:sz w:val="18"/>
                        </w:rPr>
                      </w:pPr>
                      <w:r w:rsidRPr="00E44FF5">
                        <w:rPr>
                          <w:sz w:val="18"/>
                        </w:rPr>
                        <w:t>Leach, R. 2008.</w:t>
                      </w:r>
                      <w:r w:rsidRPr="00E44FF5">
                        <w:rPr>
                          <w:b/>
                          <w:sz w:val="18"/>
                        </w:rPr>
                        <w:t xml:space="preserve"> Theatre Studies: the basics. </w:t>
                      </w:r>
                      <w:r w:rsidRPr="00E44FF5">
                        <w:rPr>
                          <w:sz w:val="18"/>
                        </w:rPr>
                        <w:t>Abingdon: Routledge.</w:t>
                      </w:r>
                      <w:r w:rsidRPr="00E44FF5">
                        <w:rPr>
                          <w:b/>
                          <w:sz w:val="18"/>
                        </w:rPr>
                        <w:t xml:space="preserve"> </w:t>
                      </w:r>
                      <w:r w:rsidR="00E44FF5">
                        <w:rPr>
                          <w:b/>
                          <w:sz w:val="18"/>
                        </w:rPr>
                        <w:t>(</w:t>
                      </w:r>
                      <w:r w:rsidRPr="00E44FF5">
                        <w:rPr>
                          <w:sz w:val="18"/>
                        </w:rPr>
                        <w:t>T</w:t>
                      </w:r>
                      <w:r w:rsidRPr="00E44FF5">
                        <w:rPr>
                          <w:sz w:val="18"/>
                        </w:rPr>
                        <w:t xml:space="preserve">his book will give </w:t>
                      </w:r>
                      <w:r w:rsidRPr="00E44FF5">
                        <w:rPr>
                          <w:sz w:val="18"/>
                        </w:rPr>
                        <w:t>you a great overview</w:t>
                      </w:r>
                      <w:r w:rsidRPr="00E44FF5">
                        <w:rPr>
                          <w:sz w:val="18"/>
                        </w:rPr>
                        <w:t xml:space="preserve"> of </w:t>
                      </w:r>
                      <w:r w:rsidRPr="00E44FF5">
                        <w:rPr>
                          <w:sz w:val="18"/>
                        </w:rPr>
                        <w:t>pra</w:t>
                      </w:r>
                      <w:r w:rsidRPr="00E44FF5">
                        <w:rPr>
                          <w:sz w:val="18"/>
                        </w:rPr>
                        <w:t>ctitioners and playwrights</w:t>
                      </w:r>
                      <w:r w:rsidRPr="00E44FF5">
                        <w:rPr>
                          <w:sz w:val="18"/>
                        </w:rPr>
                        <w:t xml:space="preserve"> and theatre </w:t>
                      </w:r>
                      <w:r w:rsidR="00E44FF5">
                        <w:rPr>
                          <w:sz w:val="18"/>
                        </w:rPr>
                        <w:t>practice).</w:t>
                      </w:r>
                      <w:r w:rsidRPr="00E44FF5">
                        <w:rPr>
                          <w:sz w:val="18"/>
                        </w:rPr>
                        <w:t xml:space="preserve"> </w:t>
                      </w:r>
                    </w:p>
                    <w:p w:rsidR="00E44FF5" w:rsidRDefault="00E44FF5" w:rsidP="00597738">
                      <w:pPr>
                        <w:spacing w:after="0"/>
                        <w:rPr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 xml:space="preserve">An Actor Prepares </w:t>
                      </w:r>
                      <w:r>
                        <w:rPr>
                          <w:sz w:val="18"/>
                        </w:rPr>
                        <w:t xml:space="preserve">(This book will give </w:t>
                      </w:r>
                      <w:proofErr w:type="spellStart"/>
                      <w:r>
                        <w:rPr>
                          <w:sz w:val="18"/>
                        </w:rPr>
                        <w:t>you</w:t>
                      </w:r>
                      <w:proofErr w:type="spellEnd"/>
                      <w:r>
                        <w:rPr>
                          <w:sz w:val="18"/>
                        </w:rPr>
                        <w:t xml:space="preserve"> insight into Stanislavski’s techniques – it reads like the diary of an inexperienced actor)</w:t>
                      </w:r>
                    </w:p>
                    <w:p w:rsidR="00E44FF5" w:rsidRPr="00E44FF5" w:rsidRDefault="00E44FF5" w:rsidP="00597738">
                      <w:pPr>
                        <w:spacing w:after="0"/>
                        <w:rPr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Stanislavski An Introduction, Jean Benedetti</w:t>
                      </w:r>
                      <w:r>
                        <w:rPr>
                          <w:sz w:val="18"/>
                        </w:rPr>
                        <w:t xml:space="preserve">, </w:t>
                      </w:r>
                      <w:r w:rsidR="00CD25F2">
                        <w:rPr>
                          <w:sz w:val="18"/>
                        </w:rPr>
                        <w:t>(an introduction to Stanislavski and his theory)</w:t>
                      </w:r>
                    </w:p>
                    <w:p w:rsidR="00AE52B5" w:rsidRDefault="00AE52B5" w:rsidP="00DB302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</w:pPr>
                    </w:p>
                    <w:p w:rsidR="00DB302D" w:rsidRDefault="00CD25F2" w:rsidP="00DB302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sz w:val="22"/>
                          <w:szCs w:val="22"/>
                        </w:rPr>
                        <w:t>Drama</w:t>
                      </w:r>
                    </w:p>
                    <w:p w:rsidR="00CD25F2" w:rsidRPr="00CD25F2" w:rsidRDefault="00CD25F2" w:rsidP="00DB302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</w:pPr>
                      <w:r w:rsidRPr="00CD25F2">
                        <w:rPr>
                          <w:rFonts w:asciiTheme="minorHAnsi" w:hAnsiTheme="minorHAnsi" w:cstheme="minorHAnsi"/>
                          <w:b/>
                          <w:sz w:val="18"/>
                          <w:szCs w:val="18"/>
                        </w:rPr>
                        <w:t>Theatre Studies: the basics.</w:t>
                      </w:r>
                      <w:r w:rsidRPr="00CD25F2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Abingdon:</w:t>
                      </w:r>
                      <w:r w:rsidRPr="00CD25F2">
                        <w:rPr>
                          <w:rFonts w:asciiTheme="minorHAnsi" w:hAnsiTheme="minorHAnsi" w:cstheme="minorHAnsi"/>
                          <w:sz w:val="18"/>
                          <w:szCs w:val="18"/>
                        </w:rPr>
                        <w:t xml:space="preserve"> (a guide to theory and practical work) </w:t>
                      </w:r>
                    </w:p>
                    <w:p w:rsidR="00CD25F2" w:rsidRPr="00AE52B5" w:rsidRDefault="00CD25F2" w:rsidP="00AE52B5">
                      <w:pPr>
                        <w:pStyle w:val="Heading1"/>
                        <w:shd w:val="clear" w:color="auto" w:fill="FFFFFF"/>
                        <w:spacing w:before="0" w:beforeAutospacing="0"/>
                        <w:rPr>
                          <w:rFonts w:asciiTheme="minorHAnsi" w:hAnsiTheme="minorHAnsi" w:cstheme="minorHAnsi"/>
                          <w:b w:val="0"/>
                          <w:color w:val="0F1111"/>
                          <w:sz w:val="18"/>
                          <w:szCs w:val="18"/>
                        </w:rPr>
                      </w:pPr>
                      <w:r w:rsidRPr="00CD25F2">
                        <w:rPr>
                          <w:rStyle w:val="a-size-extra-large"/>
                          <w:rFonts w:asciiTheme="minorHAnsi" w:hAnsiTheme="minorHAnsi" w:cstheme="minorHAnsi"/>
                          <w:color w:val="0F1111"/>
                          <w:sz w:val="18"/>
                          <w:szCs w:val="18"/>
                        </w:rPr>
                        <w:t>AQA Drama and Theatre: A Level and AS</w:t>
                      </w:r>
                      <w:r w:rsidRPr="00CD25F2">
                        <w:rPr>
                          <w:rStyle w:val="a-size-extra-large"/>
                          <w:rFonts w:asciiTheme="minorHAnsi" w:hAnsiTheme="minorHAnsi" w:cstheme="minorHAnsi"/>
                          <w:color w:val="0F1111"/>
                          <w:sz w:val="18"/>
                          <w:szCs w:val="18"/>
                        </w:rPr>
                        <w:t xml:space="preserve">. </w:t>
                      </w:r>
                      <w:r w:rsidRPr="00CD25F2">
                        <w:rPr>
                          <w:rStyle w:val="a-size-extra-large"/>
                          <w:rFonts w:asciiTheme="minorHAnsi" w:hAnsiTheme="minorHAnsi" w:cstheme="minorHAnsi"/>
                          <w:b w:val="0"/>
                          <w:color w:val="0F1111"/>
                          <w:sz w:val="18"/>
                          <w:szCs w:val="18"/>
                        </w:rPr>
                        <w:t>Fielder:</w:t>
                      </w:r>
                      <w:r w:rsidRPr="00CD25F2">
                        <w:rPr>
                          <w:rStyle w:val="a-size-extra-large"/>
                          <w:rFonts w:asciiTheme="minorHAnsi" w:hAnsiTheme="minorHAnsi" w:cstheme="minorHAnsi"/>
                          <w:color w:val="0F1111"/>
                          <w:sz w:val="18"/>
                          <w:szCs w:val="18"/>
                        </w:rPr>
                        <w:t xml:space="preserve"> </w:t>
                      </w:r>
                      <w:r w:rsidRPr="00CD25F2">
                        <w:rPr>
                          <w:rStyle w:val="a-size-extra-large"/>
                          <w:rFonts w:asciiTheme="minorHAnsi" w:hAnsiTheme="minorHAnsi" w:cstheme="minorHAnsi"/>
                          <w:b w:val="0"/>
                          <w:color w:val="0F1111"/>
                          <w:sz w:val="18"/>
                          <w:szCs w:val="18"/>
                        </w:rPr>
                        <w:t>(written by the chief examiner for A-level Drama, a good resource to use as an overview of the course)</w:t>
                      </w:r>
                    </w:p>
                    <w:p w:rsidR="00DB302D" w:rsidRPr="000C77DA" w:rsidRDefault="00AE52B5" w:rsidP="00DB302D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Theme="minorHAnsi" w:hAnsiTheme="minorHAnsi" w:cs="Segoe UI"/>
                          <w:b/>
                          <w:sz w:val="22"/>
                          <w:szCs w:val="22"/>
                        </w:rPr>
                      </w:pPr>
                      <w:r w:rsidRPr="000C77DA">
                        <w:rPr>
                          <w:rStyle w:val="normaltextrun"/>
                          <w:rFonts w:asciiTheme="minorHAnsi" w:hAnsiTheme="minorHAnsi" w:cs="Segoe UI"/>
                          <w:b/>
                          <w:sz w:val="22"/>
                          <w:szCs w:val="22"/>
                        </w:rPr>
                        <w:t>P</w:t>
                      </w:r>
                      <w:r w:rsidR="00DB302D" w:rsidRPr="000C77DA">
                        <w:rPr>
                          <w:rStyle w:val="normaltextrun"/>
                          <w:rFonts w:asciiTheme="minorHAnsi" w:hAnsiTheme="minorHAnsi" w:cs="Segoe UI"/>
                          <w:b/>
                          <w:sz w:val="22"/>
                          <w:szCs w:val="22"/>
                        </w:rPr>
                        <w:t>lays</w:t>
                      </w:r>
                    </w:p>
                    <w:p w:rsidR="00DB302D" w:rsidRPr="000C77DA" w:rsidRDefault="00AE52B5" w:rsidP="00597738">
                      <w:pPr>
                        <w:spacing w:after="0"/>
                        <w:rPr>
                          <w:sz w:val="18"/>
                        </w:rPr>
                      </w:pPr>
                      <w:r w:rsidRPr="000C77DA">
                        <w:rPr>
                          <w:b/>
                          <w:sz w:val="18"/>
                        </w:rPr>
                        <w:t>Waiting for Godot</w:t>
                      </w:r>
                      <w:r w:rsidR="000C77DA" w:rsidRPr="000C77DA">
                        <w:rPr>
                          <w:sz w:val="18"/>
                        </w:rPr>
                        <w:t>, Beckett</w:t>
                      </w:r>
                      <w:r w:rsidR="000C77DA" w:rsidRPr="000C77DA">
                        <w:rPr>
                          <w:b/>
                          <w:sz w:val="18"/>
                        </w:rPr>
                        <w:t xml:space="preserve">   History Boys</w:t>
                      </w:r>
                      <w:r w:rsidR="000C77DA" w:rsidRPr="000C77DA">
                        <w:rPr>
                          <w:sz w:val="18"/>
                        </w:rPr>
                        <w:t xml:space="preserve">, Bennett   </w:t>
                      </w:r>
                      <w:r w:rsidR="000C77DA" w:rsidRPr="000C77DA">
                        <w:rPr>
                          <w:b/>
                          <w:sz w:val="18"/>
                        </w:rPr>
                        <w:t>Black Watch</w:t>
                      </w:r>
                      <w:r w:rsidR="000C77DA" w:rsidRPr="000C77DA">
                        <w:rPr>
                          <w:sz w:val="18"/>
                        </w:rPr>
                        <w:t xml:space="preserve">, </w:t>
                      </w:r>
                      <w:proofErr w:type="gramStart"/>
                      <w:r w:rsidR="000C77DA" w:rsidRPr="000C77DA">
                        <w:rPr>
                          <w:sz w:val="18"/>
                        </w:rPr>
                        <w:t xml:space="preserve">Burke,   </w:t>
                      </w:r>
                      <w:proofErr w:type="gramEnd"/>
                      <w:r w:rsidR="000C77DA" w:rsidRPr="000C77DA">
                        <w:rPr>
                          <w:b/>
                          <w:sz w:val="18"/>
                        </w:rPr>
                        <w:t>Road</w:t>
                      </w:r>
                      <w:r w:rsidR="000C77DA" w:rsidRPr="000C77DA">
                        <w:rPr>
                          <w:sz w:val="18"/>
                        </w:rPr>
                        <w:t xml:space="preserve">, Cartwright,    </w:t>
                      </w:r>
                      <w:r w:rsidR="000C77DA" w:rsidRPr="000C77DA">
                        <w:rPr>
                          <w:b/>
                          <w:sz w:val="18"/>
                        </w:rPr>
                        <w:t>Monsters</w:t>
                      </w:r>
                      <w:r w:rsidR="000C77DA" w:rsidRPr="000C77DA">
                        <w:rPr>
                          <w:sz w:val="18"/>
                        </w:rPr>
                        <w:t xml:space="preserve">, </w:t>
                      </w:r>
                      <w:proofErr w:type="spellStart"/>
                      <w:r w:rsidR="000C77DA" w:rsidRPr="000C77DA">
                        <w:rPr>
                          <w:sz w:val="18"/>
                        </w:rPr>
                        <w:t>Radstrom</w:t>
                      </w:r>
                      <w:proofErr w:type="spellEnd"/>
                      <w:r w:rsidR="000C77DA" w:rsidRPr="000C77DA">
                        <w:rPr>
                          <w:sz w:val="18"/>
                        </w:rPr>
                        <w:t xml:space="preserve">,   </w:t>
                      </w:r>
                      <w:r w:rsidR="000C77DA" w:rsidRPr="000C77DA">
                        <w:rPr>
                          <w:b/>
                          <w:sz w:val="18"/>
                        </w:rPr>
                        <w:t>Pool (no water)</w:t>
                      </w:r>
                      <w:r w:rsidR="000C77DA" w:rsidRPr="000C77DA">
                        <w:rPr>
                          <w:sz w:val="18"/>
                        </w:rPr>
                        <w:t xml:space="preserve">, Ravenhill,   </w:t>
                      </w:r>
                      <w:r w:rsidR="000C77DA" w:rsidRPr="000C77DA">
                        <w:rPr>
                          <w:b/>
                          <w:sz w:val="18"/>
                        </w:rPr>
                        <w:t>Unprotected</w:t>
                      </w:r>
                      <w:r w:rsidR="000C77DA" w:rsidRPr="000C77DA">
                        <w:rPr>
                          <w:sz w:val="18"/>
                        </w:rPr>
                        <w:t xml:space="preserve">, Wilson   </w:t>
                      </w:r>
                      <w:r w:rsidR="000C77DA" w:rsidRPr="000C77DA">
                        <w:rPr>
                          <w:b/>
                          <w:sz w:val="18"/>
                        </w:rPr>
                        <w:t>Talking to Terrorists</w:t>
                      </w:r>
                      <w:r w:rsidR="000C77DA" w:rsidRPr="000C77DA">
                        <w:rPr>
                          <w:sz w:val="18"/>
                        </w:rPr>
                        <w:t xml:space="preserve">, </w:t>
                      </w:r>
                      <w:proofErr w:type="spellStart"/>
                      <w:r w:rsidR="000C77DA" w:rsidRPr="000C77DA">
                        <w:rPr>
                          <w:sz w:val="18"/>
                        </w:rPr>
                        <w:t>Soans</w:t>
                      </w:r>
                      <w:proofErr w:type="spellEnd"/>
                      <w:r w:rsidR="000C77DA" w:rsidRPr="000C77DA">
                        <w:rPr>
                          <w:sz w:val="18"/>
                        </w:rPr>
                        <w:t xml:space="preserve">  </w:t>
                      </w:r>
                    </w:p>
                    <w:p w:rsidR="000C77DA" w:rsidRPr="000C77DA" w:rsidRDefault="000C77DA" w:rsidP="00597738">
                      <w:pPr>
                        <w:spacing w:after="0"/>
                        <w:rPr>
                          <w:sz w:val="18"/>
                        </w:rPr>
                      </w:pPr>
                    </w:p>
                    <w:p w:rsidR="00DB302D" w:rsidRPr="000C77DA" w:rsidRDefault="00DB302D" w:rsidP="00597738">
                      <w:pPr>
                        <w:spacing w:after="0"/>
                        <w:rPr>
                          <w:sz w:val="18"/>
                        </w:rPr>
                      </w:pPr>
                      <w:r w:rsidRPr="001C4FB1">
                        <w:rPr>
                          <w:b/>
                          <w:sz w:val="20"/>
                          <w:szCs w:val="20"/>
                          <w:u w:val="single"/>
                        </w:rPr>
                        <w:t>Broaden research into other practitioners</w:t>
                      </w:r>
                      <w:r w:rsidRPr="001C4FB1">
                        <w:rPr>
                          <w:b/>
                          <w:sz w:val="20"/>
                          <w:szCs w:val="20"/>
                        </w:rPr>
                        <w:t>:</w:t>
                      </w:r>
                      <w:r w:rsidRPr="000C77DA">
                        <w:rPr>
                          <w:b/>
                          <w:sz w:val="18"/>
                        </w:rPr>
                        <w:t xml:space="preserve"> </w:t>
                      </w:r>
                      <w:r w:rsidRPr="000C77DA">
                        <w:rPr>
                          <w:sz w:val="18"/>
                        </w:rPr>
                        <w:t xml:space="preserve">Forced Entertainment, </w:t>
                      </w:r>
                      <w:proofErr w:type="spellStart"/>
                      <w:r w:rsidRPr="000C77DA">
                        <w:rPr>
                          <w:sz w:val="18"/>
                        </w:rPr>
                        <w:t>Graeae</w:t>
                      </w:r>
                      <w:proofErr w:type="spellEnd"/>
                      <w:r w:rsidRPr="000C77DA">
                        <w:rPr>
                          <w:sz w:val="18"/>
                        </w:rPr>
                        <w:t xml:space="preserve"> Theatre, Katie Mitchell, </w:t>
                      </w:r>
                      <w:proofErr w:type="spellStart"/>
                      <w:r w:rsidRPr="000C77DA">
                        <w:rPr>
                          <w:sz w:val="18"/>
                        </w:rPr>
                        <w:t>Talawa</w:t>
                      </w:r>
                      <w:proofErr w:type="spellEnd"/>
                      <w:r w:rsidR="00AE52B5" w:rsidRPr="000C77DA">
                        <w:rPr>
                          <w:sz w:val="18"/>
                        </w:rPr>
                        <w:t xml:space="preserve">, </w:t>
                      </w:r>
                      <w:r w:rsidR="00AE52B5" w:rsidRPr="000C77DA">
                        <w:rPr>
                          <w:sz w:val="18"/>
                        </w:rPr>
                        <w:t>Jacques</w:t>
                      </w:r>
                      <w:r w:rsidR="00AE52B5" w:rsidRPr="000C77DA">
                        <w:rPr>
                          <w:sz w:val="18"/>
                        </w:rPr>
                        <w:t xml:space="preserve"> </w:t>
                      </w:r>
                      <w:r w:rsidR="00AE52B5" w:rsidRPr="000C77DA">
                        <w:rPr>
                          <w:sz w:val="18"/>
                        </w:rPr>
                        <w:t>Le Coq,</w:t>
                      </w:r>
                      <w:r w:rsidR="00AE52B5" w:rsidRPr="000C77DA">
                        <w:rPr>
                          <w:sz w:val="18"/>
                        </w:rPr>
                        <w:t xml:space="preserve"> </w:t>
                      </w:r>
                      <w:r w:rsidR="00AE52B5" w:rsidRPr="000C77DA">
                        <w:rPr>
                          <w:sz w:val="18"/>
                        </w:rPr>
                        <w:t>Grotowski</w:t>
                      </w:r>
                      <w:r w:rsidR="00AE52B5" w:rsidRPr="000C77DA">
                        <w:rPr>
                          <w:sz w:val="18"/>
                        </w:rPr>
                        <w:t xml:space="preserve">, </w:t>
                      </w:r>
                      <w:r w:rsidR="00AE52B5" w:rsidRPr="000C77DA">
                        <w:rPr>
                          <w:sz w:val="18"/>
                        </w:rPr>
                        <w:t>Peter</w:t>
                      </w:r>
                      <w:r w:rsidR="00AE52B5" w:rsidRPr="000C77DA">
                        <w:rPr>
                          <w:sz w:val="18"/>
                        </w:rPr>
                        <w:t xml:space="preserve"> </w:t>
                      </w:r>
                      <w:r w:rsidR="00AE52B5" w:rsidRPr="000C77DA">
                        <w:rPr>
                          <w:sz w:val="18"/>
                        </w:rPr>
                        <w:t>Brook,</w:t>
                      </w:r>
                      <w:r w:rsidR="00AE52B5" w:rsidRPr="000C77DA">
                        <w:rPr>
                          <w:sz w:val="18"/>
                        </w:rPr>
                        <w:t xml:space="preserve"> Brech</w:t>
                      </w:r>
                      <w:r w:rsidR="000C77DA" w:rsidRPr="000C77DA">
                        <w:rPr>
                          <w:sz w:val="18"/>
                        </w:rPr>
                        <w:t>t, Robert Lepage, Boal, Artaud</w:t>
                      </w:r>
                    </w:p>
                    <w:p w:rsidR="000C77DA" w:rsidRPr="000C77DA" w:rsidRDefault="000C77DA" w:rsidP="00597738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  <w:p w:rsidR="00597738" w:rsidRPr="000C77DA" w:rsidRDefault="00597738" w:rsidP="000C77DA">
                      <w:pPr>
                        <w:spacing w:after="120"/>
                        <w:rPr>
                          <w:rFonts w:eastAsia="Times New Roman" w:cs="Times New Roman"/>
                          <w:sz w:val="18"/>
                          <w:szCs w:val="18"/>
                        </w:rPr>
                      </w:pPr>
                      <w:r w:rsidRPr="001C4FB1">
                        <w:rPr>
                          <w:rFonts w:eastAsia="Times New Roman" w:cs="Times New Roman"/>
                          <w:b/>
                          <w:sz w:val="20"/>
                          <w:szCs w:val="20"/>
                          <w:u w:val="single"/>
                        </w:rPr>
                        <w:t>Watch performances</w:t>
                      </w:r>
                      <w:r w:rsidRPr="000C77DA">
                        <w:rPr>
                          <w:rFonts w:eastAsia="Times New Roman" w:cs="Times New Roman"/>
                          <w:sz w:val="18"/>
                          <w:szCs w:val="18"/>
                        </w:rPr>
                        <w:t>, use our subscription to Digital theatre plus;</w:t>
                      </w:r>
                      <w:r w:rsidR="000C77DA" w:rsidRPr="000C77DA">
                        <w:rPr>
                          <w:rFonts w:eastAsia="Times New Roman" w:cs="Times New Roman"/>
                          <w:sz w:val="18"/>
                          <w:szCs w:val="18"/>
                        </w:rPr>
                        <w:t xml:space="preserve"> </w:t>
                      </w:r>
                      <w:r w:rsidRPr="000C77DA">
                        <w:rPr>
                          <w:rFonts w:eastAsia="Times New Roman" w:cs="Times New Roman"/>
                          <w:sz w:val="18"/>
                          <w:szCs w:val="18"/>
                        </w:rPr>
                        <w:t xml:space="preserve">Username: </w:t>
                      </w:r>
                      <w:proofErr w:type="spellStart"/>
                      <w:proofErr w:type="gramStart"/>
                      <w:r w:rsidRPr="000C77DA">
                        <w:rPr>
                          <w:rFonts w:eastAsia="Times New Roman" w:cs="Times New Roman"/>
                          <w:sz w:val="18"/>
                          <w:szCs w:val="18"/>
                        </w:rPr>
                        <w:t>student.stambrose</w:t>
                      </w:r>
                      <w:proofErr w:type="spellEnd"/>
                      <w:proofErr w:type="gramEnd"/>
                      <w:r w:rsidR="000C77DA" w:rsidRPr="000C77DA">
                        <w:rPr>
                          <w:rFonts w:eastAsia="Times New Roman" w:cs="Times New Roman"/>
                          <w:sz w:val="18"/>
                          <w:szCs w:val="18"/>
                        </w:rPr>
                        <w:t xml:space="preserve">, </w:t>
                      </w:r>
                      <w:r w:rsidRPr="000C77DA">
                        <w:rPr>
                          <w:rFonts w:eastAsia="Times New Roman" w:cs="Times New Roman"/>
                          <w:sz w:val="18"/>
                          <w:szCs w:val="18"/>
                        </w:rPr>
                        <w:t>Password: dt123</w:t>
                      </w:r>
                    </w:p>
                    <w:p w:rsidR="000C77DA" w:rsidRPr="000C77DA" w:rsidRDefault="00597738" w:rsidP="000C77DA">
                      <w:pPr>
                        <w:spacing w:after="0"/>
                        <w:rPr>
                          <w:rStyle w:val="eop"/>
                          <w:rFonts w:cs="Segoe UI"/>
                          <w:sz w:val="18"/>
                          <w:szCs w:val="18"/>
                        </w:rPr>
                      </w:pPr>
                      <w:r w:rsidRPr="000C77DA">
                        <w:rPr>
                          <w:rFonts w:eastAsia="Times New Roman" w:cs="Times New Roman"/>
                          <w:sz w:val="18"/>
                          <w:szCs w:val="18"/>
                        </w:rPr>
                        <w:t>Explore</w:t>
                      </w:r>
                      <w:r w:rsidR="000C77DA" w:rsidRPr="000C77DA">
                        <w:rPr>
                          <w:rFonts w:eastAsia="Times New Roman" w:cs="Times New Roman"/>
                          <w:sz w:val="18"/>
                          <w:szCs w:val="18"/>
                        </w:rPr>
                        <w:t xml:space="preserve"> the </w:t>
                      </w:r>
                      <w:r w:rsidR="000C77DA" w:rsidRPr="001C4FB1">
                        <w:rPr>
                          <w:rFonts w:eastAsia="Times New Roman" w:cs="Times New Roman"/>
                          <w:sz w:val="20"/>
                          <w:szCs w:val="20"/>
                          <w:u w:val="single"/>
                        </w:rPr>
                        <w:t>National Theatre’s</w:t>
                      </w:r>
                      <w:r w:rsidR="000C77DA" w:rsidRPr="000C77DA">
                        <w:rPr>
                          <w:rFonts w:eastAsia="Times New Roman" w:cs="Times New Roman"/>
                          <w:sz w:val="18"/>
                          <w:szCs w:val="18"/>
                        </w:rPr>
                        <w:t xml:space="preserve"> YouTube Channel and website</w:t>
                      </w:r>
                      <w:r w:rsidR="000C77DA" w:rsidRPr="000C77DA">
                        <w:rPr>
                          <w:rStyle w:val="normaltextrun"/>
                          <w:rFonts w:cs="Segoe UI"/>
                          <w:sz w:val="18"/>
                          <w:szCs w:val="18"/>
                        </w:rPr>
                        <w:t xml:space="preserve"> </w:t>
                      </w:r>
                      <w:hyperlink r:id="rId5" w:history="1">
                        <w:r w:rsidR="000C77DA" w:rsidRPr="000C77DA">
                          <w:rPr>
                            <w:rStyle w:val="Hyperlink"/>
                            <w:sz w:val="18"/>
                            <w:szCs w:val="18"/>
                          </w:rPr>
                          <w:t>https://www.nationaltheatre.org.uk/backstage/gcse-and-a-level</w:t>
                        </w:r>
                      </w:hyperlink>
                    </w:p>
                    <w:p w:rsidR="00597738" w:rsidRPr="00E44FF5" w:rsidRDefault="00597738" w:rsidP="00E44FF5">
                      <w:pPr>
                        <w:spacing w:after="240"/>
                        <w:rPr>
                          <w:rFonts w:eastAsia="Times New Roman" w:cs="Times New Roman"/>
                          <w:sz w:val="20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bookmarkStart w:id="1" w:name="_GoBack"/>
      <w:bookmarkEnd w:id="1"/>
    </w:p>
    <w:sectPr w:rsidR="00597738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738"/>
    <w:rsid w:val="000C77DA"/>
    <w:rsid w:val="001C4FB1"/>
    <w:rsid w:val="00597738"/>
    <w:rsid w:val="00AE52B5"/>
    <w:rsid w:val="00CD25F2"/>
    <w:rsid w:val="00DB302D"/>
    <w:rsid w:val="00E44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C3EDA6"/>
  <w15:chartTrackingRefBased/>
  <w15:docId w15:val="{DAE049A9-6B4E-4E86-8E14-F5F2B2FC2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97738"/>
  </w:style>
  <w:style w:type="paragraph" w:styleId="Heading1">
    <w:name w:val="heading 1"/>
    <w:basedOn w:val="Normal"/>
    <w:link w:val="Heading1Char"/>
    <w:uiPriority w:val="9"/>
    <w:qFormat/>
    <w:rsid w:val="00E44FF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77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597738"/>
  </w:style>
  <w:style w:type="character" w:customStyle="1" w:styleId="eop">
    <w:name w:val="eop"/>
    <w:basedOn w:val="DefaultParagraphFont"/>
    <w:rsid w:val="00597738"/>
  </w:style>
  <w:style w:type="paragraph" w:customStyle="1" w:styleId="paragraph">
    <w:name w:val="paragraph"/>
    <w:basedOn w:val="Normal"/>
    <w:rsid w:val="005977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E44FF5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E44FF5"/>
    <w:rPr>
      <w:color w:val="0000FF"/>
      <w:u w:val="single"/>
    </w:rPr>
  </w:style>
  <w:style w:type="character" w:customStyle="1" w:styleId="a-size-large">
    <w:name w:val="a-size-large"/>
    <w:basedOn w:val="DefaultParagraphFont"/>
    <w:rsid w:val="00E44FF5"/>
  </w:style>
  <w:style w:type="character" w:customStyle="1" w:styleId="a-size-extra-large">
    <w:name w:val="a-size-extra-large"/>
    <w:basedOn w:val="DefaultParagraphFont"/>
    <w:rsid w:val="00E44FF5"/>
  </w:style>
  <w:style w:type="paragraph" w:styleId="NoSpacing">
    <w:name w:val="No Spacing"/>
    <w:uiPriority w:val="1"/>
    <w:qFormat/>
    <w:rsid w:val="00E44FF5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C4F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F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633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nationaltheatre.org.uk/backstage/gcse-and-a-level" TargetMode="External"/><Relationship Id="rId4" Type="http://schemas.openxmlformats.org/officeDocument/2006/relationships/hyperlink" Target="https://www.nationaltheatre.org.uk/backstage/gcse-and-a-leve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Kirby Grammar School for Girls</Company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Taylor (St Ambrose College)</dc:creator>
  <cp:keywords/>
  <dc:description/>
  <cp:lastModifiedBy>Mrs L Taylor (St Ambrose College)</cp:lastModifiedBy>
  <cp:revision>1</cp:revision>
  <cp:lastPrinted>2020-08-28T07:15:00Z</cp:lastPrinted>
  <dcterms:created xsi:type="dcterms:W3CDTF">2020-08-28T06:05:00Z</dcterms:created>
  <dcterms:modified xsi:type="dcterms:W3CDTF">2020-08-28T07:15:00Z</dcterms:modified>
</cp:coreProperties>
</file>